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4521" w:rsidRDefault="00B34521" w:rsidP="00B34521">
      <w:pPr>
        <w:widowControl/>
        <w:adjustRightInd/>
        <w:spacing w:line="240" w:lineRule="auto"/>
        <w:jc w:val="center"/>
        <w:textAlignment w:val="auto"/>
        <w:rPr>
          <w:rFonts w:ascii="Times New Roman" w:hAnsi="Times New Roman"/>
          <w:b/>
          <w:bCs/>
          <w:color w:val="000000"/>
          <w:sz w:val="24"/>
          <w:lang w:val="es-MX"/>
        </w:rPr>
      </w:pPr>
    </w:p>
    <w:p w:rsidR="00B34521" w:rsidRDefault="00B34521" w:rsidP="00B34521">
      <w:pPr>
        <w:widowControl/>
        <w:adjustRightInd/>
        <w:spacing w:line="240" w:lineRule="auto"/>
        <w:jc w:val="center"/>
        <w:textAlignment w:val="auto"/>
        <w:rPr>
          <w:rFonts w:ascii="Times New Roman" w:hAnsi="Times New Roman"/>
          <w:b/>
          <w:bCs/>
          <w:color w:val="000000"/>
          <w:sz w:val="24"/>
          <w:lang w:val="es-MX"/>
        </w:rPr>
      </w:pPr>
    </w:p>
    <w:p w:rsidR="00B34521" w:rsidRDefault="00B34521" w:rsidP="00B34521">
      <w:pPr>
        <w:widowControl/>
        <w:adjustRightInd/>
        <w:spacing w:line="240" w:lineRule="auto"/>
        <w:jc w:val="center"/>
        <w:textAlignment w:val="auto"/>
        <w:rPr>
          <w:rFonts w:ascii="Times New Roman" w:hAnsi="Times New Roman"/>
          <w:b/>
          <w:bCs/>
          <w:color w:val="000000"/>
          <w:sz w:val="24"/>
          <w:lang w:val="es-MX"/>
        </w:rPr>
      </w:pPr>
    </w:p>
    <w:p w:rsidR="00B34521" w:rsidRDefault="00B34521" w:rsidP="00B34521">
      <w:pPr>
        <w:widowControl/>
        <w:adjustRightInd/>
        <w:spacing w:line="240" w:lineRule="auto"/>
        <w:jc w:val="center"/>
        <w:textAlignment w:val="auto"/>
        <w:rPr>
          <w:rFonts w:ascii="Times New Roman" w:hAnsi="Times New Roman"/>
          <w:b/>
          <w:bCs/>
          <w:color w:val="000000"/>
          <w:sz w:val="24"/>
          <w:lang w:val="es-MX"/>
        </w:rPr>
      </w:pPr>
    </w:p>
    <w:p w:rsidR="00B34521" w:rsidRPr="00B34521" w:rsidRDefault="00B34521" w:rsidP="00B34521">
      <w:pPr>
        <w:widowControl/>
        <w:adjustRightInd/>
        <w:spacing w:line="240" w:lineRule="auto"/>
        <w:jc w:val="center"/>
        <w:textAlignment w:val="auto"/>
        <w:rPr>
          <w:rFonts w:ascii="Times New Roman" w:hAnsi="Times New Roman"/>
          <w:sz w:val="24"/>
          <w:szCs w:val="24"/>
        </w:rPr>
      </w:pPr>
      <w:r w:rsidRPr="00B34521">
        <w:rPr>
          <w:rFonts w:ascii="Times New Roman" w:hAnsi="Times New Roman"/>
          <w:noProof/>
          <w:sz w:val="24"/>
          <w:szCs w:val="24"/>
          <w:lang w:val="es-CR" w:eastAsia="es-CR"/>
        </w:rPr>
        <w:drawing>
          <wp:inline distT="0" distB="0" distL="0" distR="0" wp14:anchorId="5DECD624" wp14:editId="61E013D8">
            <wp:extent cx="5715784" cy="1099334"/>
            <wp:effectExtent l="0" t="0" r="0" b="5715"/>
            <wp:docPr id="2" name="Imagen 2" descr="Logo COMEX espan¦â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COMEX espan¦âol"/>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784" cy="1099334"/>
                    </a:xfrm>
                    <a:prstGeom prst="rect">
                      <a:avLst/>
                    </a:prstGeom>
                    <a:noFill/>
                    <a:ln>
                      <a:noFill/>
                    </a:ln>
                  </pic:spPr>
                </pic:pic>
              </a:graphicData>
            </a:graphic>
          </wp:inline>
        </w:drawing>
      </w:r>
    </w:p>
    <w:p w:rsidR="00B34521" w:rsidRPr="00B34521" w:rsidRDefault="00B34521" w:rsidP="00B34521">
      <w:pPr>
        <w:widowControl/>
        <w:adjustRightInd/>
        <w:spacing w:line="240" w:lineRule="auto"/>
        <w:jc w:val="center"/>
        <w:textAlignment w:val="auto"/>
        <w:rPr>
          <w:rFonts w:cs="Arial"/>
          <w:b/>
          <w:bCs/>
          <w:smallCaps/>
          <w:sz w:val="52"/>
          <w:szCs w:val="52"/>
          <w:lang w:val="es-MX"/>
        </w:rPr>
      </w:pPr>
      <w:bookmarkStart w:id="0" w:name="_Toc151882999"/>
      <w:r w:rsidRPr="00B34521">
        <w:rPr>
          <w:rFonts w:cs="Arial"/>
          <w:b/>
          <w:bCs/>
          <w:smallCaps/>
          <w:sz w:val="52"/>
          <w:szCs w:val="52"/>
          <w:lang w:val="es-MX"/>
        </w:rPr>
        <w:t>Auditoría Interna</w:t>
      </w:r>
      <w:bookmarkEnd w:id="0"/>
    </w:p>
    <w:p w:rsidR="00AE2D0D" w:rsidRPr="00B34521" w:rsidRDefault="00AE2D0D" w:rsidP="00DC117B">
      <w:pPr>
        <w:spacing w:line="240" w:lineRule="auto"/>
        <w:jc w:val="center"/>
        <w:rPr>
          <w:rFonts w:ascii="Times New Roman" w:hAnsi="Times New Roman"/>
          <w:sz w:val="24"/>
          <w:szCs w:val="24"/>
          <w:lang w:val="es-MX"/>
        </w:rPr>
      </w:pPr>
    </w:p>
    <w:p w:rsidR="00AE2D0D" w:rsidRPr="00722D86" w:rsidRDefault="00AE2D0D" w:rsidP="00DC117B">
      <w:pPr>
        <w:spacing w:line="240" w:lineRule="auto"/>
        <w:jc w:val="center"/>
        <w:rPr>
          <w:rFonts w:ascii="Times New Roman" w:hAnsi="Times New Roman"/>
          <w:sz w:val="24"/>
          <w:szCs w:val="24"/>
        </w:rPr>
      </w:pPr>
    </w:p>
    <w:p w:rsidR="00AE2D0D" w:rsidRPr="00722D86" w:rsidRDefault="00AE2D0D" w:rsidP="00DC117B">
      <w:pPr>
        <w:spacing w:line="240" w:lineRule="auto"/>
        <w:rPr>
          <w:rFonts w:ascii="Times New Roman" w:hAnsi="Times New Roman"/>
          <w:sz w:val="24"/>
          <w:szCs w:val="24"/>
        </w:rPr>
      </w:pPr>
    </w:p>
    <w:p w:rsidR="00AE2D0D" w:rsidRPr="00722D86" w:rsidRDefault="00AE2D0D" w:rsidP="00DC117B">
      <w:pPr>
        <w:spacing w:line="240" w:lineRule="auto"/>
        <w:rPr>
          <w:rFonts w:ascii="Times New Roman" w:hAnsi="Times New Roman"/>
          <w:sz w:val="24"/>
          <w:szCs w:val="24"/>
        </w:rPr>
      </w:pPr>
    </w:p>
    <w:p w:rsidR="00AE2D0D" w:rsidRPr="00722D86" w:rsidRDefault="00AE2D0D" w:rsidP="00DC117B">
      <w:pPr>
        <w:spacing w:line="240" w:lineRule="auto"/>
        <w:rPr>
          <w:rFonts w:ascii="Times New Roman" w:hAnsi="Times New Roman"/>
          <w:sz w:val="24"/>
          <w:szCs w:val="24"/>
        </w:rPr>
      </w:pPr>
    </w:p>
    <w:p w:rsidR="00356926" w:rsidRPr="00722D86" w:rsidRDefault="00356926" w:rsidP="00DC117B">
      <w:pPr>
        <w:spacing w:line="240" w:lineRule="auto"/>
        <w:rPr>
          <w:rFonts w:ascii="Times New Roman" w:hAnsi="Times New Roman"/>
          <w:sz w:val="24"/>
          <w:szCs w:val="24"/>
        </w:rPr>
      </w:pPr>
    </w:p>
    <w:p w:rsidR="00356926" w:rsidRPr="00722D86" w:rsidRDefault="00356926" w:rsidP="00DC117B">
      <w:pPr>
        <w:spacing w:line="240" w:lineRule="auto"/>
        <w:rPr>
          <w:rFonts w:ascii="Times New Roman" w:hAnsi="Times New Roman"/>
          <w:sz w:val="24"/>
          <w:szCs w:val="24"/>
        </w:rPr>
      </w:pPr>
    </w:p>
    <w:p w:rsidR="00356926" w:rsidRPr="00722D86" w:rsidRDefault="00356926" w:rsidP="00DC117B">
      <w:pPr>
        <w:spacing w:line="240" w:lineRule="auto"/>
        <w:rPr>
          <w:rFonts w:ascii="Times New Roman" w:hAnsi="Times New Roman"/>
          <w:sz w:val="24"/>
          <w:szCs w:val="24"/>
        </w:rPr>
      </w:pPr>
    </w:p>
    <w:p w:rsidR="00AE2D0D" w:rsidRPr="00B27DF8" w:rsidRDefault="00AE2D0D" w:rsidP="00DC117B">
      <w:pPr>
        <w:spacing w:line="240" w:lineRule="auto"/>
        <w:jc w:val="center"/>
        <w:rPr>
          <w:rFonts w:ascii="Times New Roman" w:hAnsi="Times New Roman"/>
          <w:b/>
          <w:sz w:val="56"/>
          <w:szCs w:val="56"/>
        </w:rPr>
      </w:pPr>
      <w:r w:rsidRPr="00B27DF8">
        <w:rPr>
          <w:rFonts w:ascii="Times New Roman" w:hAnsi="Times New Roman"/>
          <w:b/>
          <w:sz w:val="56"/>
          <w:szCs w:val="56"/>
        </w:rPr>
        <w:t xml:space="preserve">PLAN </w:t>
      </w:r>
      <w:r w:rsidR="00E5793C">
        <w:rPr>
          <w:rFonts w:ascii="Times New Roman" w:hAnsi="Times New Roman"/>
          <w:b/>
          <w:sz w:val="56"/>
          <w:szCs w:val="56"/>
        </w:rPr>
        <w:t xml:space="preserve">ANUAL </w:t>
      </w:r>
      <w:r w:rsidRPr="00B27DF8">
        <w:rPr>
          <w:rFonts w:ascii="Times New Roman" w:hAnsi="Times New Roman"/>
          <w:b/>
          <w:sz w:val="56"/>
          <w:szCs w:val="56"/>
        </w:rPr>
        <w:t xml:space="preserve">DE TRABAJO </w:t>
      </w:r>
      <w:r w:rsidR="00E5793C">
        <w:rPr>
          <w:rFonts w:ascii="Times New Roman" w:hAnsi="Times New Roman"/>
          <w:b/>
          <w:sz w:val="56"/>
          <w:szCs w:val="56"/>
        </w:rPr>
        <w:t>DE LA</w:t>
      </w:r>
    </w:p>
    <w:p w:rsidR="00AE2D0D" w:rsidRPr="00B27DF8" w:rsidRDefault="00AE2D0D" w:rsidP="00DC117B">
      <w:pPr>
        <w:spacing w:line="240" w:lineRule="auto"/>
        <w:jc w:val="center"/>
        <w:rPr>
          <w:rFonts w:ascii="Times New Roman" w:hAnsi="Times New Roman"/>
          <w:b/>
          <w:sz w:val="56"/>
          <w:szCs w:val="56"/>
        </w:rPr>
      </w:pPr>
      <w:r w:rsidRPr="00B27DF8">
        <w:rPr>
          <w:rFonts w:ascii="Times New Roman" w:hAnsi="Times New Roman"/>
          <w:b/>
          <w:sz w:val="56"/>
          <w:szCs w:val="56"/>
        </w:rPr>
        <w:t xml:space="preserve">AUDITORIA INTERNA </w:t>
      </w:r>
    </w:p>
    <w:p w:rsidR="00AE2D0D" w:rsidRPr="00B27DF8" w:rsidRDefault="00AE2D0D" w:rsidP="00DC117B">
      <w:pPr>
        <w:spacing w:line="240" w:lineRule="auto"/>
        <w:jc w:val="center"/>
        <w:rPr>
          <w:rFonts w:ascii="Times New Roman" w:hAnsi="Times New Roman"/>
          <w:b/>
          <w:sz w:val="56"/>
          <w:szCs w:val="56"/>
          <w:lang w:val="es-CR"/>
        </w:rPr>
      </w:pPr>
      <w:r w:rsidRPr="00B27DF8">
        <w:rPr>
          <w:rFonts w:ascii="Times New Roman" w:hAnsi="Times New Roman"/>
          <w:b/>
          <w:sz w:val="56"/>
          <w:szCs w:val="56"/>
        </w:rPr>
        <w:t>AÑO 20</w:t>
      </w:r>
      <w:r w:rsidR="00E82F33">
        <w:rPr>
          <w:rFonts w:ascii="Times New Roman" w:hAnsi="Times New Roman"/>
          <w:b/>
          <w:sz w:val="56"/>
          <w:szCs w:val="56"/>
        </w:rPr>
        <w:t>1</w:t>
      </w:r>
      <w:r w:rsidR="00A610C6">
        <w:rPr>
          <w:rFonts w:ascii="Times New Roman" w:hAnsi="Times New Roman"/>
          <w:b/>
          <w:sz w:val="56"/>
          <w:szCs w:val="56"/>
        </w:rPr>
        <w:t>4</w:t>
      </w:r>
    </w:p>
    <w:p w:rsidR="00AE2D0D" w:rsidRPr="00722D86" w:rsidRDefault="00AE2D0D" w:rsidP="00DC117B">
      <w:pPr>
        <w:spacing w:line="240" w:lineRule="auto"/>
        <w:rPr>
          <w:rFonts w:ascii="Times New Roman" w:hAnsi="Times New Roman"/>
          <w:b/>
          <w:sz w:val="24"/>
          <w:szCs w:val="24"/>
          <w:lang w:val="es-CR"/>
        </w:rPr>
      </w:pPr>
    </w:p>
    <w:p w:rsidR="00AE2D0D" w:rsidRDefault="00AE2D0D" w:rsidP="00DC117B">
      <w:pPr>
        <w:spacing w:line="240" w:lineRule="auto"/>
        <w:rPr>
          <w:rFonts w:ascii="Times New Roman" w:hAnsi="Times New Roman"/>
          <w:b/>
          <w:sz w:val="24"/>
          <w:szCs w:val="24"/>
        </w:rPr>
      </w:pPr>
    </w:p>
    <w:p w:rsidR="009B027E" w:rsidRDefault="009B027E" w:rsidP="00DC117B">
      <w:pPr>
        <w:spacing w:line="240" w:lineRule="auto"/>
        <w:rPr>
          <w:rFonts w:ascii="Times New Roman" w:hAnsi="Times New Roman"/>
          <w:b/>
          <w:sz w:val="24"/>
          <w:szCs w:val="24"/>
        </w:rPr>
      </w:pPr>
    </w:p>
    <w:p w:rsidR="00B85A33" w:rsidRPr="00722D86" w:rsidRDefault="00B85A33" w:rsidP="00DC117B">
      <w:pPr>
        <w:spacing w:line="240" w:lineRule="auto"/>
        <w:rPr>
          <w:rFonts w:ascii="Times New Roman" w:hAnsi="Times New Roman"/>
          <w:b/>
          <w:sz w:val="24"/>
          <w:szCs w:val="24"/>
        </w:rPr>
      </w:pPr>
    </w:p>
    <w:p w:rsidR="00356926" w:rsidRPr="00722D86" w:rsidRDefault="00356926" w:rsidP="00DC117B">
      <w:pPr>
        <w:spacing w:line="240" w:lineRule="auto"/>
        <w:rPr>
          <w:rFonts w:ascii="Times New Roman" w:hAnsi="Times New Roman"/>
          <w:b/>
          <w:sz w:val="24"/>
          <w:szCs w:val="24"/>
        </w:rPr>
      </w:pPr>
    </w:p>
    <w:p w:rsidR="00AE2D0D" w:rsidRPr="00B27DF8" w:rsidRDefault="00B854EE" w:rsidP="00DC117B">
      <w:pPr>
        <w:spacing w:line="240" w:lineRule="auto"/>
        <w:jc w:val="center"/>
        <w:rPr>
          <w:rFonts w:ascii="Times New Roman" w:hAnsi="Times New Roman"/>
          <w:b/>
          <w:sz w:val="52"/>
          <w:szCs w:val="52"/>
        </w:rPr>
      </w:pPr>
      <w:r>
        <w:rPr>
          <w:rFonts w:ascii="Times New Roman" w:hAnsi="Times New Roman"/>
          <w:b/>
          <w:sz w:val="52"/>
          <w:szCs w:val="52"/>
        </w:rPr>
        <w:t>AUD-INF-</w:t>
      </w:r>
      <w:r w:rsidR="00AD5DB2">
        <w:rPr>
          <w:rFonts w:ascii="Times New Roman" w:hAnsi="Times New Roman"/>
          <w:b/>
          <w:sz w:val="52"/>
          <w:szCs w:val="52"/>
        </w:rPr>
        <w:t>07</w:t>
      </w:r>
      <w:r w:rsidR="00AE2D0D" w:rsidRPr="00B27DF8">
        <w:rPr>
          <w:rFonts w:ascii="Times New Roman" w:hAnsi="Times New Roman"/>
          <w:b/>
          <w:sz w:val="52"/>
          <w:szCs w:val="52"/>
        </w:rPr>
        <w:t>-20</w:t>
      </w:r>
      <w:r w:rsidR="00F337B0">
        <w:rPr>
          <w:rFonts w:ascii="Times New Roman" w:hAnsi="Times New Roman"/>
          <w:b/>
          <w:sz w:val="52"/>
          <w:szCs w:val="52"/>
        </w:rPr>
        <w:t>1</w:t>
      </w:r>
      <w:r w:rsidR="00A610C6">
        <w:rPr>
          <w:rFonts w:ascii="Times New Roman" w:hAnsi="Times New Roman"/>
          <w:b/>
          <w:sz w:val="52"/>
          <w:szCs w:val="52"/>
        </w:rPr>
        <w:t>3</w:t>
      </w:r>
    </w:p>
    <w:p w:rsidR="00AE2D0D" w:rsidRPr="00722D86" w:rsidRDefault="00AE2D0D" w:rsidP="00DC117B">
      <w:pPr>
        <w:spacing w:line="240" w:lineRule="auto"/>
        <w:jc w:val="center"/>
        <w:rPr>
          <w:rFonts w:ascii="Times New Roman" w:hAnsi="Times New Roman"/>
          <w:b/>
          <w:sz w:val="24"/>
          <w:szCs w:val="24"/>
        </w:rPr>
      </w:pPr>
    </w:p>
    <w:p w:rsidR="00AE2D0D" w:rsidRPr="00722D86" w:rsidRDefault="00AE2D0D" w:rsidP="00DC117B">
      <w:pPr>
        <w:spacing w:line="240" w:lineRule="auto"/>
        <w:jc w:val="center"/>
        <w:rPr>
          <w:rFonts w:ascii="Times New Roman" w:hAnsi="Times New Roman"/>
          <w:sz w:val="24"/>
          <w:szCs w:val="24"/>
        </w:rPr>
      </w:pPr>
    </w:p>
    <w:p w:rsidR="00356926" w:rsidRPr="00722D86" w:rsidRDefault="00356926" w:rsidP="00DC117B">
      <w:pPr>
        <w:spacing w:line="240" w:lineRule="auto"/>
        <w:jc w:val="center"/>
        <w:rPr>
          <w:rFonts w:ascii="Times New Roman" w:hAnsi="Times New Roman"/>
          <w:sz w:val="24"/>
          <w:szCs w:val="24"/>
        </w:rPr>
      </w:pPr>
    </w:p>
    <w:p w:rsidR="00356926" w:rsidRPr="00722D86" w:rsidRDefault="00356926" w:rsidP="00DC117B">
      <w:pPr>
        <w:spacing w:line="240" w:lineRule="auto"/>
        <w:jc w:val="center"/>
        <w:rPr>
          <w:rFonts w:ascii="Times New Roman" w:hAnsi="Times New Roman"/>
          <w:sz w:val="24"/>
          <w:szCs w:val="24"/>
        </w:rPr>
      </w:pPr>
    </w:p>
    <w:p w:rsidR="00C24BA5" w:rsidRDefault="00C24BA5" w:rsidP="00DC117B">
      <w:pPr>
        <w:spacing w:line="240" w:lineRule="auto"/>
        <w:rPr>
          <w:rFonts w:ascii="Times New Roman" w:hAnsi="Times New Roman"/>
          <w:sz w:val="24"/>
          <w:szCs w:val="24"/>
        </w:rPr>
      </w:pPr>
    </w:p>
    <w:p w:rsidR="00C24BA5" w:rsidRDefault="00C24BA5" w:rsidP="00DC117B">
      <w:pPr>
        <w:spacing w:line="240" w:lineRule="auto"/>
        <w:jc w:val="center"/>
        <w:rPr>
          <w:rFonts w:ascii="Times New Roman" w:hAnsi="Times New Roman"/>
          <w:sz w:val="24"/>
          <w:szCs w:val="24"/>
        </w:rPr>
      </w:pPr>
    </w:p>
    <w:p w:rsidR="00C24BA5" w:rsidRDefault="00C24BA5" w:rsidP="00DC117B">
      <w:pPr>
        <w:spacing w:line="240" w:lineRule="auto"/>
        <w:jc w:val="center"/>
        <w:rPr>
          <w:rFonts w:ascii="Times New Roman" w:hAnsi="Times New Roman"/>
          <w:sz w:val="24"/>
          <w:szCs w:val="24"/>
        </w:rPr>
      </w:pPr>
    </w:p>
    <w:p w:rsidR="00C24BA5" w:rsidRDefault="00C24BA5" w:rsidP="00DC117B">
      <w:pPr>
        <w:spacing w:line="240" w:lineRule="auto"/>
        <w:jc w:val="center"/>
        <w:rPr>
          <w:rFonts w:ascii="Times New Roman" w:hAnsi="Times New Roman"/>
          <w:sz w:val="24"/>
          <w:szCs w:val="24"/>
        </w:rPr>
      </w:pPr>
    </w:p>
    <w:p w:rsidR="00C24BA5" w:rsidRDefault="00C24BA5" w:rsidP="00DC117B">
      <w:pPr>
        <w:spacing w:line="240" w:lineRule="auto"/>
        <w:jc w:val="center"/>
        <w:rPr>
          <w:rFonts w:ascii="Times New Roman" w:hAnsi="Times New Roman"/>
          <w:sz w:val="24"/>
          <w:szCs w:val="24"/>
        </w:rPr>
      </w:pPr>
    </w:p>
    <w:p w:rsidR="00C24BA5" w:rsidRDefault="00C24BA5" w:rsidP="00DC117B">
      <w:pPr>
        <w:spacing w:line="240" w:lineRule="auto"/>
        <w:jc w:val="center"/>
        <w:rPr>
          <w:rFonts w:ascii="Times New Roman" w:hAnsi="Times New Roman"/>
          <w:sz w:val="24"/>
          <w:szCs w:val="24"/>
        </w:rPr>
      </w:pPr>
    </w:p>
    <w:p w:rsidR="003951B7" w:rsidRPr="00722D86" w:rsidRDefault="003951B7" w:rsidP="00DC117B">
      <w:pPr>
        <w:spacing w:line="240" w:lineRule="auto"/>
        <w:jc w:val="center"/>
        <w:rPr>
          <w:rFonts w:ascii="Times New Roman" w:hAnsi="Times New Roman"/>
          <w:sz w:val="24"/>
          <w:szCs w:val="24"/>
        </w:rPr>
      </w:pPr>
    </w:p>
    <w:p w:rsidR="00AE2D0D" w:rsidRPr="00722D86" w:rsidRDefault="00AE2D0D" w:rsidP="00DC117B">
      <w:pPr>
        <w:spacing w:line="240" w:lineRule="auto"/>
        <w:jc w:val="center"/>
        <w:rPr>
          <w:rFonts w:ascii="Times New Roman" w:hAnsi="Times New Roman"/>
          <w:sz w:val="24"/>
          <w:szCs w:val="24"/>
        </w:rPr>
        <w:sectPr w:rsidR="00AE2D0D" w:rsidRPr="00722D86" w:rsidSect="0099338E">
          <w:pgSz w:w="12242" w:h="15842" w:code="1"/>
          <w:pgMar w:top="851" w:right="1134" w:bottom="1134" w:left="1644" w:header="181" w:footer="386" w:gutter="0"/>
          <w:cols w:space="708"/>
          <w:docGrid w:linePitch="360"/>
        </w:sectPr>
      </w:pPr>
      <w:r w:rsidRPr="00722D86">
        <w:rPr>
          <w:rFonts w:ascii="Times New Roman" w:hAnsi="Times New Roman"/>
          <w:sz w:val="24"/>
          <w:szCs w:val="24"/>
        </w:rPr>
        <w:t xml:space="preserve">Noviembre </w:t>
      </w:r>
      <w:r w:rsidR="00E82F33">
        <w:rPr>
          <w:rFonts w:ascii="Times New Roman" w:hAnsi="Times New Roman"/>
          <w:sz w:val="24"/>
          <w:szCs w:val="24"/>
        </w:rPr>
        <w:t>20</w:t>
      </w:r>
      <w:r w:rsidR="00F337B0">
        <w:rPr>
          <w:rFonts w:ascii="Times New Roman" w:hAnsi="Times New Roman"/>
          <w:sz w:val="24"/>
          <w:szCs w:val="24"/>
        </w:rPr>
        <w:t>1</w:t>
      </w:r>
      <w:r w:rsidR="00A610C6">
        <w:rPr>
          <w:rFonts w:ascii="Times New Roman" w:hAnsi="Times New Roman"/>
          <w:sz w:val="24"/>
          <w:szCs w:val="24"/>
        </w:rPr>
        <w:t>3</w:t>
      </w:r>
    </w:p>
    <w:p w:rsidR="00DD0EAD" w:rsidRDefault="00DD0EAD" w:rsidP="00DC117B">
      <w:pPr>
        <w:spacing w:line="240" w:lineRule="auto"/>
        <w:jc w:val="center"/>
        <w:rPr>
          <w:rFonts w:ascii="Times New Roman" w:hAnsi="Times New Roman"/>
          <w:b/>
          <w:sz w:val="24"/>
          <w:szCs w:val="24"/>
          <w:u w:val="single"/>
        </w:rPr>
      </w:pPr>
    </w:p>
    <w:p w:rsidR="00873D58" w:rsidRPr="007D59C3" w:rsidRDefault="00FE1526" w:rsidP="00523486">
      <w:pPr>
        <w:spacing w:line="240" w:lineRule="auto"/>
        <w:jc w:val="center"/>
        <w:rPr>
          <w:rFonts w:ascii="Times New Roman" w:hAnsi="Times New Roman"/>
          <w:b/>
          <w:sz w:val="24"/>
          <w:szCs w:val="24"/>
        </w:rPr>
      </w:pPr>
      <w:r w:rsidRPr="00FE1526">
        <w:rPr>
          <w:rFonts w:ascii="Times New Roman" w:hAnsi="Times New Roman"/>
          <w:b/>
          <w:sz w:val="24"/>
          <w:szCs w:val="24"/>
          <w:u w:val="single"/>
        </w:rPr>
        <w:t>INDICE</w:t>
      </w:r>
    </w:p>
    <w:p w:rsidR="008B5BD3" w:rsidRPr="008B5BD3" w:rsidRDefault="008B5BD3" w:rsidP="00523486">
      <w:pPr>
        <w:spacing w:line="240" w:lineRule="auto"/>
        <w:rPr>
          <w:rFonts w:ascii="Times New Roman" w:hAnsi="Times New Roman"/>
          <w:sz w:val="24"/>
          <w:szCs w:val="24"/>
        </w:rPr>
      </w:pPr>
    </w:p>
    <w:p w:rsidR="00D10638" w:rsidRDefault="005C23C2" w:rsidP="00CA1151">
      <w:pPr>
        <w:pStyle w:val="TDC2"/>
        <w:rPr>
          <w:rFonts w:asciiTheme="minorHAnsi" w:eastAsiaTheme="minorEastAsia" w:hAnsiTheme="minorHAnsi" w:cstheme="minorBidi"/>
          <w:bCs/>
          <w:sz w:val="22"/>
          <w:szCs w:val="22"/>
          <w:lang w:val="es-CR" w:eastAsia="es-CR"/>
        </w:rPr>
      </w:pPr>
      <w:r w:rsidRPr="00312CDA">
        <w:fldChar w:fldCharType="begin"/>
      </w:r>
      <w:r w:rsidR="00873D58" w:rsidRPr="00137173">
        <w:instrText xml:space="preserve"> TOC \o "1-2" </w:instrText>
      </w:r>
      <w:r w:rsidRPr="00312CDA">
        <w:fldChar w:fldCharType="separate"/>
      </w:r>
      <w:r w:rsidR="00D10638">
        <w:t>PLAN ANUAL DE TRABAJO AÑO 2014</w:t>
      </w:r>
      <w:r w:rsidR="00D10638">
        <w:tab/>
      </w:r>
      <w:r w:rsidR="00D10638">
        <w:fldChar w:fldCharType="begin"/>
      </w:r>
      <w:r w:rsidR="00D10638">
        <w:instrText xml:space="preserve"> PAGEREF _Toc371932742 \h </w:instrText>
      </w:r>
      <w:r w:rsidR="00D10638">
        <w:fldChar w:fldCharType="separate"/>
      </w:r>
      <w:r w:rsidR="005A4719">
        <w:t>1</w:t>
      </w:r>
      <w:r w:rsidR="00D10638">
        <w:fldChar w:fldCharType="end"/>
      </w:r>
    </w:p>
    <w:p w:rsidR="00D10638" w:rsidRDefault="00D10638" w:rsidP="00ED28BD">
      <w:pPr>
        <w:pStyle w:val="TDC1"/>
      </w:pPr>
    </w:p>
    <w:p w:rsidR="00D10638" w:rsidRDefault="00D10638" w:rsidP="00ED28BD">
      <w:pPr>
        <w:pStyle w:val="TDC1"/>
        <w:rPr>
          <w:rFonts w:asciiTheme="minorHAnsi" w:eastAsiaTheme="minorEastAsia" w:hAnsiTheme="minorHAnsi" w:cstheme="minorBidi"/>
          <w:sz w:val="22"/>
          <w:szCs w:val="22"/>
          <w:lang w:val="es-CR" w:eastAsia="es-CR"/>
        </w:rPr>
      </w:pPr>
      <w:r>
        <w:t>1.   ASPECTOS GENERALES</w:t>
      </w:r>
      <w:r>
        <w:tab/>
      </w:r>
      <w:r>
        <w:fldChar w:fldCharType="begin"/>
      </w:r>
      <w:r>
        <w:instrText xml:space="preserve"> PAGEREF _Toc371932743 \h </w:instrText>
      </w:r>
      <w:r>
        <w:fldChar w:fldCharType="separate"/>
      </w:r>
      <w:r w:rsidR="005A4719">
        <w:t>1</w:t>
      </w:r>
      <w:r>
        <w:fldChar w:fldCharType="end"/>
      </w:r>
    </w:p>
    <w:p w:rsidR="00D10638" w:rsidRDefault="00D10638" w:rsidP="00CA1151">
      <w:pPr>
        <w:pStyle w:val="TDC2"/>
        <w:rPr>
          <w:rFonts w:asciiTheme="minorHAnsi" w:eastAsiaTheme="minorEastAsia" w:hAnsiTheme="minorHAnsi" w:cstheme="minorBidi"/>
          <w:color w:val="auto"/>
          <w:sz w:val="22"/>
          <w:szCs w:val="22"/>
          <w:lang w:val="es-CR" w:eastAsia="es-CR"/>
        </w:rPr>
      </w:pPr>
      <w:r>
        <w:t>1.1 Ámbito de Acción</w:t>
      </w:r>
      <w:bookmarkStart w:id="1" w:name="_GoBack"/>
      <w:bookmarkEnd w:id="1"/>
      <w:r>
        <w:tab/>
      </w:r>
      <w:r>
        <w:fldChar w:fldCharType="begin"/>
      </w:r>
      <w:r>
        <w:instrText xml:space="preserve"> PAGEREF _Toc371932744 \h </w:instrText>
      </w:r>
      <w:r>
        <w:fldChar w:fldCharType="separate"/>
      </w:r>
      <w:r w:rsidR="005A4719">
        <w:t>1</w:t>
      </w:r>
      <w:r>
        <w:fldChar w:fldCharType="end"/>
      </w:r>
    </w:p>
    <w:p w:rsidR="00D10638" w:rsidRDefault="00D10638" w:rsidP="00CA1151">
      <w:pPr>
        <w:pStyle w:val="TDC2"/>
        <w:rPr>
          <w:rFonts w:asciiTheme="minorHAnsi" w:eastAsiaTheme="minorEastAsia" w:hAnsiTheme="minorHAnsi" w:cstheme="minorBidi"/>
          <w:color w:val="auto"/>
          <w:sz w:val="22"/>
          <w:szCs w:val="22"/>
          <w:lang w:val="es-CR" w:eastAsia="es-CR"/>
        </w:rPr>
      </w:pPr>
      <w:r>
        <w:t>1.2 Base Legal</w:t>
      </w:r>
      <w:r>
        <w:tab/>
      </w:r>
      <w:r>
        <w:fldChar w:fldCharType="begin"/>
      </w:r>
      <w:r>
        <w:instrText xml:space="preserve"> PAGEREF _Toc371932745 \h </w:instrText>
      </w:r>
      <w:r>
        <w:fldChar w:fldCharType="separate"/>
      </w:r>
      <w:r w:rsidR="005A4719">
        <w:t>1</w:t>
      </w:r>
      <w:r>
        <w:fldChar w:fldCharType="end"/>
      </w:r>
    </w:p>
    <w:p w:rsidR="00D10638" w:rsidRDefault="00D10638" w:rsidP="00CA1151">
      <w:pPr>
        <w:pStyle w:val="TDC2"/>
        <w:rPr>
          <w:rFonts w:asciiTheme="minorHAnsi" w:eastAsiaTheme="minorEastAsia" w:hAnsiTheme="minorHAnsi" w:cstheme="minorBidi"/>
          <w:color w:val="auto"/>
          <w:sz w:val="22"/>
          <w:szCs w:val="22"/>
          <w:lang w:val="es-CR" w:eastAsia="es-CR"/>
        </w:rPr>
      </w:pPr>
      <w:r>
        <w:t>1.3 Misión</w:t>
      </w:r>
      <w:r>
        <w:tab/>
      </w:r>
      <w:r>
        <w:fldChar w:fldCharType="begin"/>
      </w:r>
      <w:r>
        <w:instrText xml:space="preserve"> PAGEREF _Toc371932746 \h </w:instrText>
      </w:r>
      <w:r>
        <w:fldChar w:fldCharType="separate"/>
      </w:r>
      <w:r w:rsidR="005A4719">
        <w:t>1</w:t>
      </w:r>
      <w:r>
        <w:fldChar w:fldCharType="end"/>
      </w:r>
    </w:p>
    <w:p w:rsidR="00D10638" w:rsidRDefault="00D10638" w:rsidP="00CA1151">
      <w:pPr>
        <w:pStyle w:val="TDC2"/>
        <w:rPr>
          <w:rFonts w:asciiTheme="minorHAnsi" w:eastAsiaTheme="minorEastAsia" w:hAnsiTheme="minorHAnsi" w:cstheme="minorBidi"/>
          <w:color w:val="auto"/>
          <w:sz w:val="22"/>
          <w:szCs w:val="22"/>
          <w:lang w:val="es-CR" w:eastAsia="es-CR"/>
        </w:rPr>
      </w:pPr>
      <w:r>
        <w:t>1.4 Visión</w:t>
      </w:r>
      <w:r>
        <w:tab/>
      </w:r>
      <w:r>
        <w:fldChar w:fldCharType="begin"/>
      </w:r>
      <w:r>
        <w:instrText xml:space="preserve"> PAGEREF _Toc371932747 \h </w:instrText>
      </w:r>
      <w:r>
        <w:fldChar w:fldCharType="separate"/>
      </w:r>
      <w:r w:rsidR="005A4719">
        <w:t>1</w:t>
      </w:r>
      <w:r>
        <w:fldChar w:fldCharType="end"/>
      </w:r>
    </w:p>
    <w:p w:rsidR="00D10638" w:rsidRDefault="00D10638" w:rsidP="00CA1151">
      <w:pPr>
        <w:pStyle w:val="TDC2"/>
        <w:rPr>
          <w:rFonts w:asciiTheme="minorHAnsi" w:eastAsiaTheme="minorEastAsia" w:hAnsiTheme="minorHAnsi" w:cstheme="minorBidi"/>
          <w:color w:val="auto"/>
          <w:sz w:val="22"/>
          <w:szCs w:val="22"/>
          <w:lang w:val="es-CR" w:eastAsia="es-CR"/>
        </w:rPr>
      </w:pPr>
      <w:r>
        <w:t>1.5 Valores</w:t>
      </w:r>
      <w:r>
        <w:tab/>
      </w:r>
      <w:r>
        <w:fldChar w:fldCharType="begin"/>
      </w:r>
      <w:r>
        <w:instrText xml:space="preserve"> PAGEREF _Toc371932748 \h </w:instrText>
      </w:r>
      <w:r>
        <w:fldChar w:fldCharType="separate"/>
      </w:r>
      <w:r w:rsidR="005A4719">
        <w:t>2</w:t>
      </w:r>
      <w:r>
        <w:fldChar w:fldCharType="end"/>
      </w:r>
    </w:p>
    <w:p w:rsidR="00D10638" w:rsidRDefault="00D10638" w:rsidP="00CA1151">
      <w:pPr>
        <w:pStyle w:val="TDC2"/>
        <w:rPr>
          <w:rFonts w:asciiTheme="minorHAnsi" w:eastAsiaTheme="minorEastAsia" w:hAnsiTheme="minorHAnsi" w:cstheme="minorBidi"/>
          <w:color w:val="auto"/>
          <w:sz w:val="22"/>
          <w:szCs w:val="22"/>
          <w:lang w:val="es-CR" w:eastAsia="es-CR"/>
        </w:rPr>
      </w:pPr>
      <w:r>
        <w:t>1.6 Slogan</w:t>
      </w:r>
      <w:r>
        <w:tab/>
      </w:r>
      <w:r>
        <w:fldChar w:fldCharType="begin"/>
      </w:r>
      <w:r>
        <w:instrText xml:space="preserve"> PAGEREF _Toc371932749 \h </w:instrText>
      </w:r>
      <w:r>
        <w:fldChar w:fldCharType="separate"/>
      </w:r>
      <w:r w:rsidR="005A4719">
        <w:t>2</w:t>
      </w:r>
      <w:r>
        <w:fldChar w:fldCharType="end"/>
      </w:r>
    </w:p>
    <w:p w:rsidR="005858E1" w:rsidRDefault="005858E1" w:rsidP="00ED28BD">
      <w:pPr>
        <w:pStyle w:val="TDC1"/>
      </w:pPr>
    </w:p>
    <w:p w:rsidR="00D10638" w:rsidRDefault="00D10638" w:rsidP="00ED28BD">
      <w:pPr>
        <w:pStyle w:val="TDC1"/>
        <w:rPr>
          <w:rFonts w:asciiTheme="minorHAnsi" w:eastAsiaTheme="minorEastAsia" w:hAnsiTheme="minorHAnsi" w:cstheme="minorBidi"/>
          <w:sz w:val="22"/>
          <w:szCs w:val="22"/>
          <w:lang w:val="es-CR" w:eastAsia="es-CR"/>
        </w:rPr>
      </w:pPr>
      <w:r>
        <w:t>2.   ORGANIZACIÓN</w:t>
      </w:r>
      <w:r>
        <w:tab/>
      </w:r>
      <w:r>
        <w:fldChar w:fldCharType="begin"/>
      </w:r>
      <w:r>
        <w:instrText xml:space="preserve"> PAGEREF _Toc371932750 \h </w:instrText>
      </w:r>
      <w:r>
        <w:fldChar w:fldCharType="separate"/>
      </w:r>
      <w:r w:rsidR="005A4719">
        <w:t>2</w:t>
      </w:r>
      <w:r>
        <w:fldChar w:fldCharType="end"/>
      </w:r>
    </w:p>
    <w:p w:rsidR="00D10638" w:rsidRDefault="00D10638" w:rsidP="00CA1151">
      <w:pPr>
        <w:pStyle w:val="TDC2"/>
        <w:rPr>
          <w:rFonts w:asciiTheme="minorHAnsi" w:eastAsiaTheme="minorEastAsia" w:hAnsiTheme="minorHAnsi" w:cstheme="minorBidi"/>
          <w:color w:val="auto"/>
          <w:sz w:val="22"/>
          <w:szCs w:val="22"/>
          <w:lang w:val="es-CR" w:eastAsia="es-CR"/>
        </w:rPr>
      </w:pPr>
      <w:r>
        <w:t>2.1 Estructura Funcional</w:t>
      </w:r>
      <w:r>
        <w:tab/>
      </w:r>
      <w:r>
        <w:fldChar w:fldCharType="begin"/>
      </w:r>
      <w:r>
        <w:instrText xml:space="preserve"> PAGEREF _Toc371932751 \h </w:instrText>
      </w:r>
      <w:r>
        <w:fldChar w:fldCharType="separate"/>
      </w:r>
      <w:r w:rsidR="005A4719">
        <w:t>2</w:t>
      </w:r>
      <w:r>
        <w:fldChar w:fldCharType="end"/>
      </w:r>
    </w:p>
    <w:p w:rsidR="00D10638" w:rsidRDefault="00D10638" w:rsidP="00CA1151">
      <w:pPr>
        <w:pStyle w:val="TDC2"/>
        <w:rPr>
          <w:rFonts w:asciiTheme="minorHAnsi" w:eastAsiaTheme="minorEastAsia" w:hAnsiTheme="minorHAnsi" w:cstheme="minorBidi"/>
          <w:color w:val="auto"/>
          <w:sz w:val="22"/>
          <w:szCs w:val="22"/>
          <w:lang w:val="es-CR" w:eastAsia="es-CR"/>
        </w:rPr>
      </w:pPr>
      <w:r>
        <w:t>2.1.1 Asesorías y advertencias</w:t>
      </w:r>
      <w:r>
        <w:tab/>
      </w:r>
      <w:r>
        <w:fldChar w:fldCharType="begin"/>
      </w:r>
      <w:r>
        <w:instrText xml:space="preserve"> PAGEREF _Toc371932752 \h </w:instrText>
      </w:r>
      <w:r>
        <w:fldChar w:fldCharType="separate"/>
      </w:r>
      <w:r w:rsidR="005A4719">
        <w:t>4</w:t>
      </w:r>
      <w:r>
        <w:fldChar w:fldCharType="end"/>
      </w:r>
    </w:p>
    <w:p w:rsidR="00D10638" w:rsidRDefault="00D10638" w:rsidP="00CA1151">
      <w:pPr>
        <w:pStyle w:val="TDC2"/>
        <w:rPr>
          <w:rFonts w:asciiTheme="minorHAnsi" w:eastAsiaTheme="minorEastAsia" w:hAnsiTheme="minorHAnsi" w:cstheme="minorBidi"/>
          <w:color w:val="auto"/>
          <w:sz w:val="22"/>
          <w:szCs w:val="22"/>
          <w:lang w:val="es-CR" w:eastAsia="es-CR"/>
        </w:rPr>
      </w:pPr>
      <w:r>
        <w:t>2.1.2 Estudios de Auditoría</w:t>
      </w:r>
      <w:r>
        <w:tab/>
      </w:r>
      <w:r>
        <w:fldChar w:fldCharType="begin"/>
      </w:r>
      <w:r>
        <w:instrText xml:space="preserve"> PAGEREF _Toc371932753 \h </w:instrText>
      </w:r>
      <w:r>
        <w:fldChar w:fldCharType="separate"/>
      </w:r>
      <w:r w:rsidR="005A4719">
        <w:t>4</w:t>
      </w:r>
      <w:r>
        <w:fldChar w:fldCharType="end"/>
      </w:r>
    </w:p>
    <w:p w:rsidR="00D10638" w:rsidRDefault="00D10638" w:rsidP="00CA1151">
      <w:pPr>
        <w:pStyle w:val="TDC2"/>
        <w:rPr>
          <w:rFonts w:asciiTheme="minorHAnsi" w:eastAsiaTheme="minorEastAsia" w:hAnsiTheme="minorHAnsi" w:cstheme="minorBidi"/>
          <w:color w:val="auto"/>
          <w:sz w:val="22"/>
          <w:szCs w:val="22"/>
          <w:lang w:val="es-CR" w:eastAsia="es-CR"/>
        </w:rPr>
      </w:pPr>
      <w:r>
        <w:t>2.1.3 Programa de Seguimiento de Informes</w:t>
      </w:r>
      <w:r>
        <w:tab/>
      </w:r>
      <w:r>
        <w:fldChar w:fldCharType="begin"/>
      </w:r>
      <w:r>
        <w:instrText xml:space="preserve"> PAGEREF _Toc371932754 \h </w:instrText>
      </w:r>
      <w:r>
        <w:fldChar w:fldCharType="separate"/>
      </w:r>
      <w:r w:rsidR="005A4719">
        <w:t>4</w:t>
      </w:r>
      <w:r>
        <w:fldChar w:fldCharType="end"/>
      </w:r>
    </w:p>
    <w:p w:rsidR="00D10638" w:rsidRDefault="00D10638" w:rsidP="00CA1151">
      <w:pPr>
        <w:pStyle w:val="TDC2"/>
        <w:rPr>
          <w:rFonts w:asciiTheme="minorHAnsi" w:eastAsiaTheme="minorEastAsia" w:hAnsiTheme="minorHAnsi" w:cstheme="minorBidi"/>
          <w:color w:val="auto"/>
          <w:sz w:val="22"/>
          <w:szCs w:val="22"/>
          <w:lang w:val="es-CR" w:eastAsia="es-CR"/>
        </w:rPr>
      </w:pPr>
      <w:r>
        <w:t>2.1.4 Legalización de Libros</w:t>
      </w:r>
      <w:r>
        <w:tab/>
      </w:r>
      <w:r>
        <w:fldChar w:fldCharType="begin"/>
      </w:r>
      <w:r>
        <w:instrText xml:space="preserve"> PAGEREF _Toc371932755 \h </w:instrText>
      </w:r>
      <w:r>
        <w:fldChar w:fldCharType="separate"/>
      </w:r>
      <w:r w:rsidR="005A4719">
        <w:t>4</w:t>
      </w:r>
      <w:r>
        <w:fldChar w:fldCharType="end"/>
      </w:r>
    </w:p>
    <w:p w:rsidR="00D10638" w:rsidRDefault="00D10638" w:rsidP="00CA1151">
      <w:pPr>
        <w:pStyle w:val="TDC2"/>
        <w:rPr>
          <w:rFonts w:asciiTheme="minorHAnsi" w:eastAsiaTheme="minorEastAsia" w:hAnsiTheme="minorHAnsi" w:cstheme="minorBidi"/>
          <w:color w:val="auto"/>
          <w:sz w:val="22"/>
          <w:szCs w:val="22"/>
          <w:lang w:val="es-CR" w:eastAsia="es-CR"/>
        </w:rPr>
      </w:pPr>
      <w:r>
        <w:t>2.1.5 Labores Administrativas Internas</w:t>
      </w:r>
      <w:r>
        <w:tab/>
      </w:r>
      <w:r>
        <w:fldChar w:fldCharType="begin"/>
      </w:r>
      <w:r>
        <w:instrText xml:space="preserve"> PAGEREF _Toc371932756 \h </w:instrText>
      </w:r>
      <w:r>
        <w:fldChar w:fldCharType="separate"/>
      </w:r>
      <w:r w:rsidR="005A4719">
        <w:t>5</w:t>
      </w:r>
      <w:r>
        <w:fldChar w:fldCharType="end"/>
      </w:r>
    </w:p>
    <w:p w:rsidR="00D10638" w:rsidRDefault="00D10638" w:rsidP="00CA1151">
      <w:pPr>
        <w:pStyle w:val="TDC2"/>
        <w:rPr>
          <w:rFonts w:asciiTheme="minorHAnsi" w:eastAsiaTheme="minorEastAsia" w:hAnsiTheme="minorHAnsi" w:cstheme="minorBidi"/>
          <w:color w:val="auto"/>
          <w:sz w:val="22"/>
          <w:szCs w:val="22"/>
          <w:lang w:val="es-CR" w:eastAsia="es-CR"/>
        </w:rPr>
      </w:pPr>
      <w:r>
        <w:t>2.2 Descripción de la Estructura Orgánica</w:t>
      </w:r>
      <w:r>
        <w:tab/>
      </w:r>
      <w:r>
        <w:fldChar w:fldCharType="begin"/>
      </w:r>
      <w:r>
        <w:instrText xml:space="preserve"> PAGEREF _Toc371932757 \h </w:instrText>
      </w:r>
      <w:r>
        <w:fldChar w:fldCharType="separate"/>
      </w:r>
      <w:r w:rsidR="005A4719">
        <w:t>5</w:t>
      </w:r>
      <w:r>
        <w:fldChar w:fldCharType="end"/>
      </w:r>
    </w:p>
    <w:p w:rsidR="00ED28BD" w:rsidRDefault="00ED28BD" w:rsidP="00ED28BD">
      <w:pPr>
        <w:pStyle w:val="TDC1"/>
      </w:pPr>
    </w:p>
    <w:p w:rsidR="00D10638" w:rsidRPr="00ED28BD" w:rsidRDefault="00D10638" w:rsidP="00CA1151">
      <w:pPr>
        <w:pStyle w:val="TDC2"/>
      </w:pPr>
      <w:r>
        <w:t>3. PERIODO DE EJECUCIÓN DEL PLAN</w:t>
      </w:r>
      <w:r>
        <w:tab/>
      </w:r>
      <w:r>
        <w:fldChar w:fldCharType="begin"/>
      </w:r>
      <w:r>
        <w:instrText xml:space="preserve"> PAGEREF _Toc371932758 \h </w:instrText>
      </w:r>
      <w:r>
        <w:fldChar w:fldCharType="separate"/>
      </w:r>
      <w:r w:rsidR="005A4719">
        <w:t>5</w:t>
      </w:r>
      <w:r>
        <w:fldChar w:fldCharType="end"/>
      </w:r>
    </w:p>
    <w:p w:rsidR="00ED28BD" w:rsidRDefault="00ED28BD" w:rsidP="00CA1151">
      <w:pPr>
        <w:pStyle w:val="TDC2"/>
      </w:pPr>
    </w:p>
    <w:p w:rsidR="00D10638" w:rsidRPr="00ED28BD" w:rsidRDefault="00D10638" w:rsidP="00CA1151">
      <w:pPr>
        <w:pStyle w:val="TDC2"/>
      </w:pPr>
      <w:r>
        <w:t>4. ASPECTOS CONSIDERADOS EN LA PREPARACIÓN DEL PLAN</w:t>
      </w:r>
      <w:r>
        <w:tab/>
      </w:r>
      <w:r>
        <w:fldChar w:fldCharType="begin"/>
      </w:r>
      <w:r>
        <w:instrText xml:space="preserve"> PAGEREF _Toc371932759 \h </w:instrText>
      </w:r>
      <w:r>
        <w:fldChar w:fldCharType="separate"/>
      </w:r>
      <w:r w:rsidR="005A4719">
        <w:t>6</w:t>
      </w:r>
      <w:r>
        <w:fldChar w:fldCharType="end"/>
      </w:r>
    </w:p>
    <w:p w:rsidR="00D10638" w:rsidRDefault="00D10638" w:rsidP="00CA1151">
      <w:pPr>
        <w:pStyle w:val="TDC2"/>
        <w:rPr>
          <w:rFonts w:asciiTheme="minorHAnsi" w:eastAsiaTheme="minorEastAsia" w:hAnsiTheme="minorHAnsi" w:cstheme="minorBidi"/>
          <w:color w:val="auto"/>
          <w:sz w:val="22"/>
          <w:szCs w:val="22"/>
          <w:lang w:val="es-CR" w:eastAsia="es-CR"/>
        </w:rPr>
      </w:pPr>
      <w:r>
        <w:t>4.1 Para la Auditoría</w:t>
      </w:r>
      <w:r>
        <w:tab/>
      </w:r>
      <w:r>
        <w:fldChar w:fldCharType="begin"/>
      </w:r>
      <w:r>
        <w:instrText xml:space="preserve"> PAGEREF _Toc371932760 \h </w:instrText>
      </w:r>
      <w:r>
        <w:fldChar w:fldCharType="separate"/>
      </w:r>
      <w:r w:rsidR="005A4719">
        <w:t>6</w:t>
      </w:r>
      <w:r>
        <w:fldChar w:fldCharType="end"/>
      </w:r>
    </w:p>
    <w:p w:rsidR="00D10638" w:rsidRDefault="00D10638" w:rsidP="00CA1151">
      <w:pPr>
        <w:pStyle w:val="TDC2"/>
        <w:rPr>
          <w:rFonts w:asciiTheme="minorHAnsi" w:eastAsiaTheme="minorEastAsia" w:hAnsiTheme="minorHAnsi" w:cstheme="minorBidi"/>
          <w:color w:val="auto"/>
          <w:sz w:val="22"/>
          <w:szCs w:val="22"/>
          <w:lang w:val="es-CR" w:eastAsia="es-CR"/>
        </w:rPr>
      </w:pPr>
      <w:r>
        <w:t>4.2  Para la Institución</w:t>
      </w:r>
      <w:r>
        <w:tab/>
      </w:r>
      <w:r>
        <w:fldChar w:fldCharType="begin"/>
      </w:r>
      <w:r>
        <w:instrText xml:space="preserve"> PAGEREF _Toc371932761 \h </w:instrText>
      </w:r>
      <w:r>
        <w:fldChar w:fldCharType="separate"/>
      </w:r>
      <w:r w:rsidR="005A4719">
        <w:t>6</w:t>
      </w:r>
      <w:r>
        <w:fldChar w:fldCharType="end"/>
      </w:r>
    </w:p>
    <w:p w:rsidR="00D10638" w:rsidRDefault="00D10638" w:rsidP="00CA1151">
      <w:pPr>
        <w:pStyle w:val="TDC2"/>
        <w:rPr>
          <w:rFonts w:asciiTheme="minorHAnsi" w:eastAsiaTheme="minorEastAsia" w:hAnsiTheme="minorHAnsi" w:cstheme="minorBidi"/>
          <w:color w:val="auto"/>
          <w:sz w:val="22"/>
          <w:szCs w:val="22"/>
          <w:lang w:val="es-CR" w:eastAsia="es-CR"/>
        </w:rPr>
      </w:pPr>
      <w:r>
        <w:t>4.3 Lineamientos Generales sobre el Plan de Trabajo</w:t>
      </w:r>
      <w:r>
        <w:tab/>
      </w:r>
      <w:r>
        <w:fldChar w:fldCharType="begin"/>
      </w:r>
      <w:r>
        <w:instrText xml:space="preserve"> PAGEREF _Toc371932762 \h </w:instrText>
      </w:r>
      <w:r>
        <w:fldChar w:fldCharType="separate"/>
      </w:r>
      <w:r w:rsidR="005A4719">
        <w:t>6</w:t>
      </w:r>
      <w:r>
        <w:fldChar w:fldCharType="end"/>
      </w:r>
    </w:p>
    <w:p w:rsidR="00ED28BD" w:rsidRDefault="00ED28BD" w:rsidP="00ED28BD">
      <w:pPr>
        <w:pStyle w:val="TDC1"/>
      </w:pPr>
    </w:p>
    <w:p w:rsidR="00D10638" w:rsidRPr="00ED28BD" w:rsidRDefault="00D10638" w:rsidP="00CA1151">
      <w:pPr>
        <w:pStyle w:val="TDC2"/>
      </w:pPr>
      <w:r>
        <w:t>5. OBJETIVOS PARA EL AÑO 2014</w:t>
      </w:r>
      <w:r>
        <w:tab/>
      </w:r>
      <w:r>
        <w:fldChar w:fldCharType="begin"/>
      </w:r>
      <w:r>
        <w:instrText xml:space="preserve"> PAGEREF _Toc371932763 \h </w:instrText>
      </w:r>
      <w:r>
        <w:fldChar w:fldCharType="separate"/>
      </w:r>
      <w:r w:rsidR="005A4719">
        <w:t>7</w:t>
      </w:r>
      <w:r>
        <w:fldChar w:fldCharType="end"/>
      </w:r>
    </w:p>
    <w:p w:rsidR="00D10638" w:rsidRDefault="00D10638" w:rsidP="00CA1151">
      <w:pPr>
        <w:pStyle w:val="TDC2"/>
        <w:rPr>
          <w:rFonts w:asciiTheme="minorHAnsi" w:eastAsiaTheme="minorEastAsia" w:hAnsiTheme="minorHAnsi" w:cstheme="minorBidi"/>
          <w:color w:val="auto"/>
          <w:sz w:val="22"/>
          <w:szCs w:val="22"/>
          <w:lang w:val="es-CR" w:eastAsia="es-CR"/>
        </w:rPr>
      </w:pPr>
      <w:r>
        <w:t>5.1 Objetivo Estratégico</w:t>
      </w:r>
      <w:r>
        <w:tab/>
      </w:r>
      <w:r>
        <w:fldChar w:fldCharType="begin"/>
      </w:r>
      <w:r>
        <w:instrText xml:space="preserve"> PAGEREF _Toc371932764 \h </w:instrText>
      </w:r>
      <w:r>
        <w:fldChar w:fldCharType="separate"/>
      </w:r>
      <w:r w:rsidR="005A4719">
        <w:t>7</w:t>
      </w:r>
      <w:r>
        <w:fldChar w:fldCharType="end"/>
      </w:r>
    </w:p>
    <w:p w:rsidR="00D10638" w:rsidRDefault="00D10638" w:rsidP="00CA1151">
      <w:pPr>
        <w:pStyle w:val="TDC2"/>
        <w:rPr>
          <w:rFonts w:asciiTheme="minorHAnsi" w:eastAsiaTheme="minorEastAsia" w:hAnsiTheme="minorHAnsi" w:cstheme="minorBidi"/>
          <w:color w:val="auto"/>
          <w:sz w:val="22"/>
          <w:szCs w:val="22"/>
          <w:lang w:val="es-CR" w:eastAsia="es-CR"/>
        </w:rPr>
      </w:pPr>
      <w:r>
        <w:t>5.2 Objetivo General</w:t>
      </w:r>
      <w:r>
        <w:tab/>
      </w:r>
      <w:r>
        <w:fldChar w:fldCharType="begin"/>
      </w:r>
      <w:r>
        <w:instrText xml:space="preserve"> PAGEREF _Toc371932765 \h </w:instrText>
      </w:r>
      <w:r>
        <w:fldChar w:fldCharType="separate"/>
      </w:r>
      <w:r w:rsidR="005A4719">
        <w:t>7</w:t>
      </w:r>
      <w:r>
        <w:fldChar w:fldCharType="end"/>
      </w:r>
    </w:p>
    <w:p w:rsidR="00D10638" w:rsidRDefault="00D10638" w:rsidP="00CA1151">
      <w:pPr>
        <w:pStyle w:val="TDC2"/>
        <w:rPr>
          <w:rFonts w:asciiTheme="minorHAnsi" w:eastAsiaTheme="minorEastAsia" w:hAnsiTheme="minorHAnsi" w:cstheme="minorBidi"/>
          <w:color w:val="auto"/>
          <w:sz w:val="22"/>
          <w:szCs w:val="22"/>
          <w:lang w:val="es-CR" w:eastAsia="es-CR"/>
        </w:rPr>
      </w:pPr>
      <w:r>
        <w:t>5.3 Objetivo</w:t>
      </w:r>
      <w:r w:rsidR="006014F6">
        <w:t>s</w:t>
      </w:r>
      <w:r>
        <w:t xml:space="preserve"> Específico</w:t>
      </w:r>
      <w:r w:rsidR="006014F6">
        <w:t>s</w:t>
      </w:r>
      <w:r>
        <w:tab/>
      </w:r>
      <w:r>
        <w:fldChar w:fldCharType="begin"/>
      </w:r>
      <w:r>
        <w:instrText xml:space="preserve"> PAGEREF _Toc371932766 \h </w:instrText>
      </w:r>
      <w:r>
        <w:fldChar w:fldCharType="separate"/>
      </w:r>
      <w:r w:rsidR="005A4719">
        <w:t>8</w:t>
      </w:r>
      <w:r>
        <w:fldChar w:fldCharType="end"/>
      </w:r>
    </w:p>
    <w:p w:rsidR="00ED28BD" w:rsidRDefault="00ED28BD" w:rsidP="00ED28BD">
      <w:pPr>
        <w:pStyle w:val="TDC1"/>
      </w:pPr>
    </w:p>
    <w:p w:rsidR="00D10638" w:rsidRPr="00ED28BD" w:rsidRDefault="00D10638" w:rsidP="00CA1151">
      <w:pPr>
        <w:pStyle w:val="TDC2"/>
      </w:pPr>
      <w:r>
        <w:t>6. RECURSOS HUMANOS</w:t>
      </w:r>
      <w:r>
        <w:tab/>
      </w:r>
      <w:r>
        <w:fldChar w:fldCharType="begin"/>
      </w:r>
      <w:r>
        <w:instrText xml:space="preserve"> PAGEREF _Toc371932767 \h </w:instrText>
      </w:r>
      <w:r>
        <w:fldChar w:fldCharType="separate"/>
      </w:r>
      <w:r w:rsidR="005A4719">
        <w:t>8</w:t>
      </w:r>
      <w:r>
        <w:fldChar w:fldCharType="end"/>
      </w:r>
    </w:p>
    <w:p w:rsidR="00D10638" w:rsidRDefault="00D10638" w:rsidP="00CA1151">
      <w:pPr>
        <w:pStyle w:val="TDC2"/>
        <w:rPr>
          <w:rFonts w:asciiTheme="minorHAnsi" w:eastAsiaTheme="minorEastAsia" w:hAnsiTheme="minorHAnsi" w:cstheme="minorBidi"/>
          <w:color w:val="auto"/>
          <w:sz w:val="22"/>
          <w:szCs w:val="22"/>
          <w:lang w:val="es-CR" w:eastAsia="es-CR"/>
        </w:rPr>
      </w:pPr>
      <w:r>
        <w:t>6.1 Personal requerido y solicitado.</w:t>
      </w:r>
      <w:r>
        <w:tab/>
      </w:r>
      <w:r>
        <w:fldChar w:fldCharType="begin"/>
      </w:r>
      <w:r>
        <w:instrText xml:space="preserve"> PAGEREF _Toc371932768 \h </w:instrText>
      </w:r>
      <w:r>
        <w:fldChar w:fldCharType="separate"/>
      </w:r>
      <w:r w:rsidR="005A4719">
        <w:t>8</w:t>
      </w:r>
      <w:r>
        <w:fldChar w:fldCharType="end"/>
      </w:r>
    </w:p>
    <w:p w:rsidR="00D10638" w:rsidRDefault="00D10638" w:rsidP="00CA1151">
      <w:pPr>
        <w:pStyle w:val="TDC2"/>
        <w:rPr>
          <w:rFonts w:asciiTheme="minorHAnsi" w:eastAsiaTheme="minorEastAsia" w:hAnsiTheme="minorHAnsi" w:cstheme="minorBidi"/>
          <w:color w:val="auto"/>
          <w:sz w:val="22"/>
          <w:szCs w:val="22"/>
          <w:lang w:val="es-CR" w:eastAsia="es-CR"/>
        </w:rPr>
      </w:pPr>
      <w:r>
        <w:t>6.2 Posicionar a la Auditoría Interna</w:t>
      </w:r>
      <w:r>
        <w:tab/>
      </w:r>
      <w:r>
        <w:fldChar w:fldCharType="begin"/>
      </w:r>
      <w:r>
        <w:instrText xml:space="preserve"> PAGEREF _Toc371932769 \h </w:instrText>
      </w:r>
      <w:r>
        <w:fldChar w:fldCharType="separate"/>
      </w:r>
      <w:r w:rsidR="005A4719">
        <w:t>9</w:t>
      </w:r>
      <w:r>
        <w:fldChar w:fldCharType="end"/>
      </w:r>
    </w:p>
    <w:p w:rsidR="00D10638" w:rsidRDefault="00D10638" w:rsidP="00CA1151">
      <w:pPr>
        <w:pStyle w:val="TDC2"/>
        <w:rPr>
          <w:rFonts w:asciiTheme="minorHAnsi" w:eastAsiaTheme="minorEastAsia" w:hAnsiTheme="minorHAnsi" w:cstheme="minorBidi"/>
          <w:color w:val="auto"/>
          <w:sz w:val="22"/>
          <w:szCs w:val="22"/>
          <w:lang w:val="es-CR" w:eastAsia="es-CR"/>
        </w:rPr>
      </w:pPr>
      <w:r>
        <w:t>6.3 Capacitar y Actualizar el Capital Intelectual</w:t>
      </w:r>
      <w:r>
        <w:tab/>
      </w:r>
      <w:r>
        <w:fldChar w:fldCharType="begin"/>
      </w:r>
      <w:r>
        <w:instrText xml:space="preserve"> PAGEREF _Toc371932770 \h </w:instrText>
      </w:r>
      <w:r>
        <w:fldChar w:fldCharType="separate"/>
      </w:r>
      <w:r w:rsidR="005A4719">
        <w:t>9</w:t>
      </w:r>
      <w:r>
        <w:fldChar w:fldCharType="end"/>
      </w:r>
    </w:p>
    <w:p w:rsidR="00D10638" w:rsidRDefault="00D10638" w:rsidP="00CA1151">
      <w:pPr>
        <w:pStyle w:val="TDC2"/>
        <w:rPr>
          <w:rFonts w:asciiTheme="minorHAnsi" w:eastAsiaTheme="minorEastAsia" w:hAnsiTheme="minorHAnsi" w:cstheme="minorBidi"/>
          <w:color w:val="auto"/>
          <w:sz w:val="22"/>
          <w:szCs w:val="22"/>
          <w:lang w:val="es-CR" w:eastAsia="es-CR"/>
        </w:rPr>
      </w:pPr>
      <w:r>
        <w:t>6.4 Administrar los Recursos Asignados a la Auditoría Interna</w:t>
      </w:r>
      <w:r>
        <w:tab/>
      </w:r>
      <w:r>
        <w:fldChar w:fldCharType="begin"/>
      </w:r>
      <w:r>
        <w:instrText xml:space="preserve"> PAGEREF _Toc371932771 \h </w:instrText>
      </w:r>
      <w:r>
        <w:fldChar w:fldCharType="separate"/>
      </w:r>
      <w:r w:rsidR="005A4719">
        <w:t>9</w:t>
      </w:r>
      <w:r>
        <w:fldChar w:fldCharType="end"/>
      </w:r>
    </w:p>
    <w:p w:rsidR="00D10638" w:rsidRDefault="00D10638" w:rsidP="00CA1151">
      <w:pPr>
        <w:pStyle w:val="TDC2"/>
        <w:rPr>
          <w:rFonts w:asciiTheme="minorHAnsi" w:eastAsiaTheme="minorEastAsia" w:hAnsiTheme="minorHAnsi" w:cstheme="minorBidi"/>
          <w:color w:val="auto"/>
          <w:sz w:val="22"/>
          <w:szCs w:val="22"/>
          <w:lang w:val="es-CR" w:eastAsia="es-CR"/>
        </w:rPr>
      </w:pPr>
      <w:r>
        <w:t>6.5 Días Auditor Disponibles para Ejecución del Plan de Trabajo del Año 2014</w:t>
      </w:r>
      <w:r>
        <w:tab/>
      </w:r>
      <w:r>
        <w:fldChar w:fldCharType="begin"/>
      </w:r>
      <w:r>
        <w:instrText xml:space="preserve"> PAGEREF _Toc371932772 \h </w:instrText>
      </w:r>
      <w:r>
        <w:fldChar w:fldCharType="separate"/>
      </w:r>
      <w:r w:rsidR="005A4719">
        <w:t>10</w:t>
      </w:r>
      <w:r>
        <w:fldChar w:fldCharType="end"/>
      </w:r>
    </w:p>
    <w:p w:rsidR="00ED28BD" w:rsidRDefault="00ED28BD" w:rsidP="00ED28BD">
      <w:pPr>
        <w:pStyle w:val="TDC1"/>
      </w:pPr>
    </w:p>
    <w:p w:rsidR="00D10638" w:rsidRPr="00ED28BD" w:rsidRDefault="00D10638" w:rsidP="00CA1151">
      <w:pPr>
        <w:pStyle w:val="TDC2"/>
      </w:pPr>
      <w:r>
        <w:t>7. ACTIVIDADES Y ESTUDIOS A REALIZAR</w:t>
      </w:r>
      <w:r>
        <w:tab/>
      </w:r>
      <w:r>
        <w:fldChar w:fldCharType="begin"/>
      </w:r>
      <w:r>
        <w:instrText xml:space="preserve"> PAGEREF _Toc371932773 \h </w:instrText>
      </w:r>
      <w:r>
        <w:fldChar w:fldCharType="separate"/>
      </w:r>
      <w:r w:rsidR="005A4719">
        <w:t>10</w:t>
      </w:r>
      <w:r>
        <w:fldChar w:fldCharType="end"/>
      </w:r>
    </w:p>
    <w:p w:rsidR="00D10638" w:rsidRPr="00ED28BD" w:rsidRDefault="00ED28BD" w:rsidP="00CA1151">
      <w:pPr>
        <w:pStyle w:val="TDC2"/>
      </w:pPr>
      <w:r>
        <w:t>7.1</w:t>
      </w:r>
      <w:r>
        <w:tab/>
      </w:r>
      <w:r w:rsidR="00D10638" w:rsidRPr="00ED28BD">
        <w:t>Brindar Asesoría Permanente y Advertencias para el Logro de los Objetivos</w:t>
      </w:r>
      <w:r w:rsidR="00D10638" w:rsidRPr="00032349">
        <w:t xml:space="preserve"> Institucionales.</w:t>
      </w:r>
      <w:r w:rsidR="00D10638">
        <w:tab/>
      </w:r>
      <w:r w:rsidR="00D10638">
        <w:fldChar w:fldCharType="begin"/>
      </w:r>
      <w:r w:rsidR="00D10638">
        <w:instrText xml:space="preserve"> PAGEREF _Toc371932774 \h </w:instrText>
      </w:r>
      <w:r w:rsidR="00D10638">
        <w:fldChar w:fldCharType="separate"/>
      </w:r>
      <w:r w:rsidR="005A4719">
        <w:t>11</w:t>
      </w:r>
      <w:r w:rsidR="00D10638">
        <w:fldChar w:fldCharType="end"/>
      </w:r>
    </w:p>
    <w:p w:rsidR="00D10638" w:rsidRPr="00FB1137" w:rsidRDefault="00D10638" w:rsidP="00CA1151">
      <w:pPr>
        <w:pStyle w:val="TDC2"/>
      </w:pPr>
      <w:r>
        <w:lastRenderedPageBreak/>
        <w:t xml:space="preserve">7.2  </w:t>
      </w:r>
      <w:r w:rsidR="00CA1151">
        <w:tab/>
      </w:r>
      <w:r>
        <w:t>Elaboración del informe de ejecución del plan anual de trabajo año 2013 y el Estado de Recomendaciones de los Informes de la Contraloría, Auditoría, y Entes de Fiscalización Superior.</w:t>
      </w:r>
      <w:r>
        <w:tab/>
      </w:r>
      <w:r>
        <w:fldChar w:fldCharType="begin"/>
      </w:r>
      <w:r>
        <w:instrText xml:space="preserve"> PAGEREF _Toc371932775 \h </w:instrText>
      </w:r>
      <w:r>
        <w:fldChar w:fldCharType="separate"/>
      </w:r>
      <w:r w:rsidR="005A4719">
        <w:t>12</w:t>
      </w:r>
      <w:r>
        <w:fldChar w:fldCharType="end"/>
      </w:r>
    </w:p>
    <w:p w:rsidR="00D10638" w:rsidRPr="00CA1151" w:rsidRDefault="00D10638" w:rsidP="00CA1151">
      <w:pPr>
        <w:pStyle w:val="TDC2"/>
      </w:pPr>
      <w:r>
        <w:t xml:space="preserve">7.3 </w:t>
      </w:r>
      <w:r w:rsidR="00CA1151">
        <w:tab/>
      </w:r>
      <w:r>
        <w:t>Elaboración del informe sobre el estado de cumplimiento de disposiciones emitidas por la Contraloría General de la República.</w:t>
      </w:r>
      <w:r>
        <w:tab/>
      </w:r>
      <w:r>
        <w:fldChar w:fldCharType="begin"/>
      </w:r>
      <w:r>
        <w:instrText xml:space="preserve"> PAGEREF _Toc371932776 \h </w:instrText>
      </w:r>
      <w:r>
        <w:fldChar w:fldCharType="separate"/>
      </w:r>
      <w:r w:rsidR="005A4719">
        <w:t>13</w:t>
      </w:r>
      <w:r>
        <w:fldChar w:fldCharType="end"/>
      </w:r>
    </w:p>
    <w:p w:rsidR="00D10638" w:rsidRPr="00CA1151" w:rsidRDefault="00D10638" w:rsidP="00CA1151">
      <w:pPr>
        <w:pStyle w:val="TDC2"/>
      </w:pPr>
      <w:r>
        <w:t xml:space="preserve">7.4 </w:t>
      </w:r>
      <w:r w:rsidR="00CA1151">
        <w:tab/>
      </w:r>
      <w:r>
        <w:t>Estudio sobre Autoevaluación de Calidad de la Auditoría Interna, año 2013</w:t>
      </w:r>
      <w:r>
        <w:tab/>
      </w:r>
      <w:r>
        <w:fldChar w:fldCharType="begin"/>
      </w:r>
      <w:r>
        <w:instrText xml:space="preserve"> PAGEREF _Toc371932777 \h </w:instrText>
      </w:r>
      <w:r>
        <w:fldChar w:fldCharType="separate"/>
      </w:r>
      <w:r w:rsidR="005A4719">
        <w:t>13</w:t>
      </w:r>
      <w:r>
        <w:fldChar w:fldCharType="end"/>
      </w:r>
    </w:p>
    <w:p w:rsidR="00D10638" w:rsidRPr="00CA1151" w:rsidRDefault="00D10638" w:rsidP="00CA1151">
      <w:pPr>
        <w:pStyle w:val="TDC2"/>
      </w:pPr>
      <w:r>
        <w:t>7.5</w:t>
      </w:r>
      <w:r w:rsidR="00CA1151">
        <w:tab/>
      </w:r>
      <w:r>
        <w:t>Arqueo del Fondo de caja chica, y otros aspectos de acuerdo con el Reglamento de la Tesorería Nacional</w:t>
      </w:r>
      <w:r>
        <w:tab/>
      </w:r>
      <w:r>
        <w:fldChar w:fldCharType="begin"/>
      </w:r>
      <w:r>
        <w:instrText xml:space="preserve"> PAGEREF _Toc371932778 \h </w:instrText>
      </w:r>
      <w:r>
        <w:fldChar w:fldCharType="separate"/>
      </w:r>
      <w:r w:rsidR="005A4719">
        <w:t>14</w:t>
      </w:r>
      <w:r>
        <w:fldChar w:fldCharType="end"/>
      </w:r>
    </w:p>
    <w:p w:rsidR="00D10638" w:rsidRPr="00CA1151" w:rsidRDefault="00CA1151" w:rsidP="00CA1151">
      <w:pPr>
        <w:pStyle w:val="TDC2"/>
      </w:pPr>
      <w:r>
        <w:t>7.6</w:t>
      </w:r>
      <w:r>
        <w:tab/>
      </w:r>
      <w:r w:rsidR="00D10638">
        <w:t>Estudio sobre Control y recuperación de Acreditaciones que no corresponden.</w:t>
      </w:r>
      <w:r w:rsidR="00D10638">
        <w:tab/>
      </w:r>
      <w:r w:rsidR="00D10638">
        <w:fldChar w:fldCharType="begin"/>
      </w:r>
      <w:r w:rsidR="00D10638">
        <w:instrText xml:space="preserve"> PAGEREF _Toc371932779 \h </w:instrText>
      </w:r>
      <w:r w:rsidR="00D10638">
        <w:fldChar w:fldCharType="separate"/>
      </w:r>
      <w:r w:rsidR="005A4719">
        <w:t>15</w:t>
      </w:r>
      <w:r w:rsidR="00D10638">
        <w:fldChar w:fldCharType="end"/>
      </w:r>
    </w:p>
    <w:p w:rsidR="00D10638" w:rsidRPr="00ED28BD" w:rsidRDefault="00CA1151" w:rsidP="00CA1151">
      <w:pPr>
        <w:pStyle w:val="TDC2"/>
      </w:pPr>
      <w:r>
        <w:t>7.7</w:t>
      </w:r>
      <w:r>
        <w:tab/>
      </w:r>
      <w:r w:rsidR="00D10638">
        <w:t>Estudio sobre cumplimiento de directrices del Registro Nacional, Derechos de Autor.</w:t>
      </w:r>
      <w:r w:rsidR="00D10638">
        <w:tab/>
      </w:r>
      <w:r w:rsidR="00D10638">
        <w:fldChar w:fldCharType="begin"/>
      </w:r>
      <w:r w:rsidR="00D10638">
        <w:instrText xml:space="preserve"> PAGEREF _Toc371932780 \h </w:instrText>
      </w:r>
      <w:r w:rsidR="00D10638">
        <w:fldChar w:fldCharType="separate"/>
      </w:r>
      <w:r w:rsidR="005A4719">
        <w:t>16</w:t>
      </w:r>
      <w:r w:rsidR="00D10638">
        <w:fldChar w:fldCharType="end"/>
      </w:r>
    </w:p>
    <w:p w:rsidR="00D10638" w:rsidRPr="00ED28BD" w:rsidRDefault="00CA1151" w:rsidP="00CA1151">
      <w:pPr>
        <w:pStyle w:val="TDC2"/>
      </w:pPr>
      <w:r>
        <w:t>7.8</w:t>
      </w:r>
      <w:r>
        <w:tab/>
      </w:r>
      <w:r w:rsidR="00D10638" w:rsidRPr="00ED28BD">
        <w:t>Revisión de Informe Final de Gestión y Declaración de Bienes Anual de funcionarios en el cambio de gobierno</w:t>
      </w:r>
      <w:r w:rsidR="00D10638" w:rsidRPr="00ED28BD">
        <w:tab/>
      </w:r>
      <w:r w:rsidR="00D10638" w:rsidRPr="00ED28BD">
        <w:fldChar w:fldCharType="begin"/>
      </w:r>
      <w:r w:rsidR="00D10638" w:rsidRPr="00ED28BD">
        <w:instrText xml:space="preserve"> PAGEREF _Toc371932781 \h </w:instrText>
      </w:r>
      <w:r w:rsidR="00D10638" w:rsidRPr="00ED28BD">
        <w:fldChar w:fldCharType="separate"/>
      </w:r>
      <w:r w:rsidR="005A4719">
        <w:t>17</w:t>
      </w:r>
      <w:r w:rsidR="00D10638" w:rsidRPr="00ED28BD">
        <w:fldChar w:fldCharType="end"/>
      </w:r>
    </w:p>
    <w:p w:rsidR="00D10638" w:rsidRPr="00D10638" w:rsidRDefault="00CA1151" w:rsidP="00CA1151">
      <w:pPr>
        <w:pStyle w:val="TDC2"/>
      </w:pPr>
      <w:r>
        <w:t>7.9</w:t>
      </w:r>
      <w:r>
        <w:tab/>
        <w:t>E</w:t>
      </w:r>
      <w:r w:rsidR="00D10638">
        <w:t>studio sobre la evaluación del sistema de control interno en la representación del Ministerio de Comercio Exterior ante la Misión OMC, Ginebra.</w:t>
      </w:r>
      <w:r w:rsidR="00D10638">
        <w:tab/>
      </w:r>
      <w:r w:rsidR="00D10638">
        <w:fldChar w:fldCharType="begin"/>
      </w:r>
      <w:r w:rsidR="00D10638">
        <w:instrText xml:space="preserve"> PAGEREF _Toc371932782 \h </w:instrText>
      </w:r>
      <w:r w:rsidR="00D10638">
        <w:fldChar w:fldCharType="separate"/>
      </w:r>
      <w:r w:rsidR="005A4719">
        <w:t>18</w:t>
      </w:r>
      <w:r w:rsidR="00D10638">
        <w:fldChar w:fldCharType="end"/>
      </w:r>
    </w:p>
    <w:p w:rsidR="00D10638" w:rsidRPr="00ED28BD" w:rsidRDefault="00CA1151" w:rsidP="00CA1151">
      <w:pPr>
        <w:pStyle w:val="TDC2"/>
      </w:pPr>
      <w:r>
        <w:t>7.10</w:t>
      </w:r>
      <w:r>
        <w:tab/>
      </w:r>
      <w:r w:rsidR="00D10638" w:rsidRPr="00032349">
        <w:t>Elaboración del plan anual de trabajo de la Auditoría Interna</w:t>
      </w:r>
      <w:r w:rsidR="00D10638">
        <w:tab/>
      </w:r>
      <w:r w:rsidR="00D10638">
        <w:fldChar w:fldCharType="begin"/>
      </w:r>
      <w:r w:rsidR="00D10638">
        <w:instrText xml:space="preserve"> PAGEREF _Toc371932783 \h </w:instrText>
      </w:r>
      <w:r w:rsidR="00D10638">
        <w:fldChar w:fldCharType="separate"/>
      </w:r>
      <w:r w:rsidR="005A4719">
        <w:t>19</w:t>
      </w:r>
      <w:r w:rsidR="00D10638">
        <w:fldChar w:fldCharType="end"/>
      </w:r>
    </w:p>
    <w:p w:rsidR="00D10638" w:rsidRDefault="00D10638" w:rsidP="00CA1151">
      <w:pPr>
        <w:pStyle w:val="TDC2"/>
        <w:rPr>
          <w:rFonts w:asciiTheme="minorHAnsi" w:eastAsiaTheme="minorEastAsia" w:hAnsiTheme="minorHAnsi" w:cstheme="minorBidi"/>
          <w:color w:val="auto"/>
          <w:sz w:val="22"/>
          <w:szCs w:val="22"/>
          <w:lang w:val="es-CR" w:eastAsia="es-CR"/>
        </w:rPr>
      </w:pPr>
      <w:r>
        <w:t>7.11</w:t>
      </w:r>
      <w:r w:rsidR="00CA1151">
        <w:tab/>
      </w:r>
      <w:r>
        <w:t>Imprevisto para otros estudios especiales</w:t>
      </w:r>
      <w:r>
        <w:tab/>
      </w:r>
      <w:r>
        <w:fldChar w:fldCharType="begin"/>
      </w:r>
      <w:r>
        <w:instrText xml:space="preserve"> PAGEREF _Toc371932784 \h </w:instrText>
      </w:r>
      <w:r>
        <w:fldChar w:fldCharType="separate"/>
      </w:r>
      <w:r w:rsidR="005A4719">
        <w:t>20</w:t>
      </w:r>
      <w:r>
        <w:fldChar w:fldCharType="end"/>
      </w:r>
    </w:p>
    <w:p w:rsidR="00D10638" w:rsidRDefault="00CA1151" w:rsidP="00CA1151">
      <w:pPr>
        <w:pStyle w:val="TDC2"/>
        <w:rPr>
          <w:rFonts w:asciiTheme="minorHAnsi" w:eastAsiaTheme="minorEastAsia" w:hAnsiTheme="minorHAnsi" w:cstheme="minorBidi"/>
          <w:color w:val="auto"/>
          <w:sz w:val="22"/>
          <w:szCs w:val="22"/>
          <w:lang w:val="es-CR" w:eastAsia="es-CR"/>
        </w:rPr>
      </w:pPr>
      <w:r>
        <w:t>7.12</w:t>
      </w:r>
      <w:r>
        <w:tab/>
      </w:r>
      <w:r w:rsidR="00D10638">
        <w:t>Atención de Recomendaciones y Disposiciones por parte de la Administración  de los Informes de Contraloría, Auditoría Interna y Entes de Fiscalización Superior.</w:t>
      </w:r>
      <w:r w:rsidR="00D10638">
        <w:tab/>
      </w:r>
      <w:r w:rsidR="00D10638">
        <w:fldChar w:fldCharType="begin"/>
      </w:r>
      <w:r w:rsidR="00D10638">
        <w:instrText xml:space="preserve"> PAGEREF _Toc371932785 \h </w:instrText>
      </w:r>
      <w:r w:rsidR="00D10638">
        <w:fldChar w:fldCharType="separate"/>
      </w:r>
      <w:r w:rsidR="005A4719">
        <w:t>21</w:t>
      </w:r>
      <w:r w:rsidR="00D10638">
        <w:fldChar w:fldCharType="end"/>
      </w:r>
    </w:p>
    <w:p w:rsidR="00D10638" w:rsidRDefault="00D10638" w:rsidP="00CA1151">
      <w:pPr>
        <w:pStyle w:val="TDC2"/>
        <w:rPr>
          <w:rFonts w:asciiTheme="minorHAnsi" w:eastAsiaTheme="minorEastAsia" w:hAnsiTheme="minorHAnsi" w:cstheme="minorBidi"/>
          <w:color w:val="auto"/>
          <w:sz w:val="22"/>
          <w:szCs w:val="22"/>
          <w:lang w:val="es-CR" w:eastAsia="es-CR"/>
        </w:rPr>
      </w:pPr>
      <w:r>
        <w:t>7.13</w:t>
      </w:r>
      <w:r w:rsidR="00CA1151">
        <w:tab/>
      </w:r>
      <w:r>
        <w:t>Atención de Legalización de Libros</w:t>
      </w:r>
      <w:r>
        <w:tab/>
      </w:r>
      <w:r>
        <w:fldChar w:fldCharType="begin"/>
      </w:r>
      <w:r>
        <w:instrText xml:space="preserve"> PAGEREF _Toc371932786 \h </w:instrText>
      </w:r>
      <w:r>
        <w:fldChar w:fldCharType="separate"/>
      </w:r>
      <w:r w:rsidR="005A4719">
        <w:t>22</w:t>
      </w:r>
      <w:r>
        <w:fldChar w:fldCharType="end"/>
      </w:r>
    </w:p>
    <w:p w:rsidR="00D10638" w:rsidRDefault="00CA1151" w:rsidP="00CA1151">
      <w:pPr>
        <w:pStyle w:val="TDC2"/>
        <w:rPr>
          <w:rFonts w:asciiTheme="minorHAnsi" w:eastAsiaTheme="minorEastAsia" w:hAnsiTheme="minorHAnsi" w:cstheme="minorBidi"/>
          <w:color w:val="auto"/>
          <w:sz w:val="22"/>
          <w:szCs w:val="22"/>
          <w:lang w:val="es-CR" w:eastAsia="es-CR"/>
        </w:rPr>
      </w:pPr>
      <w:r>
        <w:t>7.14</w:t>
      </w:r>
      <w:r>
        <w:tab/>
        <w:t>C</w:t>
      </w:r>
      <w:r w:rsidR="00D10638">
        <w:t>apacitación y Actualización Profesional</w:t>
      </w:r>
      <w:r w:rsidR="00D10638">
        <w:tab/>
      </w:r>
      <w:r w:rsidR="00D10638">
        <w:fldChar w:fldCharType="begin"/>
      </w:r>
      <w:r w:rsidR="00D10638">
        <w:instrText xml:space="preserve"> PAGEREF _Toc371932787 \h </w:instrText>
      </w:r>
      <w:r w:rsidR="00D10638">
        <w:fldChar w:fldCharType="separate"/>
      </w:r>
      <w:r w:rsidR="005A4719">
        <w:t>23</w:t>
      </w:r>
      <w:r w:rsidR="00D10638">
        <w:fldChar w:fldCharType="end"/>
      </w:r>
    </w:p>
    <w:p w:rsidR="00D10638" w:rsidRDefault="00CA1151" w:rsidP="00CA1151">
      <w:pPr>
        <w:pStyle w:val="TDC2"/>
        <w:rPr>
          <w:rFonts w:asciiTheme="minorHAnsi" w:eastAsiaTheme="minorEastAsia" w:hAnsiTheme="minorHAnsi" w:cstheme="minorBidi"/>
          <w:color w:val="auto"/>
          <w:sz w:val="22"/>
          <w:szCs w:val="22"/>
          <w:lang w:val="es-CR" w:eastAsia="es-CR"/>
        </w:rPr>
      </w:pPr>
      <w:r>
        <w:t>7.15</w:t>
      </w:r>
      <w:r>
        <w:tab/>
      </w:r>
      <w:r w:rsidR="00D10638">
        <w:t>Administración Eficaz y Eficiente de los Recursos de la Auditoría Interna</w:t>
      </w:r>
      <w:r w:rsidR="00D10638">
        <w:tab/>
      </w:r>
      <w:r w:rsidR="00D10638">
        <w:fldChar w:fldCharType="begin"/>
      </w:r>
      <w:r w:rsidR="00D10638">
        <w:instrText xml:space="preserve"> PAGEREF _Toc371932788 \h </w:instrText>
      </w:r>
      <w:r w:rsidR="00D10638">
        <w:fldChar w:fldCharType="separate"/>
      </w:r>
      <w:r w:rsidR="005A4719">
        <w:t>25</w:t>
      </w:r>
      <w:r w:rsidR="00D10638">
        <w:fldChar w:fldCharType="end"/>
      </w:r>
    </w:p>
    <w:p w:rsidR="00691B55" w:rsidRPr="00725A67" w:rsidRDefault="005C23C2" w:rsidP="00725A67">
      <w:pPr>
        <w:pStyle w:val="Ttulo1"/>
        <w:spacing w:before="0" w:after="0" w:line="240" w:lineRule="auto"/>
        <w:jc w:val="center"/>
        <w:rPr>
          <w:szCs w:val="24"/>
        </w:rPr>
        <w:sectPr w:rsidR="00691B55" w:rsidRPr="00725A67" w:rsidSect="000C3C1D">
          <w:headerReference w:type="default" r:id="rId10"/>
          <w:footerReference w:type="default" r:id="rId11"/>
          <w:pgSz w:w="12242" w:h="15842" w:code="1"/>
          <w:pgMar w:top="851" w:right="1134" w:bottom="1134" w:left="1644" w:header="567" w:footer="386" w:gutter="0"/>
          <w:pgNumType w:fmt="lowerRoman" w:start="1"/>
          <w:cols w:space="720"/>
        </w:sectPr>
      </w:pPr>
      <w:r w:rsidRPr="00312CDA">
        <w:rPr>
          <w:szCs w:val="24"/>
        </w:rPr>
        <w:fldChar w:fldCharType="end"/>
      </w:r>
    </w:p>
    <w:p w:rsidR="00873D58" w:rsidRDefault="00873D58" w:rsidP="00DC117B">
      <w:pPr>
        <w:pStyle w:val="Ttulo1"/>
        <w:spacing w:before="0" w:after="0" w:line="240" w:lineRule="auto"/>
        <w:jc w:val="center"/>
        <w:rPr>
          <w:szCs w:val="24"/>
        </w:rPr>
      </w:pPr>
      <w:bookmarkStart w:id="2" w:name="_Toc371932742"/>
      <w:r w:rsidRPr="00722D86">
        <w:rPr>
          <w:szCs w:val="24"/>
        </w:rPr>
        <w:t xml:space="preserve">PLAN </w:t>
      </w:r>
      <w:r w:rsidR="00057899">
        <w:rPr>
          <w:szCs w:val="24"/>
        </w:rPr>
        <w:t xml:space="preserve">ANUAL </w:t>
      </w:r>
      <w:r w:rsidRPr="00722D86">
        <w:rPr>
          <w:szCs w:val="24"/>
        </w:rPr>
        <w:t>DE TRABAJO AÑO 20</w:t>
      </w:r>
      <w:r w:rsidR="00E82F33">
        <w:rPr>
          <w:szCs w:val="24"/>
        </w:rPr>
        <w:t>1</w:t>
      </w:r>
      <w:r w:rsidR="00A610C6">
        <w:rPr>
          <w:szCs w:val="24"/>
        </w:rPr>
        <w:t>4</w:t>
      </w:r>
      <w:bookmarkEnd w:id="2"/>
    </w:p>
    <w:p w:rsidR="00D31D68" w:rsidRPr="003B3285" w:rsidRDefault="00D31D68" w:rsidP="00DC117B">
      <w:pPr>
        <w:spacing w:line="240" w:lineRule="auto"/>
        <w:rPr>
          <w:rFonts w:ascii="Times New Roman" w:hAnsi="Times New Roman"/>
          <w:sz w:val="24"/>
          <w:szCs w:val="24"/>
          <w:lang w:val="es-ES_tradnl"/>
        </w:rPr>
      </w:pPr>
    </w:p>
    <w:p w:rsidR="00873D58" w:rsidRPr="00722D86" w:rsidRDefault="00873D58" w:rsidP="00DC117B">
      <w:pPr>
        <w:pStyle w:val="Ttulo1"/>
        <w:spacing w:before="0" w:after="0" w:line="240" w:lineRule="auto"/>
        <w:rPr>
          <w:szCs w:val="24"/>
        </w:rPr>
      </w:pPr>
      <w:bookmarkStart w:id="3" w:name="_Toc371932743"/>
      <w:r w:rsidRPr="00722D86">
        <w:rPr>
          <w:szCs w:val="24"/>
        </w:rPr>
        <w:t xml:space="preserve">1. </w:t>
      </w:r>
      <w:r w:rsidR="004F25FB">
        <w:rPr>
          <w:szCs w:val="24"/>
        </w:rPr>
        <w:t xml:space="preserve">  </w:t>
      </w:r>
      <w:r w:rsidRPr="00722D86">
        <w:rPr>
          <w:szCs w:val="24"/>
        </w:rPr>
        <w:t>ASPECTOS GENERALES</w:t>
      </w:r>
      <w:bookmarkEnd w:id="3"/>
      <w:r w:rsidRPr="00722D86">
        <w:rPr>
          <w:szCs w:val="24"/>
        </w:rPr>
        <w:t xml:space="preserve"> </w:t>
      </w:r>
      <w:bookmarkStart w:id="4" w:name="_Toc532980888"/>
      <w:bookmarkStart w:id="5" w:name="_Toc24745077"/>
      <w:bookmarkStart w:id="6" w:name="_Toc56510317"/>
      <w:bookmarkStart w:id="7" w:name="_Toc56574192"/>
    </w:p>
    <w:p w:rsidR="006D2443" w:rsidRPr="00722D86" w:rsidRDefault="006D2443" w:rsidP="00DC117B">
      <w:pPr>
        <w:spacing w:line="240" w:lineRule="auto"/>
        <w:rPr>
          <w:rFonts w:ascii="Times New Roman" w:hAnsi="Times New Roman"/>
          <w:sz w:val="24"/>
          <w:szCs w:val="24"/>
          <w:lang w:val="es-ES_tradnl"/>
        </w:rPr>
      </w:pPr>
    </w:p>
    <w:p w:rsidR="00873D58" w:rsidRPr="00C12D05" w:rsidRDefault="00873D58" w:rsidP="00901815">
      <w:pPr>
        <w:pStyle w:val="Ttulo2"/>
      </w:pPr>
      <w:bookmarkStart w:id="8" w:name="_Toc371932744"/>
      <w:r w:rsidRPr="00C12D05">
        <w:t xml:space="preserve">1.1 Ámbito de </w:t>
      </w:r>
      <w:bookmarkEnd w:id="4"/>
      <w:r w:rsidRPr="00C12D05">
        <w:t>Acción</w:t>
      </w:r>
      <w:bookmarkEnd w:id="5"/>
      <w:bookmarkEnd w:id="6"/>
      <w:bookmarkEnd w:id="7"/>
      <w:bookmarkEnd w:id="8"/>
    </w:p>
    <w:p w:rsidR="00873D58" w:rsidRPr="004F25FB" w:rsidRDefault="00873D58" w:rsidP="00DC117B">
      <w:pPr>
        <w:spacing w:line="240" w:lineRule="auto"/>
        <w:rPr>
          <w:rFonts w:ascii="Times New Roman" w:hAnsi="Times New Roman"/>
          <w:b/>
          <w:sz w:val="24"/>
          <w:szCs w:val="24"/>
          <w:lang w:val="es-ES_tradnl"/>
        </w:rPr>
      </w:pPr>
    </w:p>
    <w:p w:rsidR="00873D58" w:rsidRPr="00722D86" w:rsidRDefault="00873D58" w:rsidP="004F25FB">
      <w:pPr>
        <w:spacing w:line="240" w:lineRule="auto"/>
        <w:ind w:firstLine="426"/>
        <w:rPr>
          <w:rFonts w:ascii="Times New Roman" w:hAnsi="Times New Roman"/>
          <w:b/>
          <w:sz w:val="24"/>
          <w:szCs w:val="24"/>
        </w:rPr>
      </w:pPr>
      <w:r w:rsidRPr="00722D86">
        <w:rPr>
          <w:rFonts w:ascii="Times New Roman" w:hAnsi="Times New Roman"/>
          <w:sz w:val="24"/>
          <w:szCs w:val="24"/>
        </w:rPr>
        <w:t>La Auditoría Interna realiza su función en</w:t>
      </w:r>
      <w:r w:rsidR="003C5A9D">
        <w:rPr>
          <w:rFonts w:ascii="Times New Roman" w:hAnsi="Times New Roman"/>
          <w:sz w:val="24"/>
          <w:szCs w:val="24"/>
        </w:rPr>
        <w:t xml:space="preserve"> todas la dependencias del</w:t>
      </w:r>
      <w:r w:rsidRPr="00722D86">
        <w:rPr>
          <w:rFonts w:ascii="Times New Roman" w:hAnsi="Times New Roman"/>
          <w:sz w:val="24"/>
          <w:szCs w:val="24"/>
        </w:rPr>
        <w:t xml:space="preserve"> Ministerio de Comercio Exterior,</w:t>
      </w:r>
      <w:r w:rsidR="00E50DD4">
        <w:rPr>
          <w:rFonts w:ascii="Times New Roman" w:hAnsi="Times New Roman"/>
          <w:sz w:val="24"/>
          <w:szCs w:val="24"/>
        </w:rPr>
        <w:t xml:space="preserve"> </w:t>
      </w:r>
      <w:r w:rsidRPr="00722D86">
        <w:rPr>
          <w:rFonts w:ascii="Times New Roman" w:hAnsi="Times New Roman"/>
          <w:sz w:val="24"/>
          <w:szCs w:val="24"/>
        </w:rPr>
        <w:t xml:space="preserve">según Resolución Ministerial DMR-056-05 del 16 de Mayo de 2005 con la incorporación a esta Institución del Auditor Interno desde el 20 de Junio de 2005. </w:t>
      </w:r>
    </w:p>
    <w:p w:rsidR="00873D58" w:rsidRPr="00722D86" w:rsidRDefault="00873D58" w:rsidP="00DC117B">
      <w:pPr>
        <w:spacing w:line="240" w:lineRule="auto"/>
        <w:rPr>
          <w:rFonts w:ascii="Times New Roman" w:hAnsi="Times New Roman"/>
          <w:sz w:val="24"/>
          <w:szCs w:val="24"/>
        </w:rPr>
      </w:pPr>
      <w:bookmarkStart w:id="9" w:name="_Hlt532226352"/>
      <w:bookmarkStart w:id="10" w:name="_Toc535895455"/>
      <w:bookmarkStart w:id="11" w:name="_Toc23968278"/>
      <w:bookmarkStart w:id="12" w:name="_Toc23968407"/>
      <w:bookmarkStart w:id="13" w:name="_Toc23969295"/>
      <w:bookmarkStart w:id="14" w:name="_Toc23969385"/>
      <w:bookmarkStart w:id="15" w:name="_Toc23970066"/>
      <w:bookmarkStart w:id="16" w:name="_Toc23970126"/>
      <w:bookmarkStart w:id="17" w:name="_Toc23970422"/>
      <w:bookmarkStart w:id="18" w:name="_Toc23970521"/>
      <w:bookmarkStart w:id="19" w:name="_Toc23971874"/>
      <w:bookmarkStart w:id="20" w:name="_Toc23971936"/>
      <w:bookmarkStart w:id="21" w:name="_Toc25597878"/>
      <w:bookmarkStart w:id="22" w:name="_Toc24745078"/>
      <w:bookmarkStart w:id="23" w:name="_Toc56510318"/>
      <w:bookmarkStart w:id="24" w:name="_Toc56574193"/>
      <w:bookmarkEnd w:id="9"/>
    </w:p>
    <w:p w:rsidR="00873D58" w:rsidRPr="00722D86" w:rsidRDefault="00873D58" w:rsidP="00901815">
      <w:pPr>
        <w:pStyle w:val="Ttulo2"/>
      </w:pPr>
      <w:bookmarkStart w:id="25" w:name="_Toc371932745"/>
      <w:r w:rsidRPr="00722D86">
        <w:t>1.2 Base Legal</w:t>
      </w:r>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p>
    <w:p w:rsidR="00D47D50" w:rsidRPr="00722D86" w:rsidRDefault="00D47D50" w:rsidP="00DC117B">
      <w:pPr>
        <w:spacing w:line="240" w:lineRule="auto"/>
        <w:rPr>
          <w:rFonts w:ascii="Times New Roman" w:hAnsi="Times New Roman"/>
          <w:sz w:val="24"/>
          <w:szCs w:val="24"/>
          <w:lang w:val="es-ES_tradnl"/>
        </w:rPr>
      </w:pPr>
    </w:p>
    <w:p w:rsidR="00873D58" w:rsidRPr="00722D86" w:rsidRDefault="00873D58" w:rsidP="000621B4">
      <w:pPr>
        <w:spacing w:line="240" w:lineRule="auto"/>
        <w:ind w:firstLine="426"/>
        <w:rPr>
          <w:rFonts w:ascii="Times New Roman" w:hAnsi="Times New Roman"/>
          <w:sz w:val="24"/>
          <w:szCs w:val="24"/>
        </w:rPr>
      </w:pPr>
      <w:r w:rsidRPr="00722D86">
        <w:rPr>
          <w:rFonts w:ascii="Times New Roman" w:hAnsi="Times New Roman"/>
          <w:sz w:val="24"/>
          <w:szCs w:val="24"/>
        </w:rPr>
        <w:t xml:space="preserve">Su organización y funcionamiento se establece en el capítulo IV, Ley </w:t>
      </w:r>
      <w:r w:rsidR="006D2443" w:rsidRPr="00722D86">
        <w:rPr>
          <w:rFonts w:ascii="Times New Roman" w:hAnsi="Times New Roman"/>
          <w:sz w:val="24"/>
          <w:szCs w:val="24"/>
        </w:rPr>
        <w:t xml:space="preserve">N° </w:t>
      </w:r>
      <w:r w:rsidRPr="00722D86">
        <w:rPr>
          <w:rFonts w:ascii="Times New Roman" w:hAnsi="Times New Roman"/>
          <w:sz w:val="24"/>
          <w:szCs w:val="24"/>
        </w:rPr>
        <w:t>8292 Ley General de Control Interno, publicada en la Gaceta N° 169 del 04 de Setiembre de 2002.</w:t>
      </w:r>
      <w:r w:rsidR="006D2443" w:rsidRPr="00722D86">
        <w:rPr>
          <w:rFonts w:ascii="Times New Roman" w:hAnsi="Times New Roman"/>
          <w:sz w:val="24"/>
          <w:szCs w:val="24"/>
        </w:rPr>
        <w:t xml:space="preserve">  </w:t>
      </w:r>
      <w:r w:rsidRPr="00722D86">
        <w:rPr>
          <w:rFonts w:ascii="Times New Roman" w:hAnsi="Times New Roman"/>
          <w:sz w:val="24"/>
          <w:szCs w:val="24"/>
        </w:rPr>
        <w:t>Asimismo, le son aplicables las regulaciones para las Auditorías Internas del sector públi</w:t>
      </w:r>
      <w:r w:rsidR="002F086D">
        <w:rPr>
          <w:rFonts w:ascii="Times New Roman" w:hAnsi="Times New Roman"/>
          <w:sz w:val="24"/>
          <w:szCs w:val="24"/>
        </w:rPr>
        <w:t>co contenidas en la Ley Nº 7428</w:t>
      </w:r>
      <w:r w:rsidR="006D2443" w:rsidRPr="00722D86">
        <w:rPr>
          <w:rFonts w:ascii="Times New Roman" w:hAnsi="Times New Roman"/>
          <w:sz w:val="24"/>
          <w:szCs w:val="24"/>
        </w:rPr>
        <w:t xml:space="preserve"> </w:t>
      </w:r>
      <w:r w:rsidRPr="00722D86">
        <w:rPr>
          <w:rFonts w:ascii="Times New Roman" w:hAnsi="Times New Roman"/>
          <w:sz w:val="24"/>
          <w:szCs w:val="24"/>
        </w:rPr>
        <w:t>“Ley Orgánica de</w:t>
      </w:r>
      <w:r w:rsidR="006D2443" w:rsidRPr="00722D86">
        <w:rPr>
          <w:rFonts w:ascii="Times New Roman" w:hAnsi="Times New Roman"/>
          <w:sz w:val="24"/>
          <w:szCs w:val="24"/>
        </w:rPr>
        <w:t xml:space="preserve"> </w:t>
      </w:r>
      <w:r w:rsidRPr="00722D86">
        <w:rPr>
          <w:rFonts w:ascii="Times New Roman" w:hAnsi="Times New Roman"/>
          <w:sz w:val="24"/>
          <w:szCs w:val="24"/>
        </w:rPr>
        <w:t>la</w:t>
      </w:r>
      <w:r w:rsidR="006D2443" w:rsidRPr="00722D86">
        <w:rPr>
          <w:rFonts w:ascii="Times New Roman" w:hAnsi="Times New Roman"/>
          <w:sz w:val="24"/>
          <w:szCs w:val="24"/>
        </w:rPr>
        <w:t xml:space="preserve"> </w:t>
      </w:r>
      <w:r w:rsidRPr="00722D86">
        <w:rPr>
          <w:rFonts w:ascii="Times New Roman" w:hAnsi="Times New Roman"/>
          <w:sz w:val="24"/>
          <w:szCs w:val="24"/>
        </w:rPr>
        <w:t>Contra</w:t>
      </w:r>
      <w:r w:rsidR="002F086D">
        <w:rPr>
          <w:rFonts w:ascii="Times New Roman" w:hAnsi="Times New Roman"/>
          <w:sz w:val="24"/>
          <w:szCs w:val="24"/>
        </w:rPr>
        <w:t>loría General de la República",</w:t>
      </w:r>
      <w:r w:rsidR="00B27DF8">
        <w:rPr>
          <w:rFonts w:ascii="Times New Roman" w:hAnsi="Times New Roman"/>
          <w:sz w:val="24"/>
          <w:szCs w:val="24"/>
        </w:rPr>
        <w:t xml:space="preserve"> </w:t>
      </w:r>
      <w:r w:rsidRPr="00722D86">
        <w:rPr>
          <w:rFonts w:ascii="Times New Roman" w:hAnsi="Times New Roman"/>
          <w:sz w:val="24"/>
          <w:szCs w:val="24"/>
        </w:rPr>
        <w:t>publicada en la Gaceta Nº 210 del 4 de Noviembre de 1994.</w:t>
      </w:r>
    </w:p>
    <w:p w:rsidR="004E7789" w:rsidRDefault="004E7789" w:rsidP="004E7789">
      <w:pPr>
        <w:spacing w:line="240" w:lineRule="auto"/>
        <w:rPr>
          <w:rFonts w:ascii="Times New Roman" w:hAnsi="Times New Roman"/>
          <w:sz w:val="24"/>
          <w:szCs w:val="24"/>
        </w:rPr>
      </w:pPr>
      <w:bookmarkStart w:id="26" w:name="_Toc535895457"/>
      <w:bookmarkStart w:id="27" w:name="_Toc23968280"/>
      <w:bookmarkStart w:id="28" w:name="_Toc23968409"/>
      <w:bookmarkStart w:id="29" w:name="_Toc23969297"/>
      <w:bookmarkStart w:id="30" w:name="_Toc23969387"/>
      <w:bookmarkStart w:id="31" w:name="_Toc23970068"/>
      <w:bookmarkStart w:id="32" w:name="_Toc23970128"/>
      <w:bookmarkStart w:id="33" w:name="_Toc23970424"/>
      <w:bookmarkStart w:id="34" w:name="_Toc23970523"/>
      <w:bookmarkStart w:id="35" w:name="_Toc23971876"/>
      <w:bookmarkStart w:id="36" w:name="_Toc23971938"/>
      <w:bookmarkStart w:id="37" w:name="_Toc25597880"/>
      <w:bookmarkStart w:id="38" w:name="_Toc24745080"/>
    </w:p>
    <w:p w:rsidR="004E7789" w:rsidRPr="00115A0B" w:rsidRDefault="004E7789" w:rsidP="000621B4">
      <w:pPr>
        <w:spacing w:line="240" w:lineRule="auto"/>
        <w:ind w:firstLine="426"/>
        <w:rPr>
          <w:rFonts w:ascii="Times New Roman" w:hAnsi="Times New Roman"/>
          <w:sz w:val="24"/>
          <w:szCs w:val="24"/>
        </w:rPr>
      </w:pPr>
      <w:r>
        <w:rPr>
          <w:rFonts w:ascii="Times New Roman" w:hAnsi="Times New Roman"/>
          <w:sz w:val="24"/>
          <w:szCs w:val="24"/>
        </w:rPr>
        <w:t>Decreto No. 33072-COMEX, Manual para la atención de los informes de la Contraloría General de la República y de la Auditoría Interna en el Ministerio de Comercio Exterior, publicado en la Gaceta No. 90 del 11 de mayo del 2006.</w:t>
      </w:r>
    </w:p>
    <w:p w:rsidR="00115A0B" w:rsidRDefault="00115A0B" w:rsidP="00DC117B">
      <w:pPr>
        <w:spacing w:line="240" w:lineRule="auto"/>
        <w:rPr>
          <w:rFonts w:ascii="Times New Roman" w:hAnsi="Times New Roman"/>
          <w:sz w:val="24"/>
          <w:szCs w:val="24"/>
        </w:rPr>
      </w:pPr>
    </w:p>
    <w:p w:rsidR="00873D58" w:rsidRPr="00CA7288" w:rsidRDefault="00031770" w:rsidP="000621B4">
      <w:pPr>
        <w:spacing w:line="240" w:lineRule="auto"/>
        <w:ind w:firstLine="426"/>
        <w:rPr>
          <w:rFonts w:ascii="Times New Roman" w:hAnsi="Times New Roman"/>
          <w:sz w:val="24"/>
          <w:szCs w:val="24"/>
        </w:rPr>
      </w:pPr>
      <w:r>
        <w:rPr>
          <w:rFonts w:ascii="Times New Roman" w:hAnsi="Times New Roman"/>
          <w:sz w:val="24"/>
          <w:szCs w:val="24"/>
        </w:rPr>
        <w:t>Decreto No. 33658-COMEX,</w:t>
      </w:r>
      <w:r w:rsidR="00115A0B" w:rsidRPr="00115A0B">
        <w:rPr>
          <w:rFonts w:ascii="Times New Roman" w:hAnsi="Times New Roman"/>
          <w:sz w:val="24"/>
          <w:szCs w:val="24"/>
        </w:rPr>
        <w:t xml:space="preserve"> </w:t>
      </w:r>
      <w:r w:rsidR="00115A0B">
        <w:rPr>
          <w:rFonts w:ascii="Times New Roman" w:hAnsi="Times New Roman"/>
          <w:sz w:val="24"/>
          <w:szCs w:val="24"/>
        </w:rPr>
        <w:t xml:space="preserve">Reglamento de Organización y Funcionamiento de la Auditoría Interna del Ministerio de Comercio Exterior, aprobado por la Contraloría General de la República con Oficio 01930 DAGJ-0202-2007 del 26 de febrero del </w:t>
      </w:r>
      <w:r w:rsidR="00115A0B" w:rsidRPr="00CA7288">
        <w:rPr>
          <w:rFonts w:ascii="Times New Roman" w:hAnsi="Times New Roman"/>
          <w:sz w:val="24"/>
          <w:szCs w:val="24"/>
        </w:rPr>
        <w:t>2007,</w:t>
      </w:r>
      <w:r w:rsidR="00115A0B">
        <w:rPr>
          <w:rFonts w:ascii="Times New Roman" w:hAnsi="Times New Roman"/>
          <w:sz w:val="24"/>
          <w:szCs w:val="24"/>
        </w:rPr>
        <w:t xml:space="preserve"> y publicado en la Gaceta No. 61 del 27 de marzo </w:t>
      </w:r>
      <w:r w:rsidR="00115A0B" w:rsidRPr="00CA7288">
        <w:rPr>
          <w:rFonts w:ascii="Times New Roman" w:hAnsi="Times New Roman"/>
          <w:sz w:val="24"/>
          <w:szCs w:val="24"/>
        </w:rPr>
        <w:t>del 2007.</w:t>
      </w:r>
    </w:p>
    <w:p w:rsidR="00115A0B" w:rsidRPr="00CA7288" w:rsidRDefault="00115A0B" w:rsidP="00DC117B">
      <w:pPr>
        <w:rPr>
          <w:rFonts w:ascii="Times New Roman" w:hAnsi="Times New Roman"/>
          <w:sz w:val="24"/>
          <w:szCs w:val="24"/>
        </w:rPr>
      </w:pPr>
    </w:p>
    <w:p w:rsidR="00873D58" w:rsidRPr="00722D86" w:rsidRDefault="00873D58" w:rsidP="00901815">
      <w:pPr>
        <w:pStyle w:val="Ttulo2"/>
      </w:pPr>
      <w:bookmarkStart w:id="39" w:name="_Toc371932746"/>
      <w:r w:rsidRPr="00722D86">
        <w:t>1.3 Misión</w:t>
      </w:r>
      <w:bookmarkEnd w:id="39"/>
    </w:p>
    <w:p w:rsidR="00873D58" w:rsidRPr="00722D86" w:rsidRDefault="00873D58" w:rsidP="00DC117B">
      <w:pPr>
        <w:spacing w:line="240" w:lineRule="auto"/>
        <w:rPr>
          <w:rFonts w:ascii="Times New Roman" w:hAnsi="Times New Roman"/>
          <w:sz w:val="24"/>
          <w:szCs w:val="24"/>
        </w:rPr>
      </w:pPr>
    </w:p>
    <w:p w:rsidR="00873D58" w:rsidRPr="00722D86" w:rsidRDefault="00873D58" w:rsidP="00D76DDE">
      <w:pPr>
        <w:spacing w:line="240" w:lineRule="auto"/>
        <w:ind w:firstLine="426"/>
        <w:rPr>
          <w:rFonts w:ascii="Times New Roman" w:hAnsi="Times New Roman"/>
          <w:sz w:val="24"/>
          <w:szCs w:val="24"/>
        </w:rPr>
      </w:pPr>
      <w:r w:rsidRPr="00722D86">
        <w:rPr>
          <w:rFonts w:ascii="Times New Roman" w:hAnsi="Times New Roman"/>
          <w:sz w:val="24"/>
          <w:szCs w:val="24"/>
        </w:rPr>
        <w:t>Prestar un servicio de asesorías, advertencias, recomendaciones, para asegurar el logro de los objetivos institucionales con eficiencia, eficacia y economía, evaluando el Sistema de Control Interno con un enfoque de valoración del riesgo, para dar garantía razonable a la ciudadanía costarricense de las actuaciones de la Administración.</w:t>
      </w:r>
    </w:p>
    <w:bookmarkEnd w:id="26"/>
    <w:bookmarkEnd w:id="27"/>
    <w:bookmarkEnd w:id="28"/>
    <w:bookmarkEnd w:id="29"/>
    <w:bookmarkEnd w:id="30"/>
    <w:bookmarkEnd w:id="31"/>
    <w:bookmarkEnd w:id="32"/>
    <w:bookmarkEnd w:id="33"/>
    <w:bookmarkEnd w:id="34"/>
    <w:bookmarkEnd w:id="35"/>
    <w:bookmarkEnd w:id="36"/>
    <w:bookmarkEnd w:id="37"/>
    <w:bookmarkEnd w:id="38"/>
    <w:p w:rsidR="00873D58" w:rsidRPr="00722D86" w:rsidRDefault="00873D58" w:rsidP="00AD33A0">
      <w:pPr>
        <w:pStyle w:val="Listaconvietas"/>
      </w:pPr>
    </w:p>
    <w:p w:rsidR="00873D58" w:rsidRPr="00722D86" w:rsidRDefault="00873D58" w:rsidP="00901815">
      <w:pPr>
        <w:pStyle w:val="Ttulo2"/>
      </w:pPr>
      <w:bookmarkStart w:id="40" w:name="_Toc371932747"/>
      <w:r w:rsidRPr="00722D86">
        <w:t>1.4 Visión</w:t>
      </w:r>
      <w:bookmarkEnd w:id="40"/>
    </w:p>
    <w:p w:rsidR="002F086D" w:rsidRDefault="002F086D" w:rsidP="00AD33A0">
      <w:pPr>
        <w:pStyle w:val="Listaconvietas"/>
      </w:pPr>
    </w:p>
    <w:p w:rsidR="00031770" w:rsidRDefault="00873D58" w:rsidP="004B3BCC">
      <w:pPr>
        <w:pStyle w:val="Listaconvietas"/>
      </w:pPr>
      <w:r w:rsidRPr="00722D86">
        <w:t>Aspiramos</w:t>
      </w:r>
      <w:r w:rsidR="00B27DF8">
        <w:t xml:space="preserve"> </w:t>
      </w:r>
      <w:r w:rsidRPr="00722D86">
        <w:t>a ser una</w:t>
      </w:r>
      <w:r w:rsidR="00B27DF8">
        <w:t xml:space="preserve"> </w:t>
      </w:r>
      <w:r w:rsidR="002F086D">
        <w:t>unidad</w:t>
      </w:r>
      <w:r w:rsidR="00305F61">
        <w:t xml:space="preserve"> </w:t>
      </w:r>
      <w:r w:rsidRPr="00722D86">
        <w:t>asesora de excelencia</w:t>
      </w:r>
      <w:r w:rsidR="002F086D">
        <w:t xml:space="preserve"> que coadyuve</w:t>
      </w:r>
      <w:r w:rsidR="00305F61">
        <w:t xml:space="preserve"> </w:t>
      </w:r>
      <w:r w:rsidRPr="00722D86">
        <w:t>al Ministerio</w:t>
      </w:r>
      <w:r w:rsidR="00305F61">
        <w:t xml:space="preserve"> </w:t>
      </w:r>
      <w:r w:rsidR="00132937">
        <w:t>de Comercio Exterior,</w:t>
      </w:r>
      <w:r w:rsidR="00BE7121">
        <w:t xml:space="preserve"> </w:t>
      </w:r>
      <w:r w:rsidRPr="00722D86">
        <w:t xml:space="preserve">brindando </w:t>
      </w:r>
      <w:r w:rsidR="00132937">
        <w:t>un</w:t>
      </w:r>
      <w:r w:rsidR="00BE7121">
        <w:t xml:space="preserve"> </w:t>
      </w:r>
      <w:r w:rsidRPr="00722D86">
        <w:t xml:space="preserve">servicio </w:t>
      </w:r>
      <w:r w:rsidR="00132937">
        <w:t>de</w:t>
      </w:r>
      <w:r w:rsidR="00BE7121">
        <w:t xml:space="preserve"> </w:t>
      </w:r>
      <w:r w:rsidRPr="00722D86">
        <w:t>calidad</w:t>
      </w:r>
      <w:r w:rsidR="00132937">
        <w:t xml:space="preserve"> en</w:t>
      </w:r>
      <w:r w:rsidR="00BE7121">
        <w:t xml:space="preserve"> </w:t>
      </w:r>
      <w:r w:rsidRPr="00722D86">
        <w:t>la</w:t>
      </w:r>
      <w:r w:rsidR="00132937">
        <w:t xml:space="preserve"> salvaguarda</w:t>
      </w:r>
      <w:r w:rsidR="00BE7121">
        <w:t xml:space="preserve"> </w:t>
      </w:r>
      <w:r w:rsidR="00132937">
        <w:t>de</w:t>
      </w:r>
      <w:r w:rsidR="00BE7121">
        <w:t xml:space="preserve"> </w:t>
      </w:r>
      <w:r w:rsidR="00132937">
        <w:t>los</w:t>
      </w:r>
      <w:r w:rsidR="00BE7121">
        <w:t xml:space="preserve"> </w:t>
      </w:r>
      <w:r w:rsidRPr="00722D86">
        <w:t>recursos públicos</w:t>
      </w:r>
      <w:r w:rsidR="00132937">
        <w:t xml:space="preserve"> y</w:t>
      </w:r>
      <w:r w:rsidR="00BE7121">
        <w:t xml:space="preserve"> </w:t>
      </w:r>
      <w:r w:rsidR="00EA7761">
        <w:t>con</w:t>
      </w:r>
      <w:r w:rsidR="00BE7121">
        <w:t xml:space="preserve"> </w:t>
      </w:r>
      <w:r w:rsidRPr="00722D86">
        <w:t>personal profesional</w:t>
      </w:r>
      <w:r w:rsidR="00BE7121">
        <w:t xml:space="preserve"> </w:t>
      </w:r>
      <w:r w:rsidRPr="00722D86">
        <w:t>identificado con la visión de</w:t>
      </w:r>
      <w:r w:rsidR="003B3285">
        <w:t xml:space="preserve"> esta U</w:t>
      </w:r>
      <w:r w:rsidR="00132937">
        <w:t>nidad</w:t>
      </w:r>
      <w:r w:rsidR="00BE7121">
        <w:t xml:space="preserve"> </w:t>
      </w:r>
      <w:r w:rsidR="006209AB" w:rsidRPr="00722D86">
        <w:t>dentro</w:t>
      </w:r>
      <w:r w:rsidRPr="00722D86">
        <w:t xml:space="preserve"> de la Institución. </w:t>
      </w:r>
    </w:p>
    <w:p w:rsidR="00C403CC" w:rsidRDefault="00C403CC" w:rsidP="004B3BCC">
      <w:pPr>
        <w:pStyle w:val="Listaconvietas"/>
      </w:pPr>
    </w:p>
    <w:p w:rsidR="00C403CC" w:rsidRDefault="00C403CC" w:rsidP="004B3BCC">
      <w:pPr>
        <w:pStyle w:val="Listaconvietas"/>
      </w:pPr>
    </w:p>
    <w:p w:rsidR="00C403CC" w:rsidRDefault="00C403CC" w:rsidP="004B3BCC">
      <w:pPr>
        <w:pStyle w:val="Listaconvietas"/>
      </w:pPr>
    </w:p>
    <w:p w:rsidR="00C403CC" w:rsidRPr="00722D86" w:rsidRDefault="00C403CC" w:rsidP="004B3BCC">
      <w:pPr>
        <w:pStyle w:val="Listaconvietas"/>
      </w:pPr>
    </w:p>
    <w:p w:rsidR="00B27DF8" w:rsidRPr="002C0CF3" w:rsidRDefault="00873D58" w:rsidP="00901815">
      <w:pPr>
        <w:pStyle w:val="Ttulo2"/>
        <w:rPr>
          <w:szCs w:val="24"/>
        </w:rPr>
      </w:pPr>
      <w:bookmarkStart w:id="41" w:name="_Toc535895450"/>
      <w:bookmarkStart w:id="42" w:name="_Toc23968273"/>
      <w:bookmarkStart w:id="43" w:name="_Toc23968402"/>
      <w:bookmarkStart w:id="44" w:name="_Toc23969290"/>
      <w:bookmarkStart w:id="45" w:name="_Toc23969380"/>
      <w:bookmarkStart w:id="46" w:name="_Toc23970062"/>
      <w:bookmarkStart w:id="47" w:name="_Toc23970122"/>
      <w:bookmarkStart w:id="48" w:name="_Toc23970418"/>
      <w:bookmarkStart w:id="49" w:name="_Toc23970517"/>
      <w:bookmarkStart w:id="50" w:name="_Toc23971870"/>
      <w:bookmarkStart w:id="51" w:name="_Toc23971932"/>
      <w:bookmarkStart w:id="52" w:name="_Toc25597874"/>
      <w:bookmarkStart w:id="53" w:name="_Toc24745081"/>
      <w:bookmarkStart w:id="54" w:name="_Toc56510321"/>
      <w:bookmarkStart w:id="55" w:name="_Toc56574196"/>
      <w:bookmarkStart w:id="56" w:name="_Toc371932748"/>
      <w:r w:rsidRPr="00722D86">
        <w:t>1.5 Valores</w:t>
      </w:r>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p>
    <w:p w:rsidR="00B27DF8" w:rsidRPr="002C0CF3" w:rsidRDefault="00B27DF8" w:rsidP="00DC117B">
      <w:pPr>
        <w:spacing w:line="240" w:lineRule="auto"/>
        <w:rPr>
          <w:sz w:val="24"/>
          <w:szCs w:val="24"/>
          <w:lang w:val="es-ES_tradnl"/>
        </w:rPr>
      </w:pPr>
    </w:p>
    <w:p w:rsidR="002F086D" w:rsidRDefault="00873D58" w:rsidP="00AD5DB2">
      <w:pPr>
        <w:numPr>
          <w:ilvl w:val="0"/>
          <w:numId w:val="12"/>
        </w:numPr>
        <w:tabs>
          <w:tab w:val="clear" w:pos="360"/>
          <w:tab w:val="num" w:pos="709"/>
        </w:tabs>
        <w:spacing w:line="240" w:lineRule="auto"/>
        <w:ind w:left="426" w:firstLine="0"/>
        <w:rPr>
          <w:rFonts w:ascii="Times New Roman" w:hAnsi="Times New Roman"/>
          <w:b/>
          <w:sz w:val="24"/>
          <w:szCs w:val="24"/>
        </w:rPr>
      </w:pPr>
      <w:r w:rsidRPr="00722D86">
        <w:rPr>
          <w:rFonts w:ascii="Times New Roman" w:hAnsi="Times New Roman"/>
          <w:b/>
          <w:sz w:val="24"/>
          <w:szCs w:val="24"/>
        </w:rPr>
        <w:t>Integridad</w:t>
      </w:r>
    </w:p>
    <w:p w:rsidR="00AD5DB2" w:rsidRPr="00C26183" w:rsidRDefault="00AD5DB2" w:rsidP="00AD5DB2">
      <w:pPr>
        <w:spacing w:line="240" w:lineRule="auto"/>
        <w:ind w:left="426"/>
        <w:rPr>
          <w:rFonts w:ascii="Times New Roman" w:hAnsi="Times New Roman"/>
          <w:b/>
          <w:sz w:val="24"/>
          <w:szCs w:val="24"/>
        </w:rPr>
      </w:pPr>
    </w:p>
    <w:p w:rsidR="00873D58" w:rsidRDefault="00873D58" w:rsidP="00AD5DB2">
      <w:pPr>
        <w:pStyle w:val="Sangra3detindependiente"/>
        <w:spacing w:line="240" w:lineRule="auto"/>
        <w:ind w:left="709"/>
        <w:rPr>
          <w:rFonts w:ascii="Times New Roman" w:hAnsi="Times New Roman"/>
          <w:sz w:val="24"/>
          <w:szCs w:val="24"/>
        </w:rPr>
      </w:pPr>
      <w:r w:rsidRPr="00722D86">
        <w:rPr>
          <w:rFonts w:ascii="Times New Roman" w:hAnsi="Times New Roman"/>
          <w:sz w:val="24"/>
          <w:szCs w:val="24"/>
        </w:rPr>
        <w:t>Como personas y funcionarios públicos nos exigimos integridad en el diario vivir.</w:t>
      </w:r>
    </w:p>
    <w:p w:rsidR="003B3285" w:rsidRPr="00722D86" w:rsidRDefault="003B3285" w:rsidP="00DC117B">
      <w:pPr>
        <w:spacing w:line="240" w:lineRule="auto"/>
        <w:rPr>
          <w:rFonts w:ascii="Times New Roman" w:hAnsi="Times New Roman"/>
          <w:b/>
          <w:sz w:val="24"/>
          <w:szCs w:val="24"/>
        </w:rPr>
      </w:pPr>
    </w:p>
    <w:p w:rsidR="002F086D" w:rsidRDefault="00873D58" w:rsidP="00AD5DB2">
      <w:pPr>
        <w:numPr>
          <w:ilvl w:val="0"/>
          <w:numId w:val="12"/>
        </w:numPr>
        <w:tabs>
          <w:tab w:val="clear" w:pos="360"/>
          <w:tab w:val="num" w:pos="709"/>
        </w:tabs>
        <w:spacing w:line="240" w:lineRule="auto"/>
        <w:ind w:left="426" w:firstLine="0"/>
        <w:rPr>
          <w:rFonts w:ascii="Times New Roman" w:hAnsi="Times New Roman"/>
          <w:b/>
          <w:sz w:val="24"/>
          <w:szCs w:val="24"/>
        </w:rPr>
      </w:pPr>
      <w:r w:rsidRPr="00047F26">
        <w:rPr>
          <w:rFonts w:ascii="Times New Roman" w:hAnsi="Times New Roman"/>
          <w:b/>
          <w:sz w:val="24"/>
          <w:szCs w:val="24"/>
        </w:rPr>
        <w:t>Excelencia</w:t>
      </w:r>
    </w:p>
    <w:p w:rsidR="00AD5DB2" w:rsidRPr="00047F26" w:rsidRDefault="00AD5DB2" w:rsidP="00AD5DB2">
      <w:pPr>
        <w:tabs>
          <w:tab w:val="num" w:pos="991"/>
        </w:tabs>
        <w:spacing w:line="240" w:lineRule="auto"/>
        <w:ind w:left="426"/>
        <w:rPr>
          <w:rFonts w:ascii="Times New Roman" w:hAnsi="Times New Roman"/>
          <w:b/>
          <w:sz w:val="24"/>
          <w:szCs w:val="24"/>
        </w:rPr>
      </w:pPr>
    </w:p>
    <w:p w:rsidR="00E81C81" w:rsidRPr="00722D86" w:rsidRDefault="00873D58" w:rsidP="00AD5DB2">
      <w:pPr>
        <w:spacing w:line="240" w:lineRule="auto"/>
        <w:ind w:left="709"/>
        <w:rPr>
          <w:rFonts w:ascii="Times New Roman" w:hAnsi="Times New Roman"/>
          <w:sz w:val="24"/>
          <w:szCs w:val="24"/>
        </w:rPr>
      </w:pPr>
      <w:r w:rsidRPr="00722D86">
        <w:rPr>
          <w:rFonts w:ascii="Times New Roman" w:hAnsi="Times New Roman"/>
          <w:sz w:val="24"/>
          <w:szCs w:val="24"/>
        </w:rPr>
        <w:t>Damos nuestro mayor esfuerzo para realizar de la mejor manera nuestro trabajo, a fin de alcanzar un producto de calidad que satisfaga las necesidades de la Institución y de la sociedad costarricense.</w:t>
      </w:r>
    </w:p>
    <w:p w:rsidR="00E81C81" w:rsidRPr="00722D86" w:rsidRDefault="00E81C81" w:rsidP="00DC117B">
      <w:pPr>
        <w:spacing w:line="240" w:lineRule="auto"/>
        <w:rPr>
          <w:rFonts w:ascii="Times New Roman" w:hAnsi="Times New Roman"/>
          <w:sz w:val="24"/>
          <w:szCs w:val="24"/>
        </w:rPr>
      </w:pPr>
    </w:p>
    <w:p w:rsidR="002F086D" w:rsidRPr="00AD5DB2" w:rsidRDefault="00873D58" w:rsidP="00AD5DB2">
      <w:pPr>
        <w:numPr>
          <w:ilvl w:val="0"/>
          <w:numId w:val="12"/>
        </w:numPr>
        <w:tabs>
          <w:tab w:val="clear" w:pos="360"/>
          <w:tab w:val="num" w:pos="709"/>
        </w:tabs>
        <w:spacing w:line="240" w:lineRule="auto"/>
        <w:ind w:left="426" w:firstLine="0"/>
        <w:rPr>
          <w:rFonts w:ascii="Times New Roman" w:hAnsi="Times New Roman"/>
          <w:b/>
          <w:sz w:val="24"/>
          <w:szCs w:val="24"/>
        </w:rPr>
      </w:pPr>
      <w:r w:rsidRPr="00047F26">
        <w:rPr>
          <w:rFonts w:ascii="Times New Roman" w:hAnsi="Times New Roman"/>
          <w:b/>
          <w:sz w:val="24"/>
          <w:szCs w:val="24"/>
        </w:rPr>
        <w:t>Justicia</w:t>
      </w:r>
    </w:p>
    <w:p w:rsidR="00AD5DB2" w:rsidRDefault="00AD5DB2" w:rsidP="00AD5DB2">
      <w:pPr>
        <w:pStyle w:val="Sangra2detindependiente"/>
        <w:spacing w:line="240" w:lineRule="auto"/>
        <w:rPr>
          <w:rFonts w:ascii="Times New Roman" w:hAnsi="Times New Roman"/>
          <w:color w:val="000000"/>
          <w:szCs w:val="24"/>
          <w:lang w:val="es-MX" w:eastAsia="es-MX"/>
        </w:rPr>
      </w:pPr>
    </w:p>
    <w:p w:rsidR="00B27DF8" w:rsidRDefault="00AD5DB2" w:rsidP="00AD5DB2">
      <w:pPr>
        <w:pStyle w:val="Sangra2detindependiente"/>
        <w:tabs>
          <w:tab w:val="left" w:pos="709"/>
        </w:tabs>
        <w:spacing w:line="240" w:lineRule="auto"/>
        <w:rPr>
          <w:rFonts w:ascii="Times New Roman" w:hAnsi="Times New Roman"/>
          <w:color w:val="000000"/>
          <w:szCs w:val="24"/>
          <w:lang w:val="es-MX" w:eastAsia="es-MX"/>
        </w:rPr>
      </w:pPr>
      <w:r>
        <w:rPr>
          <w:rFonts w:ascii="Times New Roman" w:hAnsi="Times New Roman"/>
          <w:color w:val="000000"/>
          <w:szCs w:val="24"/>
          <w:lang w:val="es-MX" w:eastAsia="es-MX"/>
        </w:rPr>
        <w:tab/>
      </w:r>
      <w:r w:rsidR="00873D58" w:rsidRPr="00722D86">
        <w:rPr>
          <w:rFonts w:ascii="Times New Roman" w:hAnsi="Times New Roman"/>
          <w:color w:val="000000"/>
          <w:szCs w:val="24"/>
          <w:lang w:val="es-MX" w:eastAsia="es-MX"/>
        </w:rPr>
        <w:t>Ser justos e imparciales en las labores diarias y las actuaciones</w:t>
      </w:r>
      <w:r w:rsidR="004A18B9">
        <w:rPr>
          <w:rFonts w:ascii="Times New Roman" w:hAnsi="Times New Roman"/>
          <w:color w:val="000000"/>
          <w:szCs w:val="24"/>
          <w:lang w:val="es-MX" w:eastAsia="es-MX"/>
        </w:rPr>
        <w:t>.</w:t>
      </w:r>
    </w:p>
    <w:p w:rsidR="008514D6" w:rsidRDefault="008514D6" w:rsidP="00DC117B">
      <w:pPr>
        <w:pStyle w:val="Sangra2detindependiente"/>
        <w:spacing w:line="240" w:lineRule="auto"/>
        <w:ind w:left="0"/>
        <w:rPr>
          <w:rFonts w:ascii="Times New Roman" w:hAnsi="Times New Roman"/>
          <w:color w:val="000000"/>
          <w:szCs w:val="24"/>
          <w:lang w:val="es-MX" w:eastAsia="es-MX"/>
        </w:rPr>
      </w:pPr>
    </w:p>
    <w:p w:rsidR="002F086D" w:rsidRPr="00AD5DB2" w:rsidRDefault="00873D58" w:rsidP="00AD5DB2">
      <w:pPr>
        <w:numPr>
          <w:ilvl w:val="0"/>
          <w:numId w:val="12"/>
        </w:numPr>
        <w:tabs>
          <w:tab w:val="clear" w:pos="360"/>
          <w:tab w:val="num" w:pos="709"/>
        </w:tabs>
        <w:spacing w:line="240" w:lineRule="auto"/>
        <w:ind w:left="426" w:firstLine="0"/>
        <w:rPr>
          <w:rFonts w:ascii="Times New Roman" w:hAnsi="Times New Roman"/>
          <w:b/>
          <w:sz w:val="24"/>
          <w:szCs w:val="24"/>
        </w:rPr>
      </w:pPr>
      <w:r w:rsidRPr="00047F26">
        <w:rPr>
          <w:rFonts w:ascii="Times New Roman" w:hAnsi="Times New Roman"/>
          <w:b/>
          <w:sz w:val="24"/>
          <w:szCs w:val="24"/>
        </w:rPr>
        <w:t>Lealtad</w:t>
      </w:r>
    </w:p>
    <w:p w:rsidR="00AD5DB2" w:rsidRDefault="00AD5DB2" w:rsidP="00AD5DB2">
      <w:pPr>
        <w:pStyle w:val="Sangra2detindependiente"/>
        <w:spacing w:line="240" w:lineRule="auto"/>
        <w:ind w:left="0" w:firstLine="708"/>
        <w:rPr>
          <w:rFonts w:ascii="Times New Roman" w:hAnsi="Times New Roman"/>
          <w:color w:val="000000"/>
          <w:szCs w:val="24"/>
          <w:lang w:val="es-ES" w:eastAsia="es-MX"/>
        </w:rPr>
      </w:pPr>
    </w:p>
    <w:p w:rsidR="00873D58" w:rsidRPr="00722D86" w:rsidRDefault="00B854EE" w:rsidP="00AD5DB2">
      <w:pPr>
        <w:pStyle w:val="Sangra2detindependiente"/>
        <w:spacing w:line="240" w:lineRule="auto"/>
        <w:ind w:left="0" w:firstLine="708"/>
        <w:rPr>
          <w:rFonts w:ascii="Times New Roman" w:hAnsi="Times New Roman"/>
          <w:color w:val="000000"/>
          <w:szCs w:val="24"/>
          <w:lang w:val="es-MX" w:eastAsia="es-MX"/>
        </w:rPr>
      </w:pPr>
      <w:r>
        <w:rPr>
          <w:rFonts w:ascii="Times New Roman" w:hAnsi="Times New Roman"/>
          <w:color w:val="000000"/>
          <w:szCs w:val="24"/>
          <w:lang w:val="es-MX" w:eastAsia="es-MX"/>
        </w:rPr>
        <w:t>Debemos</w:t>
      </w:r>
      <w:r w:rsidR="00873D58" w:rsidRPr="00722D86">
        <w:rPr>
          <w:rFonts w:ascii="Times New Roman" w:hAnsi="Times New Roman"/>
          <w:color w:val="000000"/>
          <w:szCs w:val="24"/>
          <w:lang w:val="es-MX" w:eastAsia="es-MX"/>
        </w:rPr>
        <w:t xml:space="preserve"> actuar en forma leal, solidaria y con espíritu de cooperación.</w:t>
      </w:r>
    </w:p>
    <w:p w:rsidR="00873D58" w:rsidRPr="00722D86" w:rsidRDefault="00873D58" w:rsidP="00DC117B">
      <w:pPr>
        <w:pStyle w:val="Sangra2detindependiente"/>
        <w:spacing w:line="240" w:lineRule="auto"/>
        <w:ind w:left="0"/>
        <w:rPr>
          <w:rFonts w:ascii="Times New Roman" w:hAnsi="Times New Roman"/>
          <w:b/>
          <w:color w:val="000000"/>
          <w:szCs w:val="24"/>
          <w:lang w:val="es-MX" w:eastAsia="es-MX"/>
        </w:rPr>
      </w:pPr>
    </w:p>
    <w:p w:rsidR="00873D58" w:rsidRPr="00D76DDE" w:rsidRDefault="00873D58" w:rsidP="00AD5DB2">
      <w:pPr>
        <w:numPr>
          <w:ilvl w:val="0"/>
          <w:numId w:val="12"/>
        </w:numPr>
        <w:tabs>
          <w:tab w:val="clear" w:pos="360"/>
          <w:tab w:val="num" w:pos="709"/>
        </w:tabs>
        <w:spacing w:line="240" w:lineRule="auto"/>
        <w:ind w:left="426" w:firstLine="0"/>
        <w:rPr>
          <w:rFonts w:ascii="Times New Roman" w:hAnsi="Times New Roman"/>
          <w:b/>
          <w:sz w:val="24"/>
          <w:szCs w:val="24"/>
        </w:rPr>
      </w:pPr>
      <w:r w:rsidRPr="00D76DDE">
        <w:rPr>
          <w:rFonts w:ascii="Times New Roman" w:hAnsi="Times New Roman"/>
          <w:b/>
          <w:sz w:val="24"/>
          <w:szCs w:val="24"/>
        </w:rPr>
        <w:t xml:space="preserve">Discreción </w:t>
      </w:r>
    </w:p>
    <w:p w:rsidR="00AD5DB2" w:rsidRDefault="00047F26" w:rsidP="00047F26">
      <w:pPr>
        <w:pStyle w:val="Sangra2detindependiente"/>
        <w:spacing w:line="240" w:lineRule="auto"/>
        <w:ind w:left="0"/>
        <w:rPr>
          <w:rFonts w:ascii="Times New Roman" w:hAnsi="Times New Roman"/>
          <w:color w:val="000000"/>
          <w:szCs w:val="24"/>
          <w:lang w:val="es-ES" w:eastAsia="es-MX"/>
        </w:rPr>
      </w:pPr>
      <w:r>
        <w:rPr>
          <w:rFonts w:ascii="Times New Roman" w:hAnsi="Times New Roman"/>
          <w:color w:val="000000"/>
          <w:szCs w:val="24"/>
          <w:lang w:val="es-ES" w:eastAsia="es-MX"/>
        </w:rPr>
        <w:t xml:space="preserve">    </w:t>
      </w:r>
    </w:p>
    <w:p w:rsidR="00873D58" w:rsidRPr="00722D86" w:rsidRDefault="00873D58" w:rsidP="00AD5DB2">
      <w:pPr>
        <w:pStyle w:val="Sangra2detindependiente"/>
        <w:spacing w:line="240" w:lineRule="auto"/>
        <w:ind w:left="708"/>
        <w:rPr>
          <w:rFonts w:ascii="Times New Roman" w:hAnsi="Times New Roman"/>
          <w:color w:val="000000"/>
          <w:szCs w:val="24"/>
          <w:lang w:val="es-MX" w:eastAsia="es-MX"/>
        </w:rPr>
      </w:pPr>
      <w:r w:rsidRPr="00722D86">
        <w:rPr>
          <w:rFonts w:ascii="Times New Roman" w:hAnsi="Times New Roman"/>
          <w:color w:val="000000"/>
          <w:szCs w:val="24"/>
          <w:lang w:val="es-MX" w:eastAsia="es-MX"/>
        </w:rPr>
        <w:t xml:space="preserve">Las labores requieren de discrecionalidad </w:t>
      </w:r>
      <w:r w:rsidR="006209AB" w:rsidRPr="00722D86">
        <w:rPr>
          <w:rFonts w:ascii="Times New Roman" w:hAnsi="Times New Roman"/>
          <w:color w:val="000000"/>
          <w:szCs w:val="24"/>
          <w:lang w:val="es-MX" w:eastAsia="es-MX"/>
        </w:rPr>
        <w:t xml:space="preserve">y la confidencialidad </w:t>
      </w:r>
      <w:r w:rsidRPr="00722D86">
        <w:rPr>
          <w:rFonts w:ascii="Times New Roman" w:hAnsi="Times New Roman"/>
          <w:color w:val="000000"/>
          <w:szCs w:val="24"/>
          <w:lang w:val="es-MX" w:eastAsia="es-MX"/>
        </w:rPr>
        <w:t xml:space="preserve">en las actuaciones realizadas </w:t>
      </w:r>
      <w:r w:rsidR="006209AB" w:rsidRPr="00722D86">
        <w:rPr>
          <w:rFonts w:ascii="Times New Roman" w:hAnsi="Times New Roman"/>
          <w:color w:val="000000"/>
          <w:szCs w:val="24"/>
          <w:lang w:val="es-MX" w:eastAsia="es-MX"/>
        </w:rPr>
        <w:t>en nuestro trabajo</w:t>
      </w:r>
      <w:r w:rsidRPr="00722D86">
        <w:rPr>
          <w:rFonts w:ascii="Times New Roman" w:hAnsi="Times New Roman"/>
          <w:color w:val="000000"/>
          <w:szCs w:val="24"/>
          <w:lang w:val="es-MX" w:eastAsia="es-MX"/>
        </w:rPr>
        <w:t xml:space="preserve"> en todo momento.</w:t>
      </w:r>
    </w:p>
    <w:p w:rsidR="00873D58" w:rsidRPr="00722D86" w:rsidRDefault="00873D58" w:rsidP="00DC117B">
      <w:pPr>
        <w:pStyle w:val="Sangra2detindependiente"/>
        <w:spacing w:line="240" w:lineRule="auto"/>
        <w:ind w:left="0"/>
        <w:rPr>
          <w:rFonts w:ascii="Times New Roman" w:hAnsi="Times New Roman"/>
          <w:color w:val="000000"/>
          <w:szCs w:val="24"/>
          <w:lang w:val="es-MX" w:eastAsia="es-MX"/>
        </w:rPr>
      </w:pPr>
    </w:p>
    <w:p w:rsidR="00873D58" w:rsidRPr="00722D86" w:rsidRDefault="00873D58" w:rsidP="00901815">
      <w:pPr>
        <w:pStyle w:val="Ttulo2"/>
      </w:pPr>
      <w:bookmarkStart w:id="57" w:name="_Toc371932749"/>
      <w:r w:rsidRPr="00722D86">
        <w:t>1.6 Slogan</w:t>
      </w:r>
      <w:bookmarkEnd w:id="57"/>
    </w:p>
    <w:p w:rsidR="00873D58" w:rsidRPr="003B3285" w:rsidRDefault="00873D58" w:rsidP="00DC117B">
      <w:pPr>
        <w:pStyle w:val="Textoindependiente"/>
        <w:spacing w:line="240" w:lineRule="auto"/>
        <w:jc w:val="center"/>
        <w:rPr>
          <w:rFonts w:ascii="Times New Roman" w:hAnsi="Times New Roman"/>
          <w:b/>
          <w:i/>
          <w:szCs w:val="24"/>
        </w:rPr>
      </w:pPr>
      <w:r w:rsidRPr="003B3285">
        <w:rPr>
          <w:rFonts w:ascii="Times New Roman" w:hAnsi="Times New Roman"/>
          <w:b/>
          <w:i/>
          <w:szCs w:val="24"/>
        </w:rPr>
        <w:t>“Coadyuvando al mejoramiento del Control Interno”</w:t>
      </w:r>
    </w:p>
    <w:p w:rsidR="002F086D" w:rsidRPr="004A18B9" w:rsidRDefault="002F086D" w:rsidP="00D16944">
      <w:pPr>
        <w:pStyle w:val="Textoindependiente"/>
        <w:spacing w:line="240" w:lineRule="auto"/>
        <w:rPr>
          <w:rFonts w:ascii="Times New Roman" w:hAnsi="Times New Roman"/>
          <w:i/>
          <w:szCs w:val="24"/>
        </w:rPr>
      </w:pPr>
    </w:p>
    <w:p w:rsidR="00873D58" w:rsidRPr="00722D86" w:rsidRDefault="00873D58" w:rsidP="00DC117B">
      <w:pPr>
        <w:pStyle w:val="Ttulo1"/>
        <w:spacing w:before="0" w:after="0" w:line="240" w:lineRule="auto"/>
        <w:rPr>
          <w:szCs w:val="24"/>
        </w:rPr>
      </w:pPr>
      <w:bookmarkStart w:id="58" w:name="_Toc113242808"/>
      <w:bookmarkStart w:id="59" w:name="_Toc371932750"/>
      <w:r w:rsidRPr="00722D86">
        <w:rPr>
          <w:szCs w:val="24"/>
        </w:rPr>
        <w:t xml:space="preserve">2. </w:t>
      </w:r>
      <w:r w:rsidR="00D76DDE">
        <w:rPr>
          <w:szCs w:val="24"/>
        </w:rPr>
        <w:t xml:space="preserve">  </w:t>
      </w:r>
      <w:r w:rsidRPr="00722D86">
        <w:rPr>
          <w:szCs w:val="24"/>
        </w:rPr>
        <w:t>ORGANIZACIÓN</w:t>
      </w:r>
      <w:bookmarkEnd w:id="58"/>
      <w:bookmarkEnd w:id="59"/>
    </w:p>
    <w:p w:rsidR="00873D58" w:rsidRPr="00DC117B" w:rsidRDefault="00873D58" w:rsidP="00DC117B">
      <w:bookmarkStart w:id="60" w:name="_Toc113242809"/>
    </w:p>
    <w:p w:rsidR="00873D58" w:rsidRPr="00722D86" w:rsidRDefault="00873D58" w:rsidP="00901815">
      <w:pPr>
        <w:pStyle w:val="Ttulo2"/>
      </w:pPr>
      <w:bookmarkStart w:id="61" w:name="_Toc371932751"/>
      <w:r w:rsidRPr="00722D86">
        <w:t>2.1 Estructura Funcional</w:t>
      </w:r>
      <w:bookmarkEnd w:id="60"/>
      <w:bookmarkEnd w:id="61"/>
    </w:p>
    <w:p w:rsidR="00873D58" w:rsidRPr="00722D86" w:rsidRDefault="00873D58" w:rsidP="00DC117B">
      <w:pPr>
        <w:tabs>
          <w:tab w:val="num" w:pos="0"/>
        </w:tabs>
        <w:spacing w:line="240" w:lineRule="auto"/>
        <w:ind w:firstLine="284"/>
        <w:rPr>
          <w:rFonts w:ascii="Times New Roman" w:hAnsi="Times New Roman"/>
          <w:snapToGrid w:val="0"/>
          <w:color w:val="000000"/>
          <w:sz w:val="24"/>
          <w:szCs w:val="24"/>
        </w:rPr>
      </w:pPr>
    </w:p>
    <w:p w:rsidR="00873D58" w:rsidRPr="00722D86" w:rsidRDefault="00D76DDE" w:rsidP="00D76DDE">
      <w:pPr>
        <w:tabs>
          <w:tab w:val="left" w:pos="426"/>
        </w:tabs>
        <w:spacing w:line="240" w:lineRule="auto"/>
        <w:rPr>
          <w:rFonts w:ascii="Times New Roman" w:hAnsi="Times New Roman"/>
          <w:snapToGrid w:val="0"/>
          <w:color w:val="000000"/>
          <w:sz w:val="24"/>
          <w:szCs w:val="24"/>
        </w:rPr>
      </w:pPr>
      <w:r>
        <w:rPr>
          <w:rFonts w:ascii="Times New Roman" w:hAnsi="Times New Roman"/>
          <w:snapToGrid w:val="0"/>
          <w:color w:val="000000"/>
          <w:sz w:val="24"/>
          <w:szCs w:val="24"/>
        </w:rPr>
        <w:tab/>
      </w:r>
      <w:r w:rsidR="00691B55" w:rsidRPr="00722D86">
        <w:rPr>
          <w:rFonts w:ascii="Times New Roman" w:hAnsi="Times New Roman"/>
          <w:snapToGrid w:val="0"/>
          <w:color w:val="000000"/>
          <w:sz w:val="24"/>
          <w:szCs w:val="24"/>
        </w:rPr>
        <w:t>La Auditoría</w:t>
      </w:r>
      <w:r w:rsidR="007A5C29">
        <w:rPr>
          <w:rFonts w:ascii="Times New Roman" w:hAnsi="Times New Roman"/>
          <w:snapToGrid w:val="0"/>
          <w:color w:val="000000"/>
          <w:sz w:val="24"/>
          <w:szCs w:val="24"/>
        </w:rPr>
        <w:t xml:space="preserve"> </w:t>
      </w:r>
      <w:r w:rsidR="00132937">
        <w:rPr>
          <w:rFonts w:ascii="Times New Roman" w:hAnsi="Times New Roman"/>
          <w:snapToGrid w:val="0"/>
          <w:color w:val="000000"/>
          <w:sz w:val="24"/>
          <w:szCs w:val="24"/>
        </w:rPr>
        <w:t>depende</w:t>
      </w:r>
      <w:r w:rsidR="009B2239">
        <w:rPr>
          <w:rFonts w:ascii="Times New Roman" w:hAnsi="Times New Roman"/>
          <w:snapToGrid w:val="0"/>
          <w:color w:val="000000"/>
          <w:sz w:val="24"/>
          <w:szCs w:val="24"/>
        </w:rPr>
        <w:t xml:space="preserve"> </w:t>
      </w:r>
      <w:r w:rsidR="00873D58" w:rsidRPr="00722D86">
        <w:rPr>
          <w:rFonts w:ascii="Times New Roman" w:hAnsi="Times New Roman"/>
          <w:snapToGrid w:val="0"/>
          <w:color w:val="000000"/>
          <w:sz w:val="24"/>
          <w:szCs w:val="24"/>
        </w:rPr>
        <w:t>orgánicamente</w:t>
      </w:r>
      <w:r w:rsidR="009B2239">
        <w:rPr>
          <w:rFonts w:ascii="Times New Roman" w:hAnsi="Times New Roman"/>
          <w:snapToGrid w:val="0"/>
          <w:color w:val="000000"/>
          <w:sz w:val="24"/>
          <w:szCs w:val="24"/>
        </w:rPr>
        <w:t xml:space="preserve"> </w:t>
      </w:r>
      <w:r w:rsidR="00873D58" w:rsidRPr="00722D86">
        <w:rPr>
          <w:rFonts w:ascii="Times New Roman" w:hAnsi="Times New Roman"/>
          <w:snapToGrid w:val="0"/>
          <w:color w:val="000000"/>
          <w:sz w:val="24"/>
          <w:szCs w:val="24"/>
        </w:rPr>
        <w:t>de</w:t>
      </w:r>
      <w:r w:rsidR="0000770B">
        <w:rPr>
          <w:rFonts w:ascii="Times New Roman" w:hAnsi="Times New Roman"/>
          <w:snapToGrid w:val="0"/>
          <w:color w:val="000000"/>
          <w:sz w:val="24"/>
          <w:szCs w:val="24"/>
        </w:rPr>
        <w:t xml:space="preserve"> </w:t>
      </w:r>
      <w:r w:rsidR="00873D58" w:rsidRPr="00722D86">
        <w:rPr>
          <w:rFonts w:ascii="Times New Roman" w:hAnsi="Times New Roman"/>
          <w:snapToGrid w:val="0"/>
          <w:color w:val="000000"/>
          <w:sz w:val="24"/>
          <w:szCs w:val="24"/>
        </w:rPr>
        <w:t>l</w:t>
      </w:r>
      <w:r w:rsidR="0000770B">
        <w:rPr>
          <w:rFonts w:ascii="Times New Roman" w:hAnsi="Times New Roman"/>
          <w:snapToGrid w:val="0"/>
          <w:color w:val="000000"/>
          <w:sz w:val="24"/>
          <w:szCs w:val="24"/>
        </w:rPr>
        <w:t>a</w:t>
      </w:r>
      <w:r w:rsidR="009B2239">
        <w:rPr>
          <w:rFonts w:ascii="Times New Roman" w:hAnsi="Times New Roman"/>
          <w:snapToGrid w:val="0"/>
          <w:color w:val="000000"/>
          <w:sz w:val="24"/>
          <w:szCs w:val="24"/>
        </w:rPr>
        <w:t xml:space="preserve"> </w:t>
      </w:r>
      <w:r w:rsidR="00F337B0">
        <w:rPr>
          <w:rFonts w:ascii="Times New Roman" w:hAnsi="Times New Roman"/>
          <w:snapToGrid w:val="0"/>
          <w:color w:val="000000"/>
          <w:sz w:val="24"/>
          <w:szCs w:val="24"/>
        </w:rPr>
        <w:t>Jerarca del Ministerio</w:t>
      </w:r>
      <w:r w:rsidR="009B2239">
        <w:rPr>
          <w:rFonts w:ascii="Times New Roman" w:hAnsi="Times New Roman"/>
          <w:snapToGrid w:val="0"/>
          <w:color w:val="000000"/>
          <w:sz w:val="24"/>
          <w:szCs w:val="24"/>
        </w:rPr>
        <w:t xml:space="preserve"> </w:t>
      </w:r>
      <w:r w:rsidR="008514D6">
        <w:rPr>
          <w:rFonts w:ascii="Times New Roman" w:hAnsi="Times New Roman"/>
          <w:snapToGrid w:val="0"/>
          <w:color w:val="000000"/>
          <w:sz w:val="24"/>
          <w:szCs w:val="24"/>
        </w:rPr>
        <w:t>de</w:t>
      </w:r>
      <w:r w:rsidR="007A5C29">
        <w:rPr>
          <w:rFonts w:ascii="Times New Roman" w:hAnsi="Times New Roman"/>
          <w:snapToGrid w:val="0"/>
          <w:color w:val="000000"/>
          <w:sz w:val="24"/>
          <w:szCs w:val="24"/>
        </w:rPr>
        <w:t xml:space="preserve"> </w:t>
      </w:r>
      <w:r w:rsidR="008514D6">
        <w:rPr>
          <w:rFonts w:ascii="Times New Roman" w:hAnsi="Times New Roman"/>
          <w:snapToGrid w:val="0"/>
          <w:color w:val="000000"/>
          <w:sz w:val="24"/>
          <w:szCs w:val="24"/>
        </w:rPr>
        <w:t>Comercio</w:t>
      </w:r>
      <w:r w:rsidR="009B2239">
        <w:rPr>
          <w:rFonts w:ascii="Times New Roman" w:hAnsi="Times New Roman"/>
          <w:snapToGrid w:val="0"/>
          <w:color w:val="000000"/>
          <w:sz w:val="24"/>
          <w:szCs w:val="24"/>
        </w:rPr>
        <w:t xml:space="preserve"> </w:t>
      </w:r>
      <w:r w:rsidR="00873D58" w:rsidRPr="00722D86">
        <w:rPr>
          <w:rFonts w:ascii="Times New Roman" w:hAnsi="Times New Roman"/>
          <w:snapToGrid w:val="0"/>
          <w:color w:val="000000"/>
          <w:sz w:val="24"/>
          <w:szCs w:val="24"/>
        </w:rPr>
        <w:t>Exterior,</w:t>
      </w:r>
      <w:r w:rsidR="009B2239">
        <w:rPr>
          <w:rFonts w:ascii="Times New Roman" w:hAnsi="Times New Roman"/>
          <w:snapToGrid w:val="0"/>
          <w:color w:val="000000"/>
          <w:sz w:val="24"/>
          <w:szCs w:val="24"/>
        </w:rPr>
        <w:t xml:space="preserve"> </w:t>
      </w:r>
      <w:r w:rsidR="00132937">
        <w:rPr>
          <w:rFonts w:ascii="Times New Roman" w:hAnsi="Times New Roman"/>
          <w:snapToGrid w:val="0"/>
          <w:color w:val="000000"/>
          <w:sz w:val="24"/>
          <w:szCs w:val="24"/>
        </w:rPr>
        <w:t>principal responsable</w:t>
      </w:r>
      <w:r w:rsidR="009B2239">
        <w:rPr>
          <w:rFonts w:ascii="Times New Roman" w:hAnsi="Times New Roman"/>
          <w:snapToGrid w:val="0"/>
          <w:color w:val="000000"/>
          <w:sz w:val="24"/>
          <w:szCs w:val="24"/>
        </w:rPr>
        <w:t xml:space="preserve"> </w:t>
      </w:r>
      <w:r w:rsidR="00873D58" w:rsidRPr="00722D86">
        <w:rPr>
          <w:rFonts w:ascii="Times New Roman" w:hAnsi="Times New Roman"/>
          <w:snapToGrid w:val="0"/>
          <w:color w:val="000000"/>
          <w:sz w:val="24"/>
          <w:szCs w:val="24"/>
        </w:rPr>
        <w:t>del Sistema</w:t>
      </w:r>
      <w:r w:rsidR="009B2239">
        <w:rPr>
          <w:rFonts w:ascii="Times New Roman" w:hAnsi="Times New Roman"/>
          <w:snapToGrid w:val="0"/>
          <w:color w:val="000000"/>
          <w:sz w:val="24"/>
          <w:szCs w:val="24"/>
        </w:rPr>
        <w:t xml:space="preserve"> </w:t>
      </w:r>
      <w:r w:rsidR="00873D58" w:rsidRPr="00722D86">
        <w:rPr>
          <w:rFonts w:ascii="Times New Roman" w:hAnsi="Times New Roman"/>
          <w:snapToGrid w:val="0"/>
          <w:color w:val="000000"/>
          <w:sz w:val="24"/>
          <w:szCs w:val="24"/>
        </w:rPr>
        <w:t>de Control</w:t>
      </w:r>
      <w:r w:rsidR="009B2239">
        <w:rPr>
          <w:rFonts w:ascii="Times New Roman" w:hAnsi="Times New Roman"/>
          <w:snapToGrid w:val="0"/>
          <w:color w:val="000000"/>
          <w:sz w:val="24"/>
          <w:szCs w:val="24"/>
        </w:rPr>
        <w:t xml:space="preserve"> </w:t>
      </w:r>
      <w:r w:rsidR="00132937">
        <w:rPr>
          <w:rFonts w:ascii="Times New Roman" w:hAnsi="Times New Roman"/>
          <w:snapToGrid w:val="0"/>
          <w:color w:val="000000"/>
          <w:sz w:val="24"/>
          <w:szCs w:val="24"/>
        </w:rPr>
        <w:t>Interno</w:t>
      </w:r>
      <w:r w:rsidR="009B2239">
        <w:rPr>
          <w:rFonts w:ascii="Times New Roman" w:hAnsi="Times New Roman"/>
          <w:snapToGrid w:val="0"/>
          <w:color w:val="000000"/>
          <w:sz w:val="24"/>
          <w:szCs w:val="24"/>
        </w:rPr>
        <w:t xml:space="preserve"> </w:t>
      </w:r>
      <w:r w:rsidR="00873D58" w:rsidRPr="00722D86">
        <w:rPr>
          <w:rFonts w:ascii="Times New Roman" w:hAnsi="Times New Roman"/>
          <w:snapToGrid w:val="0"/>
          <w:color w:val="000000"/>
          <w:sz w:val="24"/>
          <w:szCs w:val="24"/>
        </w:rPr>
        <w:t>y representante</w:t>
      </w:r>
      <w:r w:rsidR="009B2239">
        <w:rPr>
          <w:rFonts w:ascii="Times New Roman" w:hAnsi="Times New Roman"/>
          <w:snapToGrid w:val="0"/>
          <w:color w:val="000000"/>
          <w:sz w:val="24"/>
          <w:szCs w:val="24"/>
        </w:rPr>
        <w:t xml:space="preserve"> </w:t>
      </w:r>
      <w:r w:rsidR="00873D58" w:rsidRPr="00722D86">
        <w:rPr>
          <w:rFonts w:ascii="Times New Roman" w:hAnsi="Times New Roman"/>
          <w:snapToGrid w:val="0"/>
          <w:color w:val="000000"/>
          <w:sz w:val="24"/>
          <w:szCs w:val="24"/>
        </w:rPr>
        <w:t>máximo de la</w:t>
      </w:r>
      <w:r w:rsidR="009B2239">
        <w:rPr>
          <w:rFonts w:ascii="Times New Roman" w:hAnsi="Times New Roman"/>
          <w:snapToGrid w:val="0"/>
          <w:color w:val="000000"/>
          <w:sz w:val="24"/>
          <w:szCs w:val="24"/>
        </w:rPr>
        <w:t xml:space="preserve"> </w:t>
      </w:r>
      <w:r w:rsidR="00B85A33">
        <w:rPr>
          <w:rFonts w:ascii="Times New Roman" w:hAnsi="Times New Roman"/>
          <w:snapToGrid w:val="0"/>
          <w:color w:val="000000"/>
          <w:sz w:val="24"/>
          <w:szCs w:val="24"/>
        </w:rPr>
        <w:t>Institución</w:t>
      </w:r>
      <w:r w:rsidR="00873D58" w:rsidRPr="00722D86">
        <w:rPr>
          <w:rFonts w:ascii="Times New Roman" w:hAnsi="Times New Roman"/>
          <w:snapToGrid w:val="0"/>
          <w:color w:val="000000"/>
          <w:sz w:val="24"/>
          <w:szCs w:val="24"/>
        </w:rPr>
        <w:t xml:space="preserve">. </w:t>
      </w:r>
    </w:p>
    <w:p w:rsidR="00873D58" w:rsidRPr="00722D86" w:rsidRDefault="00873D58" w:rsidP="00DC117B">
      <w:pPr>
        <w:tabs>
          <w:tab w:val="num" w:pos="0"/>
        </w:tabs>
        <w:spacing w:line="240" w:lineRule="auto"/>
        <w:ind w:firstLine="284"/>
        <w:rPr>
          <w:rFonts w:ascii="Times New Roman" w:hAnsi="Times New Roman"/>
          <w:snapToGrid w:val="0"/>
          <w:color w:val="000000"/>
          <w:sz w:val="24"/>
          <w:szCs w:val="24"/>
        </w:rPr>
      </w:pPr>
    </w:p>
    <w:p w:rsidR="00873D58" w:rsidRPr="00722D86" w:rsidRDefault="00D76DDE" w:rsidP="00D76DDE">
      <w:pPr>
        <w:pStyle w:val="Textoindependiente"/>
        <w:tabs>
          <w:tab w:val="num" w:pos="426"/>
        </w:tabs>
        <w:spacing w:line="240" w:lineRule="auto"/>
        <w:rPr>
          <w:rFonts w:ascii="Times New Roman" w:hAnsi="Times New Roman"/>
          <w:snapToGrid w:val="0"/>
          <w:szCs w:val="24"/>
        </w:rPr>
      </w:pPr>
      <w:r>
        <w:rPr>
          <w:rFonts w:ascii="Times New Roman" w:hAnsi="Times New Roman"/>
          <w:snapToGrid w:val="0"/>
          <w:szCs w:val="24"/>
        </w:rPr>
        <w:tab/>
      </w:r>
      <w:r w:rsidR="00873D58" w:rsidRPr="00722D86">
        <w:rPr>
          <w:rFonts w:ascii="Times New Roman" w:hAnsi="Times New Roman"/>
          <w:snapToGrid w:val="0"/>
          <w:szCs w:val="24"/>
        </w:rPr>
        <w:t>El planeamiento, dirección,</w:t>
      </w:r>
      <w:r w:rsidR="003B3285">
        <w:rPr>
          <w:rFonts w:ascii="Times New Roman" w:hAnsi="Times New Roman"/>
          <w:snapToGrid w:val="0"/>
          <w:szCs w:val="24"/>
        </w:rPr>
        <w:t xml:space="preserve"> organización,</w:t>
      </w:r>
      <w:r w:rsidR="00873D58" w:rsidRPr="00722D86">
        <w:rPr>
          <w:rFonts w:ascii="Times New Roman" w:hAnsi="Times New Roman"/>
          <w:snapToGrid w:val="0"/>
          <w:szCs w:val="24"/>
        </w:rPr>
        <w:t xml:space="preserve"> </w:t>
      </w:r>
      <w:r w:rsidR="0071402E" w:rsidRPr="00722D86">
        <w:rPr>
          <w:rFonts w:ascii="Times New Roman" w:hAnsi="Times New Roman"/>
          <w:snapToGrid w:val="0"/>
          <w:szCs w:val="24"/>
        </w:rPr>
        <w:t xml:space="preserve">control </w:t>
      </w:r>
      <w:r w:rsidR="00873D58" w:rsidRPr="00722D86">
        <w:rPr>
          <w:rFonts w:ascii="Times New Roman" w:hAnsi="Times New Roman"/>
          <w:snapToGrid w:val="0"/>
          <w:szCs w:val="24"/>
        </w:rPr>
        <w:t xml:space="preserve">y </w:t>
      </w:r>
      <w:r w:rsidR="003B3285">
        <w:rPr>
          <w:rFonts w:ascii="Times New Roman" w:hAnsi="Times New Roman"/>
          <w:snapToGrid w:val="0"/>
          <w:szCs w:val="24"/>
        </w:rPr>
        <w:t xml:space="preserve">evaluación </w:t>
      </w:r>
      <w:r w:rsidR="00873D58" w:rsidRPr="00722D86">
        <w:rPr>
          <w:rFonts w:ascii="Times New Roman" w:hAnsi="Times New Roman"/>
          <w:snapToGrid w:val="0"/>
          <w:szCs w:val="24"/>
        </w:rPr>
        <w:t xml:space="preserve">de la Auditoría Interna recae en el Auditor Interno </w:t>
      </w:r>
      <w:r w:rsidR="00D00AD2">
        <w:rPr>
          <w:rFonts w:ascii="Times New Roman" w:hAnsi="Times New Roman"/>
          <w:snapToGrid w:val="0"/>
          <w:szCs w:val="24"/>
        </w:rPr>
        <w:t xml:space="preserve">que </w:t>
      </w:r>
      <w:r w:rsidR="00873D58" w:rsidRPr="00722D86">
        <w:rPr>
          <w:rFonts w:ascii="Times New Roman" w:hAnsi="Times New Roman"/>
          <w:snapToGrid w:val="0"/>
          <w:szCs w:val="24"/>
        </w:rPr>
        <w:t>no cuenta con ningún apoyo profesional en su estructura orgánica</w:t>
      </w:r>
      <w:r w:rsidR="004E0C66">
        <w:rPr>
          <w:rFonts w:ascii="Times New Roman" w:hAnsi="Times New Roman"/>
          <w:snapToGrid w:val="0"/>
          <w:szCs w:val="24"/>
        </w:rPr>
        <w:t xml:space="preserve"> </w:t>
      </w:r>
      <w:r w:rsidR="00B85A33">
        <w:rPr>
          <w:rFonts w:ascii="Times New Roman" w:hAnsi="Times New Roman"/>
          <w:snapToGrid w:val="0"/>
          <w:szCs w:val="24"/>
        </w:rPr>
        <w:t xml:space="preserve">desde el año 2005, </w:t>
      </w:r>
      <w:r w:rsidR="004E0C66">
        <w:rPr>
          <w:rFonts w:ascii="Times New Roman" w:hAnsi="Times New Roman"/>
          <w:snapToGrid w:val="0"/>
          <w:szCs w:val="24"/>
        </w:rPr>
        <w:t xml:space="preserve">hasta </w:t>
      </w:r>
      <w:r w:rsidR="00A610C6">
        <w:rPr>
          <w:rFonts w:ascii="Times New Roman" w:hAnsi="Times New Roman"/>
          <w:snapToGrid w:val="0"/>
          <w:szCs w:val="24"/>
        </w:rPr>
        <w:t>la actualidad</w:t>
      </w:r>
      <w:r w:rsidR="004E0C66">
        <w:rPr>
          <w:rFonts w:ascii="Times New Roman" w:hAnsi="Times New Roman"/>
          <w:snapToGrid w:val="0"/>
          <w:szCs w:val="24"/>
        </w:rPr>
        <w:t>.</w:t>
      </w:r>
      <w:r w:rsidR="00873D58" w:rsidRPr="00722D86">
        <w:rPr>
          <w:rFonts w:ascii="Times New Roman" w:hAnsi="Times New Roman"/>
          <w:snapToGrid w:val="0"/>
          <w:szCs w:val="24"/>
        </w:rPr>
        <w:t xml:space="preserve"> </w:t>
      </w:r>
    </w:p>
    <w:p w:rsidR="00873D58" w:rsidRPr="00722D86" w:rsidRDefault="00873D58" w:rsidP="00DC117B">
      <w:pPr>
        <w:tabs>
          <w:tab w:val="num" w:pos="0"/>
        </w:tabs>
        <w:spacing w:line="240" w:lineRule="auto"/>
        <w:ind w:firstLine="284"/>
        <w:rPr>
          <w:rFonts w:ascii="Times New Roman" w:hAnsi="Times New Roman"/>
          <w:snapToGrid w:val="0"/>
          <w:color w:val="000000"/>
          <w:sz w:val="24"/>
          <w:szCs w:val="24"/>
        </w:rPr>
      </w:pPr>
    </w:p>
    <w:p w:rsidR="00873D58" w:rsidRPr="00722D86" w:rsidRDefault="00D76DDE" w:rsidP="00D76DDE">
      <w:pPr>
        <w:tabs>
          <w:tab w:val="num" w:pos="426"/>
        </w:tabs>
        <w:spacing w:line="240" w:lineRule="auto"/>
        <w:rPr>
          <w:rFonts w:ascii="Times New Roman" w:hAnsi="Times New Roman"/>
          <w:snapToGrid w:val="0"/>
          <w:color w:val="000000"/>
          <w:sz w:val="24"/>
          <w:szCs w:val="24"/>
        </w:rPr>
      </w:pPr>
      <w:r>
        <w:rPr>
          <w:rFonts w:ascii="Times New Roman" w:hAnsi="Times New Roman"/>
          <w:snapToGrid w:val="0"/>
          <w:color w:val="000000"/>
          <w:sz w:val="24"/>
          <w:szCs w:val="24"/>
        </w:rPr>
        <w:tab/>
      </w:r>
      <w:r w:rsidR="00873D58" w:rsidRPr="00722D86">
        <w:rPr>
          <w:rFonts w:ascii="Times New Roman" w:hAnsi="Times New Roman"/>
          <w:snapToGrid w:val="0"/>
          <w:color w:val="000000"/>
          <w:sz w:val="24"/>
          <w:szCs w:val="24"/>
        </w:rPr>
        <w:t xml:space="preserve">En la nueva concepción del Sistema de Control Interno y planificación del trabajo con base en valoración de riesgos, los diferentes estudios de Auditoría, relaciones de hechos, asesorías y advertencias se planean y ejecutan considerando </w:t>
      </w:r>
      <w:r w:rsidR="00A610C6">
        <w:rPr>
          <w:rFonts w:ascii="Times New Roman" w:hAnsi="Times New Roman"/>
          <w:snapToGrid w:val="0"/>
          <w:color w:val="000000"/>
          <w:sz w:val="24"/>
          <w:szCs w:val="24"/>
        </w:rPr>
        <w:t xml:space="preserve">en </w:t>
      </w:r>
      <w:r w:rsidR="00873D58" w:rsidRPr="00722D86">
        <w:rPr>
          <w:rFonts w:ascii="Times New Roman" w:hAnsi="Times New Roman"/>
          <w:snapToGrid w:val="0"/>
          <w:color w:val="000000"/>
          <w:sz w:val="24"/>
          <w:szCs w:val="24"/>
        </w:rPr>
        <w:t xml:space="preserve">la organización, el recurso humano, </w:t>
      </w:r>
      <w:r w:rsidR="00A610C6">
        <w:rPr>
          <w:rFonts w:ascii="Times New Roman" w:hAnsi="Times New Roman"/>
          <w:snapToGrid w:val="0"/>
          <w:color w:val="000000"/>
          <w:sz w:val="24"/>
          <w:szCs w:val="24"/>
        </w:rPr>
        <w:t xml:space="preserve">recursos </w:t>
      </w:r>
      <w:r w:rsidR="00873D58" w:rsidRPr="00722D86">
        <w:rPr>
          <w:rFonts w:ascii="Times New Roman" w:hAnsi="Times New Roman"/>
          <w:snapToGrid w:val="0"/>
          <w:color w:val="000000"/>
          <w:sz w:val="24"/>
          <w:szCs w:val="24"/>
        </w:rPr>
        <w:t xml:space="preserve">materiales, tecnológicos </w:t>
      </w:r>
      <w:r w:rsidR="009C7383">
        <w:rPr>
          <w:rFonts w:ascii="Times New Roman" w:hAnsi="Times New Roman"/>
          <w:snapToGrid w:val="0"/>
          <w:color w:val="000000"/>
          <w:sz w:val="24"/>
          <w:szCs w:val="24"/>
        </w:rPr>
        <w:t xml:space="preserve"> </w:t>
      </w:r>
      <w:r w:rsidR="00873D58" w:rsidRPr="00722D86">
        <w:rPr>
          <w:rFonts w:ascii="Times New Roman" w:hAnsi="Times New Roman"/>
          <w:snapToGrid w:val="0"/>
          <w:color w:val="000000"/>
          <w:sz w:val="24"/>
          <w:szCs w:val="24"/>
        </w:rPr>
        <w:t>de transporte y otros necesarios y suficientes para que la Auditoría pueda cumplir con su gestión, basada en los artículos 23 y 27 de la Ley General de Control Interno.</w:t>
      </w:r>
    </w:p>
    <w:p w:rsidR="008710D3" w:rsidRDefault="0000770B" w:rsidP="0000770B">
      <w:pPr>
        <w:tabs>
          <w:tab w:val="left" w:pos="426"/>
        </w:tabs>
        <w:spacing w:line="240" w:lineRule="auto"/>
        <w:rPr>
          <w:rFonts w:ascii="Times New Roman" w:hAnsi="Times New Roman"/>
          <w:color w:val="000000"/>
          <w:sz w:val="24"/>
          <w:szCs w:val="24"/>
          <w:lang w:val="es-CR"/>
        </w:rPr>
      </w:pPr>
      <w:r>
        <w:rPr>
          <w:rFonts w:ascii="Times New Roman" w:hAnsi="Times New Roman"/>
          <w:color w:val="000000"/>
          <w:sz w:val="24"/>
          <w:szCs w:val="24"/>
          <w:lang w:val="es-CR"/>
        </w:rPr>
        <w:tab/>
      </w:r>
      <w:r w:rsidR="008710D3">
        <w:rPr>
          <w:rFonts w:ascii="Times New Roman" w:hAnsi="Times New Roman"/>
          <w:color w:val="000000"/>
          <w:sz w:val="24"/>
          <w:szCs w:val="24"/>
          <w:lang w:val="es-CR"/>
        </w:rPr>
        <w:t>Desde el inicio de la Auditoría en junio del año 2005, y basado en el documento “Organización de la Auditoría Interna” de</w:t>
      </w:r>
      <w:r>
        <w:rPr>
          <w:rFonts w:ascii="Times New Roman" w:hAnsi="Times New Roman"/>
          <w:color w:val="000000"/>
          <w:sz w:val="24"/>
          <w:szCs w:val="24"/>
          <w:lang w:val="es-CR"/>
        </w:rPr>
        <w:t xml:space="preserve"> acuerdo con la Ley de Control Interno, se solicitó</w:t>
      </w:r>
      <w:r w:rsidR="008710D3">
        <w:rPr>
          <w:rFonts w:ascii="Times New Roman" w:hAnsi="Times New Roman"/>
          <w:color w:val="000000"/>
          <w:sz w:val="24"/>
          <w:szCs w:val="24"/>
          <w:lang w:val="es-CR"/>
        </w:rPr>
        <w:t xml:space="preserve"> al </w:t>
      </w:r>
      <w:r w:rsidR="00031770">
        <w:rPr>
          <w:rFonts w:ascii="Times New Roman" w:hAnsi="Times New Roman"/>
          <w:color w:val="000000"/>
          <w:sz w:val="24"/>
          <w:szCs w:val="24"/>
          <w:lang w:val="es-CR"/>
        </w:rPr>
        <w:t>J</w:t>
      </w:r>
      <w:r w:rsidR="008710D3">
        <w:rPr>
          <w:rFonts w:ascii="Times New Roman" w:hAnsi="Times New Roman"/>
          <w:color w:val="000000"/>
          <w:sz w:val="24"/>
          <w:szCs w:val="24"/>
          <w:lang w:val="es-CR"/>
        </w:rPr>
        <w:t>erarca dos plazas profesionales para ha</w:t>
      </w:r>
      <w:r w:rsidR="00C51DAF">
        <w:rPr>
          <w:rFonts w:ascii="Times New Roman" w:hAnsi="Times New Roman"/>
          <w:color w:val="000000"/>
          <w:sz w:val="24"/>
          <w:szCs w:val="24"/>
          <w:lang w:val="es-CR"/>
        </w:rPr>
        <w:t>cerle frente a las labores de</w:t>
      </w:r>
      <w:r w:rsidR="008710D3">
        <w:rPr>
          <w:rFonts w:ascii="Times New Roman" w:hAnsi="Times New Roman"/>
          <w:color w:val="000000"/>
          <w:sz w:val="24"/>
          <w:szCs w:val="24"/>
          <w:lang w:val="es-CR"/>
        </w:rPr>
        <w:t xml:space="preserve"> auditoría cong</w:t>
      </w:r>
      <w:r w:rsidR="00C51DAF">
        <w:rPr>
          <w:rFonts w:ascii="Times New Roman" w:hAnsi="Times New Roman"/>
          <w:color w:val="000000"/>
          <w:sz w:val="24"/>
          <w:szCs w:val="24"/>
          <w:lang w:val="es-CR"/>
        </w:rPr>
        <w:t>ruentes con las Normas para el Ejercicio P</w:t>
      </w:r>
      <w:r w:rsidR="008710D3">
        <w:rPr>
          <w:rFonts w:ascii="Times New Roman" w:hAnsi="Times New Roman"/>
          <w:color w:val="000000"/>
          <w:sz w:val="24"/>
          <w:szCs w:val="24"/>
          <w:lang w:val="es-CR"/>
        </w:rPr>
        <w:t>rofesional de la Auditoría.</w:t>
      </w:r>
    </w:p>
    <w:p w:rsidR="00F302EE" w:rsidRPr="00EE0774" w:rsidRDefault="00F302EE" w:rsidP="00DC117B">
      <w:pPr>
        <w:tabs>
          <w:tab w:val="num" w:pos="0"/>
        </w:tabs>
        <w:spacing w:line="240" w:lineRule="auto"/>
        <w:rPr>
          <w:rFonts w:ascii="Times New Roman" w:hAnsi="Times New Roman"/>
          <w:color w:val="000000"/>
          <w:sz w:val="24"/>
          <w:szCs w:val="24"/>
          <w:lang w:val="es-CR"/>
        </w:rPr>
      </w:pPr>
    </w:p>
    <w:p w:rsidR="00B11427" w:rsidRDefault="00D76DDE" w:rsidP="00D76DDE">
      <w:pPr>
        <w:tabs>
          <w:tab w:val="num" w:pos="426"/>
        </w:tabs>
        <w:spacing w:line="240" w:lineRule="auto"/>
        <w:rPr>
          <w:rFonts w:ascii="Times New Roman" w:hAnsi="Times New Roman"/>
          <w:color w:val="000000"/>
          <w:sz w:val="24"/>
          <w:szCs w:val="24"/>
        </w:rPr>
      </w:pPr>
      <w:r>
        <w:rPr>
          <w:rFonts w:ascii="Times New Roman" w:hAnsi="Times New Roman"/>
          <w:color w:val="000000"/>
          <w:sz w:val="24"/>
          <w:szCs w:val="24"/>
        </w:rPr>
        <w:tab/>
      </w:r>
      <w:r w:rsidR="009A38F5">
        <w:rPr>
          <w:rFonts w:ascii="Times New Roman" w:hAnsi="Times New Roman"/>
          <w:color w:val="000000"/>
          <w:sz w:val="24"/>
          <w:szCs w:val="24"/>
        </w:rPr>
        <w:t>Asimismo de acuerdo con</w:t>
      </w:r>
      <w:r w:rsidR="00B11427">
        <w:rPr>
          <w:rFonts w:ascii="Times New Roman" w:hAnsi="Times New Roman"/>
          <w:color w:val="000000"/>
          <w:sz w:val="24"/>
          <w:szCs w:val="24"/>
        </w:rPr>
        <w:t xml:space="preserve"> la Resolución R-CO-15-2007 del 9 de abril del</w:t>
      </w:r>
      <w:r w:rsidR="009A38F5">
        <w:rPr>
          <w:rFonts w:ascii="Times New Roman" w:hAnsi="Times New Roman"/>
          <w:color w:val="000000"/>
          <w:sz w:val="24"/>
          <w:szCs w:val="24"/>
        </w:rPr>
        <w:t xml:space="preserve"> 2007, Directrices para la Auto</w:t>
      </w:r>
      <w:r w:rsidR="00B11427">
        <w:rPr>
          <w:rFonts w:ascii="Times New Roman" w:hAnsi="Times New Roman"/>
          <w:color w:val="000000"/>
          <w:sz w:val="24"/>
          <w:szCs w:val="24"/>
        </w:rPr>
        <w:t>evaluación anual de Calidad de las Auditoría</w:t>
      </w:r>
      <w:r w:rsidR="00981A35">
        <w:rPr>
          <w:rFonts w:ascii="Times New Roman" w:hAnsi="Times New Roman"/>
          <w:color w:val="000000"/>
          <w:sz w:val="24"/>
          <w:szCs w:val="24"/>
        </w:rPr>
        <w:t>s</w:t>
      </w:r>
      <w:r w:rsidR="00B11427">
        <w:rPr>
          <w:rFonts w:ascii="Times New Roman" w:hAnsi="Times New Roman"/>
          <w:color w:val="000000"/>
          <w:sz w:val="24"/>
          <w:szCs w:val="24"/>
        </w:rPr>
        <w:t xml:space="preserve"> </w:t>
      </w:r>
      <w:r w:rsidR="00B91D42">
        <w:rPr>
          <w:rFonts w:ascii="Times New Roman" w:hAnsi="Times New Roman"/>
          <w:color w:val="000000"/>
          <w:sz w:val="24"/>
          <w:szCs w:val="24"/>
        </w:rPr>
        <w:t>I</w:t>
      </w:r>
      <w:r w:rsidR="00B11427">
        <w:rPr>
          <w:rFonts w:ascii="Times New Roman" w:hAnsi="Times New Roman"/>
          <w:color w:val="000000"/>
          <w:sz w:val="24"/>
          <w:szCs w:val="24"/>
        </w:rPr>
        <w:t>nternas del Sector Público (D-2-2007-CO-DFOE)</w:t>
      </w:r>
      <w:r w:rsidR="009A38F5">
        <w:rPr>
          <w:rFonts w:ascii="Times New Roman" w:hAnsi="Times New Roman"/>
          <w:color w:val="000000"/>
          <w:sz w:val="24"/>
          <w:szCs w:val="24"/>
        </w:rPr>
        <w:t>, establece la auto</w:t>
      </w:r>
      <w:r w:rsidR="00B91D42">
        <w:rPr>
          <w:rFonts w:ascii="Times New Roman" w:hAnsi="Times New Roman"/>
          <w:color w:val="000000"/>
          <w:sz w:val="24"/>
          <w:szCs w:val="24"/>
        </w:rPr>
        <w:t xml:space="preserve">evaluación </w:t>
      </w:r>
      <w:r w:rsidR="00E52AA1">
        <w:rPr>
          <w:rFonts w:ascii="Times New Roman" w:hAnsi="Times New Roman"/>
          <w:color w:val="000000"/>
          <w:sz w:val="24"/>
          <w:szCs w:val="24"/>
        </w:rPr>
        <w:t>de calidad de la Auditoría I</w:t>
      </w:r>
      <w:r w:rsidR="00A610C6">
        <w:rPr>
          <w:rFonts w:ascii="Times New Roman" w:hAnsi="Times New Roman"/>
          <w:color w:val="000000"/>
          <w:sz w:val="24"/>
          <w:szCs w:val="24"/>
        </w:rPr>
        <w:t xml:space="preserve">nterna </w:t>
      </w:r>
      <w:r w:rsidR="00981A35">
        <w:rPr>
          <w:rFonts w:ascii="Times New Roman" w:hAnsi="Times New Roman"/>
          <w:color w:val="000000"/>
          <w:sz w:val="24"/>
          <w:szCs w:val="24"/>
        </w:rPr>
        <w:t>en forma anual,</w:t>
      </w:r>
      <w:r w:rsidR="00B91D42">
        <w:rPr>
          <w:rFonts w:ascii="Times New Roman" w:hAnsi="Times New Roman"/>
          <w:color w:val="000000"/>
          <w:sz w:val="24"/>
          <w:szCs w:val="24"/>
        </w:rPr>
        <w:t xml:space="preserve"> </w:t>
      </w:r>
      <w:r w:rsidR="004E0C66">
        <w:rPr>
          <w:rFonts w:ascii="Times New Roman" w:hAnsi="Times New Roman"/>
          <w:color w:val="000000"/>
          <w:sz w:val="24"/>
          <w:szCs w:val="24"/>
        </w:rPr>
        <w:t>desde el año 2007</w:t>
      </w:r>
      <w:r w:rsidR="00B91D42">
        <w:rPr>
          <w:rFonts w:ascii="Times New Roman" w:hAnsi="Times New Roman"/>
          <w:color w:val="000000"/>
          <w:sz w:val="24"/>
          <w:szCs w:val="24"/>
        </w:rPr>
        <w:t xml:space="preserve">, donde </w:t>
      </w:r>
      <w:r w:rsidR="006014F6">
        <w:rPr>
          <w:rFonts w:ascii="Times New Roman" w:hAnsi="Times New Roman"/>
          <w:color w:val="000000"/>
          <w:sz w:val="24"/>
          <w:szCs w:val="24"/>
        </w:rPr>
        <w:t xml:space="preserve">se </w:t>
      </w:r>
      <w:r w:rsidR="00B91D42">
        <w:rPr>
          <w:rFonts w:ascii="Times New Roman" w:hAnsi="Times New Roman"/>
          <w:color w:val="000000"/>
          <w:sz w:val="24"/>
          <w:szCs w:val="24"/>
        </w:rPr>
        <w:t>debe lograr</w:t>
      </w:r>
      <w:r w:rsidR="006014F6">
        <w:rPr>
          <w:rFonts w:ascii="Times New Roman" w:hAnsi="Times New Roman"/>
          <w:color w:val="000000"/>
          <w:sz w:val="24"/>
          <w:szCs w:val="24"/>
        </w:rPr>
        <w:t xml:space="preserve">  cumplir</w:t>
      </w:r>
      <w:r w:rsidR="00B91D42">
        <w:rPr>
          <w:rFonts w:ascii="Times New Roman" w:hAnsi="Times New Roman"/>
          <w:color w:val="000000"/>
          <w:sz w:val="24"/>
          <w:szCs w:val="24"/>
        </w:rPr>
        <w:t xml:space="preserve"> todas la</w:t>
      </w:r>
      <w:r w:rsidR="00EF15AF">
        <w:rPr>
          <w:rFonts w:ascii="Times New Roman" w:hAnsi="Times New Roman"/>
          <w:color w:val="000000"/>
          <w:sz w:val="24"/>
          <w:szCs w:val="24"/>
        </w:rPr>
        <w:t xml:space="preserve">s disposiciones dictadas </w:t>
      </w:r>
      <w:r w:rsidR="00981A35">
        <w:rPr>
          <w:rFonts w:ascii="Times New Roman" w:hAnsi="Times New Roman"/>
          <w:color w:val="000000"/>
          <w:sz w:val="24"/>
          <w:szCs w:val="24"/>
        </w:rPr>
        <w:t xml:space="preserve">por el ente Contralor, </w:t>
      </w:r>
      <w:r w:rsidR="00F337B0">
        <w:rPr>
          <w:rFonts w:ascii="Times New Roman" w:hAnsi="Times New Roman"/>
          <w:color w:val="000000"/>
          <w:sz w:val="24"/>
          <w:szCs w:val="24"/>
        </w:rPr>
        <w:t xml:space="preserve">según </w:t>
      </w:r>
      <w:r w:rsidR="00EF15AF">
        <w:rPr>
          <w:rFonts w:ascii="Times New Roman" w:hAnsi="Times New Roman"/>
          <w:color w:val="000000"/>
          <w:sz w:val="24"/>
          <w:szCs w:val="24"/>
        </w:rPr>
        <w:t>el Manual de Normas para el E</w:t>
      </w:r>
      <w:r w:rsidR="00B91D42">
        <w:rPr>
          <w:rFonts w:ascii="Times New Roman" w:hAnsi="Times New Roman"/>
          <w:color w:val="000000"/>
          <w:sz w:val="24"/>
          <w:szCs w:val="24"/>
        </w:rPr>
        <w:t>jercicio de la Auditoría Interna en el Sector Público</w:t>
      </w:r>
      <w:r w:rsidR="00C51DAF">
        <w:rPr>
          <w:rFonts w:ascii="Times New Roman" w:hAnsi="Times New Roman"/>
          <w:color w:val="000000"/>
          <w:sz w:val="24"/>
          <w:szCs w:val="24"/>
        </w:rPr>
        <w:t xml:space="preserve"> según lo p</w:t>
      </w:r>
      <w:r w:rsidR="004E0C66">
        <w:rPr>
          <w:rFonts w:ascii="Times New Roman" w:hAnsi="Times New Roman"/>
          <w:color w:val="000000"/>
          <w:sz w:val="24"/>
          <w:szCs w:val="24"/>
        </w:rPr>
        <w:t xml:space="preserve">ermitido </w:t>
      </w:r>
      <w:r w:rsidR="003B3285">
        <w:rPr>
          <w:rFonts w:ascii="Times New Roman" w:hAnsi="Times New Roman"/>
          <w:color w:val="000000"/>
          <w:sz w:val="24"/>
          <w:szCs w:val="24"/>
        </w:rPr>
        <w:t xml:space="preserve">y </w:t>
      </w:r>
      <w:r w:rsidR="004E0C66">
        <w:rPr>
          <w:rFonts w:ascii="Times New Roman" w:hAnsi="Times New Roman"/>
          <w:color w:val="000000"/>
          <w:sz w:val="24"/>
          <w:szCs w:val="24"/>
        </w:rPr>
        <w:t>con el apoyo</w:t>
      </w:r>
      <w:r w:rsidR="00EF15AF">
        <w:rPr>
          <w:rFonts w:ascii="Times New Roman" w:hAnsi="Times New Roman"/>
          <w:color w:val="000000"/>
          <w:sz w:val="24"/>
          <w:szCs w:val="24"/>
        </w:rPr>
        <w:t xml:space="preserve"> del Jerarca de la I</w:t>
      </w:r>
      <w:r w:rsidR="004E0C66">
        <w:rPr>
          <w:rFonts w:ascii="Times New Roman" w:hAnsi="Times New Roman"/>
          <w:color w:val="000000"/>
          <w:sz w:val="24"/>
          <w:szCs w:val="24"/>
        </w:rPr>
        <w:t>nstitución</w:t>
      </w:r>
      <w:r w:rsidR="00B91D42">
        <w:rPr>
          <w:rFonts w:ascii="Times New Roman" w:hAnsi="Times New Roman"/>
          <w:color w:val="000000"/>
          <w:sz w:val="24"/>
          <w:szCs w:val="24"/>
        </w:rPr>
        <w:t>.</w:t>
      </w:r>
      <w:r w:rsidR="00D00AD2">
        <w:rPr>
          <w:rFonts w:ascii="Times New Roman" w:hAnsi="Times New Roman"/>
          <w:color w:val="000000"/>
          <w:sz w:val="24"/>
          <w:szCs w:val="24"/>
        </w:rPr>
        <w:t xml:space="preserve"> </w:t>
      </w:r>
    </w:p>
    <w:p w:rsidR="008710D3" w:rsidRDefault="008710D3" w:rsidP="00DC117B">
      <w:pPr>
        <w:tabs>
          <w:tab w:val="num" w:pos="675"/>
          <w:tab w:val="left" w:pos="1134"/>
        </w:tabs>
        <w:spacing w:line="240" w:lineRule="auto"/>
        <w:rPr>
          <w:rFonts w:ascii="Times New Roman" w:hAnsi="Times New Roman"/>
          <w:color w:val="000000"/>
          <w:sz w:val="24"/>
          <w:szCs w:val="24"/>
          <w:lang w:val="es-CR"/>
        </w:rPr>
      </w:pPr>
    </w:p>
    <w:p w:rsidR="005260A4" w:rsidRPr="00C51DAF" w:rsidRDefault="00D76DDE" w:rsidP="00F337B0">
      <w:pPr>
        <w:tabs>
          <w:tab w:val="num" w:pos="426"/>
        </w:tabs>
        <w:spacing w:line="240" w:lineRule="auto"/>
        <w:rPr>
          <w:rFonts w:ascii="Times New Roman" w:hAnsi="Times New Roman"/>
          <w:color w:val="000000"/>
          <w:sz w:val="24"/>
          <w:szCs w:val="24"/>
          <w:lang w:val="es-CR"/>
        </w:rPr>
      </w:pPr>
      <w:r>
        <w:rPr>
          <w:rFonts w:ascii="Times New Roman" w:hAnsi="Times New Roman"/>
          <w:color w:val="000000"/>
          <w:sz w:val="24"/>
          <w:szCs w:val="24"/>
          <w:lang w:val="es-CR"/>
        </w:rPr>
        <w:tab/>
      </w:r>
      <w:r w:rsidR="00873D58" w:rsidRPr="00722D86">
        <w:rPr>
          <w:rFonts w:ascii="Times New Roman" w:hAnsi="Times New Roman"/>
          <w:color w:val="000000"/>
          <w:sz w:val="24"/>
          <w:szCs w:val="24"/>
          <w:lang w:val="es-CR"/>
        </w:rPr>
        <w:t>Las áreas de</w:t>
      </w:r>
      <w:r w:rsidR="002F086D">
        <w:rPr>
          <w:rFonts w:ascii="Times New Roman" w:hAnsi="Times New Roman"/>
          <w:color w:val="000000"/>
          <w:sz w:val="24"/>
          <w:szCs w:val="24"/>
          <w:lang w:val="es-CR"/>
        </w:rPr>
        <w:t xml:space="preserve"> </w:t>
      </w:r>
      <w:r w:rsidR="00873D58" w:rsidRPr="00722D86">
        <w:rPr>
          <w:rFonts w:ascii="Times New Roman" w:hAnsi="Times New Roman"/>
          <w:color w:val="000000"/>
          <w:sz w:val="24"/>
          <w:szCs w:val="24"/>
          <w:lang w:val="es-CR"/>
        </w:rPr>
        <w:t>fiscalización e</w:t>
      </w:r>
      <w:r w:rsidR="0051123B" w:rsidRPr="00722D86">
        <w:rPr>
          <w:rFonts w:ascii="Times New Roman" w:hAnsi="Times New Roman"/>
          <w:color w:val="000000"/>
          <w:sz w:val="24"/>
          <w:szCs w:val="24"/>
          <w:lang w:val="es-CR"/>
        </w:rPr>
        <w:t>n que la Auditoría</w:t>
      </w:r>
      <w:r w:rsidR="002F086D">
        <w:rPr>
          <w:rFonts w:ascii="Times New Roman" w:hAnsi="Times New Roman"/>
          <w:color w:val="000000"/>
          <w:sz w:val="24"/>
          <w:szCs w:val="24"/>
          <w:lang w:val="es-CR"/>
        </w:rPr>
        <w:t xml:space="preserve"> </w:t>
      </w:r>
      <w:r w:rsidR="00B91D42">
        <w:rPr>
          <w:rFonts w:ascii="Times New Roman" w:hAnsi="Times New Roman"/>
          <w:color w:val="000000"/>
          <w:sz w:val="24"/>
          <w:szCs w:val="24"/>
          <w:lang w:val="es-CR"/>
        </w:rPr>
        <w:t>Interna</w:t>
      </w:r>
      <w:r w:rsidR="00DC117B">
        <w:rPr>
          <w:rFonts w:ascii="Times New Roman" w:hAnsi="Times New Roman"/>
          <w:color w:val="000000"/>
          <w:sz w:val="24"/>
          <w:szCs w:val="24"/>
          <w:lang w:val="es-CR"/>
        </w:rPr>
        <w:t>,</w:t>
      </w:r>
      <w:r w:rsidR="002F086D">
        <w:rPr>
          <w:rFonts w:ascii="Times New Roman" w:hAnsi="Times New Roman"/>
          <w:color w:val="000000"/>
          <w:sz w:val="24"/>
          <w:szCs w:val="24"/>
          <w:lang w:val="es-CR"/>
        </w:rPr>
        <w:t xml:space="preserve"> </w:t>
      </w:r>
      <w:r w:rsidR="0051123B" w:rsidRPr="00722D86">
        <w:rPr>
          <w:rFonts w:ascii="Times New Roman" w:hAnsi="Times New Roman"/>
          <w:color w:val="000000"/>
          <w:sz w:val="24"/>
          <w:szCs w:val="24"/>
          <w:lang w:val="es-CR"/>
        </w:rPr>
        <w:t>de</w:t>
      </w:r>
      <w:r w:rsidR="00DC117B">
        <w:rPr>
          <w:rFonts w:ascii="Times New Roman" w:hAnsi="Times New Roman"/>
          <w:color w:val="000000"/>
          <w:sz w:val="24"/>
          <w:szCs w:val="24"/>
          <w:lang w:val="es-CR"/>
        </w:rPr>
        <w:t xml:space="preserve"> acuerdo</w:t>
      </w:r>
      <w:r w:rsidR="002F086D">
        <w:rPr>
          <w:rFonts w:ascii="Times New Roman" w:hAnsi="Times New Roman"/>
          <w:color w:val="000000"/>
          <w:sz w:val="24"/>
          <w:szCs w:val="24"/>
          <w:lang w:val="es-CR"/>
        </w:rPr>
        <w:t xml:space="preserve"> </w:t>
      </w:r>
      <w:r w:rsidR="0051123B" w:rsidRPr="00722D86">
        <w:rPr>
          <w:rFonts w:ascii="Times New Roman" w:hAnsi="Times New Roman"/>
          <w:color w:val="000000"/>
          <w:sz w:val="24"/>
          <w:szCs w:val="24"/>
          <w:lang w:val="es-CR"/>
        </w:rPr>
        <w:t>con</w:t>
      </w:r>
      <w:r w:rsidR="002F086D">
        <w:rPr>
          <w:rFonts w:ascii="Times New Roman" w:hAnsi="Times New Roman"/>
          <w:color w:val="000000"/>
          <w:sz w:val="24"/>
          <w:szCs w:val="24"/>
          <w:lang w:val="es-CR"/>
        </w:rPr>
        <w:t xml:space="preserve"> </w:t>
      </w:r>
      <w:r w:rsidR="00DC117B">
        <w:rPr>
          <w:rFonts w:ascii="Times New Roman" w:hAnsi="Times New Roman"/>
          <w:color w:val="000000"/>
          <w:sz w:val="24"/>
          <w:szCs w:val="24"/>
          <w:lang w:val="es-CR"/>
        </w:rPr>
        <w:t>su</w:t>
      </w:r>
      <w:r w:rsidR="002F086D">
        <w:rPr>
          <w:rFonts w:ascii="Times New Roman" w:hAnsi="Times New Roman"/>
          <w:color w:val="000000"/>
          <w:sz w:val="24"/>
          <w:szCs w:val="24"/>
          <w:lang w:val="es-CR"/>
        </w:rPr>
        <w:t xml:space="preserve"> </w:t>
      </w:r>
      <w:r w:rsidR="003B3285">
        <w:rPr>
          <w:rFonts w:ascii="Times New Roman" w:hAnsi="Times New Roman"/>
          <w:color w:val="000000"/>
          <w:sz w:val="24"/>
          <w:szCs w:val="24"/>
          <w:lang w:val="es-CR"/>
        </w:rPr>
        <w:t>planeamiento</w:t>
      </w:r>
      <w:r w:rsidR="00873D58" w:rsidRPr="00722D86">
        <w:rPr>
          <w:rFonts w:ascii="Times New Roman" w:hAnsi="Times New Roman"/>
          <w:color w:val="000000"/>
          <w:sz w:val="24"/>
          <w:szCs w:val="24"/>
          <w:lang w:val="es-CR"/>
        </w:rPr>
        <w:t xml:space="preserve"> estratégico </w:t>
      </w:r>
      <w:r w:rsidR="00C51DAF">
        <w:rPr>
          <w:rFonts w:ascii="Times New Roman" w:hAnsi="Times New Roman"/>
          <w:color w:val="000000"/>
          <w:sz w:val="24"/>
          <w:szCs w:val="24"/>
          <w:lang w:val="es-CR"/>
        </w:rPr>
        <w:t>basado en el universo a</w:t>
      </w:r>
      <w:r w:rsidR="002F086D">
        <w:rPr>
          <w:rFonts w:ascii="Times New Roman" w:hAnsi="Times New Roman"/>
          <w:color w:val="000000"/>
          <w:sz w:val="24"/>
          <w:szCs w:val="24"/>
          <w:lang w:val="es-CR"/>
        </w:rPr>
        <w:t xml:space="preserve">uditable y </w:t>
      </w:r>
      <w:r w:rsidR="00C51DAF">
        <w:rPr>
          <w:rFonts w:ascii="Times New Roman" w:hAnsi="Times New Roman"/>
          <w:color w:val="000000"/>
          <w:sz w:val="24"/>
          <w:szCs w:val="24"/>
          <w:lang w:val="es-CR"/>
        </w:rPr>
        <w:t>según la v</w:t>
      </w:r>
      <w:r w:rsidR="003B3285">
        <w:rPr>
          <w:rFonts w:ascii="Times New Roman" w:hAnsi="Times New Roman"/>
          <w:color w:val="000000"/>
          <w:sz w:val="24"/>
          <w:szCs w:val="24"/>
          <w:lang w:val="es-CR"/>
        </w:rPr>
        <w:t xml:space="preserve">aloración de </w:t>
      </w:r>
      <w:r w:rsidR="00C51DAF">
        <w:rPr>
          <w:rFonts w:ascii="Times New Roman" w:hAnsi="Times New Roman"/>
          <w:color w:val="000000"/>
          <w:sz w:val="24"/>
          <w:szCs w:val="24"/>
          <w:lang w:val="es-CR"/>
        </w:rPr>
        <w:t>r</w:t>
      </w:r>
      <w:r w:rsidR="00B91D42">
        <w:rPr>
          <w:rFonts w:ascii="Times New Roman" w:hAnsi="Times New Roman"/>
          <w:color w:val="000000"/>
          <w:sz w:val="24"/>
          <w:szCs w:val="24"/>
          <w:lang w:val="es-CR"/>
        </w:rPr>
        <w:t xml:space="preserve">iesgos, </w:t>
      </w:r>
      <w:r w:rsidR="00873D58" w:rsidRPr="00722D86">
        <w:rPr>
          <w:rFonts w:ascii="Times New Roman" w:hAnsi="Times New Roman"/>
          <w:sz w:val="24"/>
          <w:szCs w:val="24"/>
        </w:rPr>
        <w:t>se organiza funcion</w:t>
      </w:r>
      <w:r w:rsidR="005260A4">
        <w:rPr>
          <w:rFonts w:ascii="Times New Roman" w:hAnsi="Times New Roman"/>
          <w:sz w:val="24"/>
          <w:szCs w:val="24"/>
        </w:rPr>
        <w:t xml:space="preserve">almente </w:t>
      </w:r>
      <w:r w:rsidR="00353781">
        <w:rPr>
          <w:rFonts w:ascii="Times New Roman" w:hAnsi="Times New Roman"/>
          <w:sz w:val="24"/>
          <w:szCs w:val="24"/>
        </w:rPr>
        <w:t>son</w:t>
      </w:r>
      <w:r w:rsidR="005260A4">
        <w:rPr>
          <w:rFonts w:ascii="Times New Roman" w:hAnsi="Times New Roman"/>
          <w:sz w:val="24"/>
          <w:szCs w:val="24"/>
        </w:rPr>
        <w:t>:</w:t>
      </w:r>
    </w:p>
    <w:p w:rsidR="005260A4" w:rsidRPr="00353781" w:rsidRDefault="005260A4" w:rsidP="00DC117B">
      <w:pPr>
        <w:spacing w:line="240" w:lineRule="auto"/>
        <w:rPr>
          <w:rFonts w:ascii="Times New Roman" w:hAnsi="Times New Roman"/>
          <w:sz w:val="24"/>
          <w:szCs w:val="24"/>
          <w:lang w:val="es-CR"/>
        </w:rPr>
      </w:pPr>
    </w:p>
    <w:p w:rsidR="00873D58" w:rsidRDefault="00873D58" w:rsidP="00D76DDE">
      <w:pPr>
        <w:numPr>
          <w:ilvl w:val="0"/>
          <w:numId w:val="8"/>
        </w:numPr>
        <w:tabs>
          <w:tab w:val="clear" w:pos="360"/>
        </w:tabs>
        <w:spacing w:line="240" w:lineRule="auto"/>
        <w:ind w:left="851" w:hanging="425"/>
        <w:rPr>
          <w:rFonts w:ascii="Times New Roman" w:hAnsi="Times New Roman"/>
          <w:sz w:val="24"/>
          <w:szCs w:val="24"/>
        </w:rPr>
      </w:pPr>
      <w:r w:rsidRPr="00722D86">
        <w:rPr>
          <w:rFonts w:ascii="Times New Roman" w:hAnsi="Times New Roman"/>
          <w:sz w:val="24"/>
          <w:szCs w:val="24"/>
        </w:rPr>
        <w:t>Asesoría y</w:t>
      </w:r>
      <w:r w:rsidR="00F337B0">
        <w:rPr>
          <w:rFonts w:ascii="Times New Roman" w:hAnsi="Times New Roman"/>
          <w:sz w:val="24"/>
          <w:szCs w:val="24"/>
        </w:rPr>
        <w:t xml:space="preserve"> advertencia hacia el Jerarca, </w:t>
      </w:r>
      <w:r w:rsidRPr="00722D86">
        <w:rPr>
          <w:rFonts w:ascii="Times New Roman" w:hAnsi="Times New Roman"/>
          <w:sz w:val="24"/>
          <w:szCs w:val="24"/>
        </w:rPr>
        <w:t>Titulares Subordinados</w:t>
      </w:r>
      <w:r w:rsidR="00F337B0">
        <w:rPr>
          <w:rFonts w:ascii="Times New Roman" w:hAnsi="Times New Roman"/>
          <w:sz w:val="24"/>
          <w:szCs w:val="24"/>
        </w:rPr>
        <w:t xml:space="preserve"> y funcionarios en general</w:t>
      </w:r>
      <w:r w:rsidR="00047F26">
        <w:rPr>
          <w:rFonts w:ascii="Times New Roman" w:hAnsi="Times New Roman"/>
          <w:sz w:val="24"/>
          <w:szCs w:val="24"/>
        </w:rPr>
        <w:t xml:space="preserve"> del Ministerio de Comercio Exterior</w:t>
      </w:r>
      <w:r w:rsidRPr="00722D86">
        <w:rPr>
          <w:rFonts w:ascii="Times New Roman" w:hAnsi="Times New Roman"/>
          <w:sz w:val="24"/>
          <w:szCs w:val="24"/>
        </w:rPr>
        <w:t>, estudios especiales y otras a solicitud de un ente superior o denuncias.</w:t>
      </w:r>
    </w:p>
    <w:p w:rsidR="00353781" w:rsidRDefault="00353781" w:rsidP="00353781">
      <w:pPr>
        <w:spacing w:line="240" w:lineRule="auto"/>
        <w:ind w:left="851"/>
        <w:rPr>
          <w:rFonts w:ascii="Times New Roman" w:hAnsi="Times New Roman"/>
          <w:sz w:val="24"/>
          <w:szCs w:val="24"/>
        </w:rPr>
      </w:pPr>
    </w:p>
    <w:p w:rsidR="00461208" w:rsidRDefault="00461208" w:rsidP="00D76DDE">
      <w:pPr>
        <w:spacing w:line="240" w:lineRule="auto"/>
        <w:ind w:left="851"/>
        <w:rPr>
          <w:rFonts w:ascii="Times New Roman" w:hAnsi="Times New Roman"/>
          <w:sz w:val="24"/>
          <w:szCs w:val="24"/>
        </w:rPr>
      </w:pPr>
      <w:r>
        <w:rPr>
          <w:rFonts w:ascii="Times New Roman" w:hAnsi="Times New Roman"/>
          <w:sz w:val="24"/>
          <w:szCs w:val="24"/>
        </w:rPr>
        <w:t>A partir del prime</w:t>
      </w:r>
      <w:r w:rsidR="0000770B">
        <w:rPr>
          <w:rFonts w:ascii="Times New Roman" w:hAnsi="Times New Roman"/>
          <w:sz w:val="24"/>
          <w:szCs w:val="24"/>
        </w:rPr>
        <w:t>r mes del año 2011, de acuerdo con</w:t>
      </w:r>
      <w:r>
        <w:rPr>
          <w:rFonts w:ascii="Times New Roman" w:hAnsi="Times New Roman"/>
          <w:sz w:val="24"/>
          <w:szCs w:val="24"/>
        </w:rPr>
        <w:t xml:space="preserve"> una petición de la Jerarca de la </w:t>
      </w:r>
      <w:r w:rsidR="0000770B">
        <w:rPr>
          <w:rFonts w:ascii="Times New Roman" w:hAnsi="Times New Roman"/>
          <w:sz w:val="24"/>
          <w:szCs w:val="24"/>
        </w:rPr>
        <w:t>I</w:t>
      </w:r>
      <w:r>
        <w:rPr>
          <w:rFonts w:ascii="Times New Roman" w:hAnsi="Times New Roman"/>
          <w:sz w:val="24"/>
          <w:szCs w:val="24"/>
        </w:rPr>
        <w:t xml:space="preserve">nstitución debido a que sus </w:t>
      </w:r>
      <w:r w:rsidR="00F337B0">
        <w:rPr>
          <w:rFonts w:ascii="Times New Roman" w:hAnsi="Times New Roman"/>
          <w:sz w:val="24"/>
          <w:szCs w:val="24"/>
        </w:rPr>
        <w:t xml:space="preserve">múltiples </w:t>
      </w:r>
      <w:r>
        <w:rPr>
          <w:rFonts w:ascii="Times New Roman" w:hAnsi="Times New Roman"/>
          <w:sz w:val="24"/>
          <w:szCs w:val="24"/>
        </w:rPr>
        <w:t xml:space="preserve">ocupaciones no le permiten atender al Auditor como es debido, </w:t>
      </w:r>
      <w:r w:rsidR="00A610C6">
        <w:rPr>
          <w:rFonts w:ascii="Times New Roman" w:hAnsi="Times New Roman"/>
          <w:sz w:val="24"/>
          <w:szCs w:val="24"/>
        </w:rPr>
        <w:t xml:space="preserve"> </w:t>
      </w:r>
      <w:r w:rsidR="00A2481E">
        <w:rPr>
          <w:rFonts w:ascii="Times New Roman" w:hAnsi="Times New Roman"/>
          <w:sz w:val="24"/>
          <w:szCs w:val="24"/>
        </w:rPr>
        <w:t xml:space="preserve">comunica a esta Unidad, </w:t>
      </w:r>
      <w:r>
        <w:rPr>
          <w:rFonts w:ascii="Times New Roman" w:hAnsi="Times New Roman"/>
          <w:sz w:val="24"/>
          <w:szCs w:val="24"/>
        </w:rPr>
        <w:t xml:space="preserve">que el Viceministro atenderá al Auditor Interno directamente, haciéndole conocer a la Ministra con copia de los documentos cursados sin que esto signifique delegar las responsabilidades </w:t>
      </w:r>
      <w:r w:rsidR="00A2481E">
        <w:rPr>
          <w:rFonts w:ascii="Times New Roman" w:hAnsi="Times New Roman"/>
          <w:sz w:val="24"/>
          <w:szCs w:val="24"/>
        </w:rPr>
        <w:t>correspondientes</w:t>
      </w:r>
      <w:r>
        <w:rPr>
          <w:rFonts w:ascii="Times New Roman" w:hAnsi="Times New Roman"/>
          <w:sz w:val="24"/>
          <w:szCs w:val="24"/>
        </w:rPr>
        <w:t xml:space="preserve">; por lo cual se dirigen los informes, advertencias y oficios al Viceministro, quien da </w:t>
      </w:r>
      <w:r w:rsidR="00AD7AE9">
        <w:rPr>
          <w:rFonts w:ascii="Times New Roman" w:hAnsi="Times New Roman"/>
          <w:sz w:val="24"/>
          <w:szCs w:val="24"/>
        </w:rPr>
        <w:t>respuesta</w:t>
      </w:r>
      <w:r>
        <w:rPr>
          <w:rFonts w:ascii="Times New Roman" w:hAnsi="Times New Roman"/>
          <w:sz w:val="24"/>
          <w:szCs w:val="24"/>
        </w:rPr>
        <w:t xml:space="preserve"> a estos documentos.</w:t>
      </w:r>
    </w:p>
    <w:p w:rsidR="002F086D" w:rsidRPr="00722D86" w:rsidRDefault="002F086D" w:rsidP="00D76DDE">
      <w:pPr>
        <w:spacing w:line="240" w:lineRule="auto"/>
        <w:ind w:left="851" w:hanging="425"/>
        <w:rPr>
          <w:rFonts w:ascii="Times New Roman" w:hAnsi="Times New Roman"/>
          <w:sz w:val="24"/>
          <w:szCs w:val="24"/>
        </w:rPr>
      </w:pPr>
    </w:p>
    <w:p w:rsidR="00873D58" w:rsidRDefault="00873D58" w:rsidP="00D76DDE">
      <w:pPr>
        <w:numPr>
          <w:ilvl w:val="0"/>
          <w:numId w:val="9"/>
        </w:numPr>
        <w:tabs>
          <w:tab w:val="clear" w:pos="360"/>
        </w:tabs>
        <w:spacing w:line="240" w:lineRule="auto"/>
        <w:ind w:left="851" w:hanging="425"/>
        <w:rPr>
          <w:rFonts w:ascii="Times New Roman" w:hAnsi="Times New Roman"/>
          <w:sz w:val="24"/>
          <w:szCs w:val="24"/>
        </w:rPr>
      </w:pPr>
      <w:r w:rsidRPr="00722D86">
        <w:rPr>
          <w:rFonts w:ascii="Times New Roman" w:hAnsi="Times New Roman"/>
          <w:sz w:val="24"/>
          <w:szCs w:val="24"/>
        </w:rPr>
        <w:t xml:space="preserve">Seguimientos a los informes y directrices de </w:t>
      </w:r>
      <w:r w:rsidR="00B91D42">
        <w:rPr>
          <w:rFonts w:ascii="Times New Roman" w:hAnsi="Times New Roman"/>
          <w:sz w:val="24"/>
          <w:szCs w:val="24"/>
        </w:rPr>
        <w:t xml:space="preserve">la </w:t>
      </w:r>
      <w:r w:rsidRPr="00722D86">
        <w:rPr>
          <w:rFonts w:ascii="Times New Roman" w:hAnsi="Times New Roman"/>
          <w:sz w:val="24"/>
          <w:szCs w:val="24"/>
        </w:rPr>
        <w:t>Contraloría General de la República</w:t>
      </w:r>
      <w:r w:rsidR="0000770B">
        <w:rPr>
          <w:rFonts w:ascii="Times New Roman" w:hAnsi="Times New Roman"/>
          <w:sz w:val="24"/>
          <w:szCs w:val="24"/>
        </w:rPr>
        <w:t>, Auditoría Interna y otros Entes de F</w:t>
      </w:r>
      <w:r w:rsidRPr="00722D86">
        <w:rPr>
          <w:rFonts w:ascii="Times New Roman" w:hAnsi="Times New Roman"/>
          <w:sz w:val="24"/>
          <w:szCs w:val="24"/>
        </w:rPr>
        <w:t>iscalización</w:t>
      </w:r>
      <w:r w:rsidR="0000770B">
        <w:rPr>
          <w:rFonts w:ascii="Times New Roman" w:hAnsi="Times New Roman"/>
          <w:sz w:val="24"/>
          <w:szCs w:val="24"/>
        </w:rPr>
        <w:t xml:space="preserve"> S</w:t>
      </w:r>
      <w:r w:rsidR="006209AB" w:rsidRPr="00722D86">
        <w:rPr>
          <w:rFonts w:ascii="Times New Roman" w:hAnsi="Times New Roman"/>
          <w:sz w:val="24"/>
          <w:szCs w:val="24"/>
        </w:rPr>
        <w:t>uperior</w:t>
      </w:r>
      <w:r w:rsidRPr="00722D86">
        <w:rPr>
          <w:rFonts w:ascii="Times New Roman" w:hAnsi="Times New Roman"/>
          <w:sz w:val="24"/>
          <w:szCs w:val="24"/>
        </w:rPr>
        <w:t>.</w:t>
      </w:r>
    </w:p>
    <w:p w:rsidR="00DC6E18" w:rsidRPr="00722D86" w:rsidRDefault="00DC6E18" w:rsidP="00D76DDE">
      <w:pPr>
        <w:spacing w:line="240" w:lineRule="auto"/>
        <w:ind w:left="851" w:hanging="425"/>
        <w:rPr>
          <w:rFonts w:ascii="Times New Roman" w:hAnsi="Times New Roman"/>
          <w:sz w:val="24"/>
          <w:szCs w:val="24"/>
        </w:rPr>
      </w:pPr>
    </w:p>
    <w:p w:rsidR="00873D58" w:rsidRDefault="00873D58" w:rsidP="00D76DDE">
      <w:pPr>
        <w:numPr>
          <w:ilvl w:val="0"/>
          <w:numId w:val="10"/>
        </w:numPr>
        <w:tabs>
          <w:tab w:val="clear" w:pos="360"/>
        </w:tabs>
        <w:spacing w:line="240" w:lineRule="auto"/>
        <w:ind w:left="851" w:hanging="425"/>
        <w:rPr>
          <w:rFonts w:ascii="Times New Roman" w:hAnsi="Times New Roman"/>
          <w:sz w:val="24"/>
          <w:szCs w:val="24"/>
        </w:rPr>
      </w:pPr>
      <w:r w:rsidRPr="00722D86">
        <w:rPr>
          <w:rFonts w:ascii="Times New Roman" w:hAnsi="Times New Roman"/>
          <w:sz w:val="24"/>
          <w:szCs w:val="24"/>
        </w:rPr>
        <w:t>Es</w:t>
      </w:r>
      <w:r w:rsidR="003472BB">
        <w:rPr>
          <w:rFonts w:ascii="Times New Roman" w:hAnsi="Times New Roman"/>
          <w:sz w:val="24"/>
          <w:szCs w:val="24"/>
        </w:rPr>
        <w:t>tudios de Auditoría, relacionados con</w:t>
      </w:r>
      <w:r w:rsidRPr="00722D86">
        <w:rPr>
          <w:rFonts w:ascii="Times New Roman" w:hAnsi="Times New Roman"/>
          <w:sz w:val="24"/>
          <w:szCs w:val="24"/>
        </w:rPr>
        <w:t xml:space="preserve"> </w:t>
      </w:r>
      <w:r w:rsidR="003472BB">
        <w:rPr>
          <w:rFonts w:ascii="Times New Roman" w:hAnsi="Times New Roman"/>
          <w:sz w:val="24"/>
          <w:szCs w:val="24"/>
        </w:rPr>
        <w:t>la ad</w:t>
      </w:r>
      <w:r w:rsidRPr="00722D86">
        <w:rPr>
          <w:rFonts w:ascii="Times New Roman" w:hAnsi="Times New Roman"/>
          <w:sz w:val="24"/>
          <w:szCs w:val="24"/>
        </w:rPr>
        <w:t>ministración y control de los recursos económicos</w:t>
      </w:r>
      <w:r w:rsidR="008710D3">
        <w:rPr>
          <w:rFonts w:ascii="Times New Roman" w:hAnsi="Times New Roman"/>
          <w:sz w:val="24"/>
          <w:szCs w:val="24"/>
        </w:rPr>
        <w:t xml:space="preserve"> y financieros</w:t>
      </w:r>
      <w:r w:rsidRPr="00722D86">
        <w:rPr>
          <w:rFonts w:ascii="Times New Roman" w:hAnsi="Times New Roman"/>
          <w:sz w:val="24"/>
          <w:szCs w:val="24"/>
        </w:rPr>
        <w:t>, materiales, humanos, operacionales, de sist</w:t>
      </w:r>
      <w:r w:rsidR="003472BB">
        <w:rPr>
          <w:rFonts w:ascii="Times New Roman" w:hAnsi="Times New Roman"/>
          <w:sz w:val="24"/>
          <w:szCs w:val="24"/>
        </w:rPr>
        <w:t>emas informáticos, tanto interno</w:t>
      </w:r>
      <w:r w:rsidRPr="00722D86">
        <w:rPr>
          <w:rFonts w:ascii="Times New Roman" w:hAnsi="Times New Roman"/>
          <w:sz w:val="24"/>
          <w:szCs w:val="24"/>
        </w:rPr>
        <w:t>s como en el exterior</w:t>
      </w:r>
      <w:r w:rsidR="00C40F5F">
        <w:rPr>
          <w:rFonts w:ascii="Times New Roman" w:hAnsi="Times New Roman"/>
          <w:sz w:val="24"/>
          <w:szCs w:val="24"/>
        </w:rPr>
        <w:t>.</w:t>
      </w:r>
    </w:p>
    <w:p w:rsidR="004E7789" w:rsidRDefault="004E7789" w:rsidP="00D76DDE">
      <w:pPr>
        <w:spacing w:line="240" w:lineRule="auto"/>
        <w:ind w:left="851" w:hanging="425"/>
        <w:rPr>
          <w:rFonts w:ascii="Times New Roman" w:hAnsi="Times New Roman"/>
          <w:sz w:val="24"/>
          <w:szCs w:val="24"/>
        </w:rPr>
      </w:pPr>
    </w:p>
    <w:p w:rsidR="004E7789" w:rsidRPr="00722D86" w:rsidRDefault="004E7789" w:rsidP="00D76DDE">
      <w:pPr>
        <w:numPr>
          <w:ilvl w:val="0"/>
          <w:numId w:val="10"/>
        </w:numPr>
        <w:tabs>
          <w:tab w:val="clear" w:pos="360"/>
        </w:tabs>
        <w:spacing w:line="240" w:lineRule="auto"/>
        <w:ind w:left="851" w:hanging="425"/>
        <w:rPr>
          <w:rFonts w:ascii="Times New Roman" w:hAnsi="Times New Roman"/>
          <w:sz w:val="24"/>
          <w:szCs w:val="24"/>
        </w:rPr>
      </w:pPr>
      <w:r w:rsidRPr="00722D86">
        <w:rPr>
          <w:rFonts w:ascii="Times New Roman" w:hAnsi="Times New Roman"/>
          <w:sz w:val="24"/>
          <w:szCs w:val="24"/>
        </w:rPr>
        <w:t>Legalización de libros de acuerdo con la Ley</w:t>
      </w:r>
      <w:r w:rsidR="00461208">
        <w:rPr>
          <w:rFonts w:ascii="Times New Roman" w:hAnsi="Times New Roman"/>
          <w:sz w:val="24"/>
          <w:szCs w:val="24"/>
        </w:rPr>
        <w:t xml:space="preserve"> General de Control Interno</w:t>
      </w:r>
      <w:r w:rsidRPr="00722D86">
        <w:rPr>
          <w:rFonts w:ascii="Times New Roman" w:hAnsi="Times New Roman"/>
          <w:sz w:val="24"/>
          <w:szCs w:val="24"/>
        </w:rPr>
        <w:t>.</w:t>
      </w:r>
    </w:p>
    <w:p w:rsidR="00DC6E18" w:rsidRPr="00722D86" w:rsidRDefault="00DC6E18" w:rsidP="00D76DDE">
      <w:pPr>
        <w:spacing w:line="240" w:lineRule="auto"/>
        <w:ind w:left="851" w:hanging="425"/>
        <w:rPr>
          <w:rFonts w:ascii="Times New Roman" w:hAnsi="Times New Roman"/>
          <w:sz w:val="24"/>
          <w:szCs w:val="24"/>
        </w:rPr>
      </w:pPr>
    </w:p>
    <w:p w:rsidR="00873D58" w:rsidRDefault="00873D58" w:rsidP="00D76DDE">
      <w:pPr>
        <w:numPr>
          <w:ilvl w:val="0"/>
          <w:numId w:val="11"/>
        </w:numPr>
        <w:tabs>
          <w:tab w:val="clear" w:pos="360"/>
        </w:tabs>
        <w:spacing w:line="240" w:lineRule="auto"/>
        <w:ind w:left="851" w:hanging="425"/>
        <w:rPr>
          <w:rFonts w:ascii="Times New Roman" w:hAnsi="Times New Roman"/>
          <w:sz w:val="24"/>
          <w:szCs w:val="24"/>
        </w:rPr>
      </w:pPr>
      <w:r w:rsidRPr="00722D86">
        <w:rPr>
          <w:rFonts w:ascii="Times New Roman" w:hAnsi="Times New Roman"/>
          <w:sz w:val="24"/>
          <w:szCs w:val="24"/>
        </w:rPr>
        <w:t xml:space="preserve">Labores administrativas internas y de planificación en </w:t>
      </w:r>
      <w:smartTag w:uri="urn:schemas-microsoft-com:office:smarttags" w:element="PersonName">
        <w:smartTagPr>
          <w:attr w:name="ProductID" w:val="la Auditor￭a Interna"/>
        </w:smartTagPr>
        <w:smartTag w:uri="urn:schemas-microsoft-com:office:smarttags" w:element="PersonName">
          <w:smartTagPr>
            <w:attr w:name="ProductID" w:val="la Auditor￭a"/>
          </w:smartTagPr>
          <w:r w:rsidRPr="00722D86">
            <w:rPr>
              <w:rFonts w:ascii="Times New Roman" w:hAnsi="Times New Roman"/>
              <w:sz w:val="24"/>
              <w:szCs w:val="24"/>
            </w:rPr>
            <w:t>la Auditoría</w:t>
          </w:r>
        </w:smartTag>
        <w:r w:rsidR="006209AB" w:rsidRPr="00722D86">
          <w:rPr>
            <w:rFonts w:ascii="Times New Roman" w:hAnsi="Times New Roman"/>
            <w:sz w:val="24"/>
            <w:szCs w:val="24"/>
          </w:rPr>
          <w:t xml:space="preserve"> Interna</w:t>
        </w:r>
      </w:smartTag>
      <w:r w:rsidRPr="00722D86">
        <w:rPr>
          <w:rFonts w:ascii="Times New Roman" w:hAnsi="Times New Roman"/>
          <w:sz w:val="24"/>
          <w:szCs w:val="24"/>
        </w:rPr>
        <w:t xml:space="preserve">, propias de </w:t>
      </w:r>
      <w:r w:rsidR="006209AB" w:rsidRPr="00722D86">
        <w:rPr>
          <w:rFonts w:ascii="Times New Roman" w:hAnsi="Times New Roman"/>
          <w:sz w:val="24"/>
          <w:szCs w:val="24"/>
        </w:rPr>
        <w:t xml:space="preserve">esta </w:t>
      </w:r>
      <w:r w:rsidRPr="00722D86">
        <w:rPr>
          <w:rFonts w:ascii="Times New Roman" w:hAnsi="Times New Roman"/>
          <w:sz w:val="24"/>
          <w:szCs w:val="24"/>
        </w:rPr>
        <w:t>Unidad.</w:t>
      </w:r>
    </w:p>
    <w:p w:rsidR="007A5C29" w:rsidRDefault="007A5C29" w:rsidP="00DC117B">
      <w:pPr>
        <w:spacing w:line="240" w:lineRule="auto"/>
        <w:ind w:left="360" w:hanging="360"/>
        <w:rPr>
          <w:rFonts w:ascii="Times New Roman" w:hAnsi="Times New Roman"/>
          <w:b/>
          <w:sz w:val="24"/>
          <w:szCs w:val="24"/>
        </w:rPr>
      </w:pPr>
    </w:p>
    <w:p w:rsidR="00A2481E" w:rsidRDefault="00D76DDE" w:rsidP="00D76DDE">
      <w:pPr>
        <w:tabs>
          <w:tab w:val="num" w:pos="426"/>
        </w:tabs>
        <w:spacing w:line="240" w:lineRule="auto"/>
        <w:rPr>
          <w:rFonts w:ascii="Times New Roman" w:hAnsi="Times New Roman"/>
          <w:snapToGrid w:val="0"/>
          <w:color w:val="000000"/>
          <w:sz w:val="24"/>
          <w:szCs w:val="24"/>
        </w:rPr>
      </w:pPr>
      <w:r>
        <w:rPr>
          <w:rFonts w:ascii="Times New Roman" w:hAnsi="Times New Roman"/>
          <w:snapToGrid w:val="0"/>
          <w:color w:val="000000"/>
          <w:sz w:val="24"/>
          <w:szCs w:val="24"/>
        </w:rPr>
        <w:tab/>
      </w:r>
      <w:r w:rsidR="00873D58" w:rsidRPr="00722D86">
        <w:rPr>
          <w:rFonts w:ascii="Times New Roman" w:hAnsi="Times New Roman"/>
          <w:snapToGrid w:val="0"/>
          <w:color w:val="000000"/>
          <w:sz w:val="24"/>
          <w:szCs w:val="24"/>
        </w:rPr>
        <w:t>Se</w:t>
      </w:r>
      <w:r w:rsidR="00132937">
        <w:rPr>
          <w:rFonts w:ascii="Times New Roman" w:hAnsi="Times New Roman"/>
          <w:snapToGrid w:val="0"/>
          <w:color w:val="000000"/>
          <w:sz w:val="24"/>
          <w:szCs w:val="24"/>
        </w:rPr>
        <w:t xml:space="preserve"> </w:t>
      </w:r>
      <w:r w:rsidR="00873D58" w:rsidRPr="00722D86">
        <w:rPr>
          <w:rFonts w:ascii="Times New Roman" w:hAnsi="Times New Roman"/>
          <w:snapToGrid w:val="0"/>
          <w:color w:val="000000"/>
          <w:sz w:val="24"/>
          <w:szCs w:val="24"/>
        </w:rPr>
        <w:t>establece</w:t>
      </w:r>
      <w:r w:rsidR="00132937">
        <w:rPr>
          <w:rFonts w:ascii="Times New Roman" w:hAnsi="Times New Roman"/>
          <w:snapToGrid w:val="0"/>
          <w:color w:val="000000"/>
          <w:sz w:val="24"/>
          <w:szCs w:val="24"/>
        </w:rPr>
        <w:t xml:space="preserve"> </w:t>
      </w:r>
      <w:r w:rsidR="00873D58" w:rsidRPr="00722D86">
        <w:rPr>
          <w:rFonts w:ascii="Times New Roman" w:hAnsi="Times New Roman"/>
          <w:snapToGrid w:val="0"/>
          <w:color w:val="000000"/>
          <w:sz w:val="24"/>
          <w:szCs w:val="24"/>
        </w:rPr>
        <w:t>esta</w:t>
      </w:r>
      <w:r w:rsidR="008514D6">
        <w:rPr>
          <w:rFonts w:ascii="Times New Roman" w:hAnsi="Times New Roman"/>
          <w:snapToGrid w:val="0"/>
          <w:color w:val="000000"/>
          <w:sz w:val="24"/>
          <w:szCs w:val="24"/>
        </w:rPr>
        <w:t xml:space="preserve"> </w:t>
      </w:r>
      <w:r w:rsidR="00873D58" w:rsidRPr="00722D86">
        <w:rPr>
          <w:rFonts w:ascii="Times New Roman" w:hAnsi="Times New Roman"/>
          <w:snapToGrid w:val="0"/>
          <w:color w:val="000000"/>
          <w:sz w:val="24"/>
          <w:szCs w:val="24"/>
        </w:rPr>
        <w:t>organización funcional de la Auditoría</w:t>
      </w:r>
      <w:r w:rsidR="008514D6">
        <w:rPr>
          <w:rFonts w:ascii="Times New Roman" w:hAnsi="Times New Roman"/>
          <w:snapToGrid w:val="0"/>
          <w:color w:val="000000"/>
          <w:sz w:val="24"/>
          <w:szCs w:val="24"/>
        </w:rPr>
        <w:t xml:space="preserve"> </w:t>
      </w:r>
      <w:r w:rsidR="00873D58" w:rsidRPr="00722D86">
        <w:rPr>
          <w:rFonts w:ascii="Times New Roman" w:hAnsi="Times New Roman"/>
          <w:snapToGrid w:val="0"/>
          <w:color w:val="000000"/>
          <w:sz w:val="24"/>
          <w:szCs w:val="24"/>
        </w:rPr>
        <w:t>Interna</w:t>
      </w:r>
      <w:r w:rsidR="003472BB">
        <w:rPr>
          <w:rFonts w:ascii="Times New Roman" w:hAnsi="Times New Roman"/>
          <w:snapToGrid w:val="0"/>
          <w:color w:val="000000"/>
          <w:sz w:val="24"/>
          <w:szCs w:val="24"/>
        </w:rPr>
        <w:t xml:space="preserve"> </w:t>
      </w:r>
      <w:r w:rsidR="0051123B" w:rsidRPr="00722D86">
        <w:rPr>
          <w:rFonts w:ascii="Times New Roman" w:hAnsi="Times New Roman"/>
          <w:snapToGrid w:val="0"/>
          <w:color w:val="000000"/>
          <w:sz w:val="24"/>
          <w:szCs w:val="24"/>
        </w:rPr>
        <w:t>de</w:t>
      </w:r>
      <w:r w:rsidR="008514D6">
        <w:rPr>
          <w:rFonts w:ascii="Times New Roman" w:hAnsi="Times New Roman"/>
          <w:snapToGrid w:val="0"/>
          <w:color w:val="000000"/>
          <w:sz w:val="24"/>
          <w:szCs w:val="24"/>
        </w:rPr>
        <w:t xml:space="preserve"> </w:t>
      </w:r>
      <w:r w:rsidR="0051123B" w:rsidRPr="00722D86">
        <w:rPr>
          <w:rFonts w:ascii="Times New Roman" w:hAnsi="Times New Roman"/>
          <w:snapToGrid w:val="0"/>
          <w:color w:val="000000"/>
          <w:sz w:val="24"/>
          <w:szCs w:val="24"/>
        </w:rPr>
        <w:t>acuerdo con</w:t>
      </w:r>
      <w:r w:rsidR="003472BB">
        <w:rPr>
          <w:rFonts w:ascii="Times New Roman" w:hAnsi="Times New Roman"/>
          <w:snapToGrid w:val="0"/>
          <w:color w:val="000000"/>
          <w:sz w:val="24"/>
          <w:szCs w:val="24"/>
        </w:rPr>
        <w:t xml:space="preserve"> </w:t>
      </w:r>
      <w:r w:rsidR="002B63BF">
        <w:rPr>
          <w:rFonts w:ascii="Times New Roman" w:hAnsi="Times New Roman"/>
          <w:snapToGrid w:val="0"/>
          <w:color w:val="000000"/>
          <w:sz w:val="24"/>
          <w:szCs w:val="24"/>
        </w:rPr>
        <w:t>la normativa</w:t>
      </w:r>
      <w:r w:rsidR="00DC6E18">
        <w:rPr>
          <w:rFonts w:ascii="Times New Roman" w:hAnsi="Times New Roman"/>
          <w:snapToGrid w:val="0"/>
          <w:color w:val="000000"/>
          <w:sz w:val="24"/>
          <w:szCs w:val="24"/>
        </w:rPr>
        <w:t xml:space="preserve"> </w:t>
      </w:r>
      <w:r w:rsidR="00873D58" w:rsidRPr="00722D86">
        <w:rPr>
          <w:rFonts w:ascii="Times New Roman" w:hAnsi="Times New Roman"/>
          <w:snapToGrid w:val="0"/>
          <w:color w:val="000000"/>
          <w:sz w:val="24"/>
          <w:szCs w:val="24"/>
        </w:rPr>
        <w:t xml:space="preserve">vigente, </w:t>
      </w:r>
      <w:r w:rsidR="006C6E98">
        <w:rPr>
          <w:rFonts w:ascii="Times New Roman" w:hAnsi="Times New Roman"/>
          <w:snapToGrid w:val="0"/>
          <w:color w:val="000000"/>
          <w:sz w:val="24"/>
          <w:szCs w:val="24"/>
        </w:rPr>
        <w:t xml:space="preserve">y de acuerdo con el Reglamento de Organización y Funcionamiento de la Auditoría Interna del Ministerio de Comercio Exterior, </w:t>
      </w:r>
      <w:r w:rsidR="00873D58" w:rsidRPr="00722D86">
        <w:rPr>
          <w:rFonts w:ascii="Times New Roman" w:hAnsi="Times New Roman"/>
          <w:snapToGrid w:val="0"/>
          <w:color w:val="000000"/>
          <w:sz w:val="24"/>
          <w:szCs w:val="24"/>
        </w:rPr>
        <w:t>tomando el modelo de valoración del riesgo definido y</w:t>
      </w:r>
      <w:r w:rsidR="00A2481E">
        <w:rPr>
          <w:rFonts w:ascii="Times New Roman" w:hAnsi="Times New Roman"/>
          <w:snapToGrid w:val="0"/>
          <w:color w:val="000000"/>
          <w:sz w:val="24"/>
          <w:szCs w:val="24"/>
        </w:rPr>
        <w:t xml:space="preserve"> </w:t>
      </w:r>
      <w:r w:rsidR="00873D58" w:rsidRPr="00722D86">
        <w:rPr>
          <w:rFonts w:ascii="Times New Roman" w:hAnsi="Times New Roman"/>
          <w:snapToGrid w:val="0"/>
          <w:color w:val="000000"/>
          <w:sz w:val="24"/>
          <w:szCs w:val="24"/>
        </w:rPr>
        <w:t xml:space="preserve"> </w:t>
      </w:r>
      <w:r w:rsidR="00A2481E">
        <w:rPr>
          <w:rFonts w:ascii="Times New Roman" w:hAnsi="Times New Roman"/>
          <w:snapToGrid w:val="0"/>
          <w:color w:val="000000"/>
          <w:sz w:val="24"/>
          <w:szCs w:val="24"/>
        </w:rPr>
        <w:t xml:space="preserve"> </w:t>
      </w:r>
      <w:r w:rsidR="00873D58" w:rsidRPr="00722D86">
        <w:rPr>
          <w:rFonts w:ascii="Times New Roman" w:hAnsi="Times New Roman"/>
          <w:snapToGrid w:val="0"/>
          <w:color w:val="000000"/>
          <w:sz w:val="24"/>
          <w:szCs w:val="24"/>
        </w:rPr>
        <w:t>aplicado</w:t>
      </w:r>
      <w:r w:rsidR="00A2481E">
        <w:rPr>
          <w:rFonts w:ascii="Times New Roman" w:hAnsi="Times New Roman"/>
          <w:snapToGrid w:val="0"/>
          <w:color w:val="000000"/>
          <w:sz w:val="24"/>
          <w:szCs w:val="24"/>
        </w:rPr>
        <w:t xml:space="preserve"> </w:t>
      </w:r>
      <w:r w:rsidR="006014F6">
        <w:rPr>
          <w:rFonts w:ascii="Times New Roman" w:hAnsi="Times New Roman"/>
          <w:snapToGrid w:val="0"/>
          <w:color w:val="000000"/>
          <w:sz w:val="24"/>
          <w:szCs w:val="24"/>
        </w:rPr>
        <w:t xml:space="preserve"> </w:t>
      </w:r>
      <w:r w:rsidR="00873D58" w:rsidRPr="00722D86">
        <w:rPr>
          <w:rFonts w:ascii="Times New Roman" w:hAnsi="Times New Roman"/>
          <w:snapToGrid w:val="0"/>
          <w:color w:val="000000"/>
          <w:sz w:val="24"/>
          <w:szCs w:val="24"/>
        </w:rPr>
        <w:t xml:space="preserve"> para </w:t>
      </w:r>
      <w:r w:rsidR="00A2481E">
        <w:rPr>
          <w:rFonts w:ascii="Times New Roman" w:hAnsi="Times New Roman"/>
          <w:snapToGrid w:val="0"/>
          <w:color w:val="000000"/>
          <w:sz w:val="24"/>
          <w:szCs w:val="24"/>
        </w:rPr>
        <w:t xml:space="preserve">  </w:t>
      </w:r>
      <w:r w:rsidR="00873D58" w:rsidRPr="00722D86">
        <w:rPr>
          <w:rFonts w:ascii="Times New Roman" w:hAnsi="Times New Roman"/>
          <w:snapToGrid w:val="0"/>
          <w:color w:val="000000"/>
          <w:sz w:val="24"/>
          <w:szCs w:val="24"/>
        </w:rPr>
        <w:t xml:space="preserve">la </w:t>
      </w:r>
      <w:r w:rsidR="006014F6">
        <w:rPr>
          <w:rFonts w:ascii="Times New Roman" w:hAnsi="Times New Roman"/>
          <w:snapToGrid w:val="0"/>
          <w:color w:val="000000"/>
          <w:sz w:val="24"/>
          <w:szCs w:val="24"/>
        </w:rPr>
        <w:t xml:space="preserve"> </w:t>
      </w:r>
      <w:r w:rsidR="00A2481E">
        <w:rPr>
          <w:rFonts w:ascii="Times New Roman" w:hAnsi="Times New Roman"/>
          <w:snapToGrid w:val="0"/>
          <w:color w:val="000000"/>
          <w:sz w:val="24"/>
          <w:szCs w:val="24"/>
        </w:rPr>
        <w:t xml:space="preserve"> </w:t>
      </w:r>
      <w:r w:rsidR="00873D58" w:rsidRPr="00722D86">
        <w:rPr>
          <w:rFonts w:ascii="Times New Roman" w:hAnsi="Times New Roman"/>
          <w:snapToGrid w:val="0"/>
          <w:color w:val="000000"/>
          <w:sz w:val="24"/>
          <w:szCs w:val="24"/>
        </w:rPr>
        <w:t xml:space="preserve">planificación </w:t>
      </w:r>
      <w:r w:rsidR="00A2481E">
        <w:rPr>
          <w:rFonts w:ascii="Times New Roman" w:hAnsi="Times New Roman"/>
          <w:snapToGrid w:val="0"/>
          <w:color w:val="000000"/>
          <w:sz w:val="24"/>
          <w:szCs w:val="24"/>
        </w:rPr>
        <w:t xml:space="preserve">  </w:t>
      </w:r>
      <w:r w:rsidR="00873D58" w:rsidRPr="00722D86">
        <w:rPr>
          <w:rFonts w:ascii="Times New Roman" w:hAnsi="Times New Roman"/>
          <w:snapToGrid w:val="0"/>
          <w:color w:val="000000"/>
          <w:sz w:val="24"/>
          <w:szCs w:val="24"/>
        </w:rPr>
        <w:t>de</w:t>
      </w:r>
      <w:r w:rsidR="00DC6E18">
        <w:rPr>
          <w:rFonts w:ascii="Times New Roman" w:hAnsi="Times New Roman"/>
          <w:snapToGrid w:val="0"/>
          <w:color w:val="000000"/>
          <w:sz w:val="24"/>
          <w:szCs w:val="24"/>
        </w:rPr>
        <w:t xml:space="preserve"> </w:t>
      </w:r>
      <w:r w:rsidR="00A2481E">
        <w:rPr>
          <w:rFonts w:ascii="Times New Roman" w:hAnsi="Times New Roman"/>
          <w:snapToGrid w:val="0"/>
          <w:color w:val="000000"/>
          <w:sz w:val="24"/>
          <w:szCs w:val="24"/>
        </w:rPr>
        <w:t xml:space="preserve"> </w:t>
      </w:r>
      <w:r w:rsidR="006014F6">
        <w:rPr>
          <w:rFonts w:ascii="Times New Roman" w:hAnsi="Times New Roman"/>
          <w:snapToGrid w:val="0"/>
          <w:color w:val="000000"/>
          <w:sz w:val="24"/>
          <w:szCs w:val="24"/>
        </w:rPr>
        <w:t xml:space="preserve"> </w:t>
      </w:r>
      <w:r w:rsidR="00DC6E18">
        <w:rPr>
          <w:rFonts w:ascii="Times New Roman" w:hAnsi="Times New Roman"/>
          <w:snapToGrid w:val="0"/>
          <w:color w:val="000000"/>
          <w:sz w:val="24"/>
          <w:szCs w:val="24"/>
        </w:rPr>
        <w:t xml:space="preserve">esta </w:t>
      </w:r>
      <w:r w:rsidR="00A2481E">
        <w:rPr>
          <w:rFonts w:ascii="Times New Roman" w:hAnsi="Times New Roman"/>
          <w:snapToGrid w:val="0"/>
          <w:color w:val="000000"/>
          <w:sz w:val="24"/>
          <w:szCs w:val="24"/>
        </w:rPr>
        <w:t xml:space="preserve"> </w:t>
      </w:r>
      <w:r w:rsidR="00DC6E18">
        <w:rPr>
          <w:rFonts w:ascii="Times New Roman" w:hAnsi="Times New Roman"/>
          <w:snapToGrid w:val="0"/>
          <w:color w:val="000000"/>
          <w:sz w:val="24"/>
          <w:szCs w:val="24"/>
        </w:rPr>
        <w:t>Unidad</w:t>
      </w:r>
      <w:r w:rsidR="00873D58" w:rsidRPr="00722D86">
        <w:rPr>
          <w:rFonts w:ascii="Times New Roman" w:hAnsi="Times New Roman"/>
          <w:snapToGrid w:val="0"/>
          <w:color w:val="000000"/>
          <w:sz w:val="24"/>
          <w:szCs w:val="24"/>
        </w:rPr>
        <w:t xml:space="preserve">, </w:t>
      </w:r>
      <w:r w:rsidR="00A2481E">
        <w:rPr>
          <w:rFonts w:ascii="Times New Roman" w:hAnsi="Times New Roman"/>
          <w:snapToGrid w:val="0"/>
          <w:color w:val="000000"/>
          <w:sz w:val="24"/>
          <w:szCs w:val="24"/>
        </w:rPr>
        <w:t xml:space="preserve"> </w:t>
      </w:r>
      <w:r w:rsidR="00DC6E18">
        <w:rPr>
          <w:rFonts w:ascii="Times New Roman" w:hAnsi="Times New Roman"/>
          <w:snapToGrid w:val="0"/>
          <w:color w:val="000000"/>
          <w:sz w:val="24"/>
          <w:szCs w:val="24"/>
        </w:rPr>
        <w:t xml:space="preserve">de </w:t>
      </w:r>
      <w:r w:rsidR="00A2481E">
        <w:rPr>
          <w:rFonts w:ascii="Times New Roman" w:hAnsi="Times New Roman"/>
          <w:snapToGrid w:val="0"/>
          <w:color w:val="000000"/>
          <w:sz w:val="24"/>
          <w:szCs w:val="24"/>
        </w:rPr>
        <w:t xml:space="preserve">  </w:t>
      </w:r>
      <w:r w:rsidR="00DC6E18">
        <w:rPr>
          <w:rFonts w:ascii="Times New Roman" w:hAnsi="Times New Roman"/>
          <w:snapToGrid w:val="0"/>
          <w:color w:val="000000"/>
          <w:sz w:val="24"/>
          <w:szCs w:val="24"/>
        </w:rPr>
        <w:t xml:space="preserve">acuerdo </w:t>
      </w:r>
      <w:r w:rsidR="00A2481E">
        <w:rPr>
          <w:rFonts w:ascii="Times New Roman" w:hAnsi="Times New Roman"/>
          <w:snapToGrid w:val="0"/>
          <w:color w:val="000000"/>
          <w:sz w:val="24"/>
          <w:szCs w:val="24"/>
        </w:rPr>
        <w:t xml:space="preserve"> </w:t>
      </w:r>
      <w:r w:rsidR="00DC6E18">
        <w:rPr>
          <w:rFonts w:ascii="Times New Roman" w:hAnsi="Times New Roman"/>
          <w:snapToGrid w:val="0"/>
          <w:color w:val="000000"/>
          <w:sz w:val="24"/>
          <w:szCs w:val="24"/>
        </w:rPr>
        <w:t xml:space="preserve">con </w:t>
      </w:r>
      <w:r w:rsidR="00A2481E">
        <w:rPr>
          <w:rFonts w:ascii="Times New Roman" w:hAnsi="Times New Roman"/>
          <w:snapToGrid w:val="0"/>
          <w:color w:val="000000"/>
          <w:sz w:val="24"/>
          <w:szCs w:val="24"/>
        </w:rPr>
        <w:t xml:space="preserve">  </w:t>
      </w:r>
      <w:r w:rsidR="00DC6E18">
        <w:rPr>
          <w:rFonts w:ascii="Times New Roman" w:hAnsi="Times New Roman"/>
          <w:snapToGrid w:val="0"/>
          <w:color w:val="000000"/>
          <w:sz w:val="24"/>
          <w:szCs w:val="24"/>
        </w:rPr>
        <w:t>el</w:t>
      </w:r>
      <w:r w:rsidR="00873D58" w:rsidRPr="00722D86">
        <w:rPr>
          <w:rFonts w:ascii="Times New Roman" w:hAnsi="Times New Roman"/>
          <w:snapToGrid w:val="0"/>
          <w:color w:val="000000"/>
          <w:sz w:val="24"/>
          <w:szCs w:val="24"/>
        </w:rPr>
        <w:t xml:space="preserve"> </w:t>
      </w:r>
      <w:r w:rsidR="00A2481E">
        <w:rPr>
          <w:rFonts w:ascii="Times New Roman" w:hAnsi="Times New Roman"/>
          <w:snapToGrid w:val="0"/>
          <w:color w:val="000000"/>
          <w:sz w:val="24"/>
          <w:szCs w:val="24"/>
        </w:rPr>
        <w:t xml:space="preserve">  </w:t>
      </w:r>
      <w:r w:rsidR="006014F6">
        <w:rPr>
          <w:rFonts w:ascii="Times New Roman" w:hAnsi="Times New Roman"/>
          <w:snapToGrid w:val="0"/>
          <w:color w:val="000000"/>
          <w:sz w:val="24"/>
          <w:szCs w:val="24"/>
        </w:rPr>
        <w:t>u</w:t>
      </w:r>
      <w:r w:rsidR="00873D58" w:rsidRPr="00722D86">
        <w:rPr>
          <w:rFonts w:ascii="Times New Roman" w:hAnsi="Times New Roman"/>
          <w:snapToGrid w:val="0"/>
          <w:color w:val="000000"/>
          <w:sz w:val="24"/>
          <w:szCs w:val="24"/>
        </w:rPr>
        <w:t>niverso</w:t>
      </w:r>
      <w:r w:rsidR="00A2481E">
        <w:rPr>
          <w:rFonts w:ascii="Times New Roman" w:hAnsi="Times New Roman"/>
          <w:snapToGrid w:val="0"/>
          <w:color w:val="000000"/>
          <w:sz w:val="24"/>
          <w:szCs w:val="24"/>
        </w:rPr>
        <w:t xml:space="preserve">  </w:t>
      </w:r>
      <w:r w:rsidR="006014F6">
        <w:rPr>
          <w:rFonts w:ascii="Times New Roman" w:hAnsi="Times New Roman"/>
          <w:snapToGrid w:val="0"/>
          <w:color w:val="000000"/>
          <w:sz w:val="24"/>
          <w:szCs w:val="24"/>
        </w:rPr>
        <w:t>a</w:t>
      </w:r>
      <w:r w:rsidR="00873D58" w:rsidRPr="00722D86">
        <w:rPr>
          <w:rFonts w:ascii="Times New Roman" w:hAnsi="Times New Roman"/>
          <w:snapToGrid w:val="0"/>
          <w:color w:val="000000"/>
          <w:sz w:val="24"/>
          <w:szCs w:val="24"/>
        </w:rPr>
        <w:t>uditable</w:t>
      </w:r>
    </w:p>
    <w:p w:rsidR="00873D58" w:rsidRPr="00A2481E" w:rsidRDefault="00873D58" w:rsidP="00D76DDE">
      <w:pPr>
        <w:tabs>
          <w:tab w:val="num" w:pos="426"/>
        </w:tabs>
        <w:spacing w:line="240" w:lineRule="auto"/>
        <w:rPr>
          <w:rFonts w:ascii="Times New Roman" w:hAnsi="Times New Roman"/>
          <w:snapToGrid w:val="0"/>
          <w:color w:val="000000"/>
          <w:sz w:val="24"/>
          <w:szCs w:val="24"/>
        </w:rPr>
      </w:pPr>
      <w:r w:rsidRPr="00722D86">
        <w:rPr>
          <w:rFonts w:ascii="Times New Roman" w:hAnsi="Times New Roman"/>
          <w:snapToGrid w:val="0"/>
          <w:color w:val="000000"/>
          <w:sz w:val="24"/>
          <w:szCs w:val="24"/>
        </w:rPr>
        <w:t>determinado</w:t>
      </w:r>
      <w:r w:rsidR="00981A35">
        <w:rPr>
          <w:rFonts w:ascii="Times New Roman" w:hAnsi="Times New Roman"/>
          <w:snapToGrid w:val="0"/>
          <w:color w:val="000000"/>
          <w:sz w:val="24"/>
          <w:szCs w:val="24"/>
        </w:rPr>
        <w:t>,</w:t>
      </w:r>
      <w:r w:rsidRPr="00722D86">
        <w:rPr>
          <w:rFonts w:ascii="Times New Roman" w:hAnsi="Times New Roman"/>
          <w:snapToGrid w:val="0"/>
          <w:color w:val="000000"/>
          <w:sz w:val="24"/>
          <w:szCs w:val="24"/>
        </w:rPr>
        <w:t xml:space="preserve"> como resultados de la planificación de la Auditoría Interna</w:t>
      </w:r>
      <w:r w:rsidR="00D00AD2">
        <w:rPr>
          <w:rFonts w:ascii="Times New Roman" w:hAnsi="Times New Roman"/>
          <w:snapToGrid w:val="0"/>
          <w:color w:val="000000"/>
          <w:sz w:val="24"/>
          <w:szCs w:val="24"/>
        </w:rPr>
        <w:t>, sin embargo todas estas áreas son desarrolladas  únicamente por el Auditor Interno al no tener recurso humano profesion</w:t>
      </w:r>
      <w:r w:rsidR="003B3285">
        <w:rPr>
          <w:rFonts w:ascii="Times New Roman" w:hAnsi="Times New Roman"/>
          <w:snapToGrid w:val="0"/>
          <w:color w:val="000000"/>
          <w:sz w:val="24"/>
          <w:szCs w:val="24"/>
        </w:rPr>
        <w:t>al como apoyo a la labor en la I</w:t>
      </w:r>
      <w:r w:rsidR="00D00AD2">
        <w:rPr>
          <w:rFonts w:ascii="Times New Roman" w:hAnsi="Times New Roman"/>
          <w:snapToGrid w:val="0"/>
          <w:color w:val="000000"/>
          <w:sz w:val="24"/>
          <w:szCs w:val="24"/>
        </w:rPr>
        <w:t>nstitución</w:t>
      </w:r>
      <w:r w:rsidR="008710D3">
        <w:rPr>
          <w:rFonts w:ascii="Times New Roman" w:hAnsi="Times New Roman"/>
          <w:snapToGrid w:val="0"/>
          <w:color w:val="000000"/>
          <w:sz w:val="24"/>
          <w:szCs w:val="24"/>
        </w:rPr>
        <w:t>, existiendo solamente el apoyo secretarial</w:t>
      </w:r>
      <w:r w:rsidR="00D00AD2">
        <w:rPr>
          <w:rFonts w:ascii="Times New Roman" w:hAnsi="Times New Roman"/>
          <w:snapToGrid w:val="0"/>
          <w:color w:val="000000"/>
          <w:sz w:val="24"/>
          <w:szCs w:val="24"/>
        </w:rPr>
        <w:t>.</w:t>
      </w:r>
    </w:p>
    <w:p w:rsidR="00D76DDE" w:rsidRPr="00B72893" w:rsidRDefault="00D76DDE" w:rsidP="00DC117B">
      <w:pPr>
        <w:tabs>
          <w:tab w:val="num" w:pos="675"/>
          <w:tab w:val="left" w:pos="1134"/>
        </w:tabs>
        <w:spacing w:line="240" w:lineRule="auto"/>
        <w:rPr>
          <w:rFonts w:ascii="Times New Roman" w:hAnsi="Times New Roman"/>
          <w:sz w:val="24"/>
          <w:szCs w:val="24"/>
        </w:rPr>
      </w:pPr>
    </w:p>
    <w:p w:rsidR="00873D58" w:rsidRPr="00722D86" w:rsidRDefault="00873D58" w:rsidP="00901815">
      <w:pPr>
        <w:pStyle w:val="Ttulo2"/>
      </w:pPr>
      <w:bookmarkStart w:id="62" w:name="_Toc371932752"/>
      <w:r w:rsidRPr="00722D86">
        <w:t>2.1.1 Asesoría</w:t>
      </w:r>
      <w:r w:rsidR="008733F0">
        <w:t>s y advertencias</w:t>
      </w:r>
      <w:bookmarkEnd w:id="62"/>
    </w:p>
    <w:p w:rsidR="00873D58" w:rsidRPr="00722D86" w:rsidRDefault="00873D58" w:rsidP="00DC117B">
      <w:pPr>
        <w:tabs>
          <w:tab w:val="num" w:pos="675"/>
          <w:tab w:val="left" w:pos="1134"/>
        </w:tabs>
        <w:spacing w:line="240" w:lineRule="auto"/>
        <w:rPr>
          <w:rFonts w:ascii="Times New Roman" w:hAnsi="Times New Roman"/>
          <w:b/>
          <w:sz w:val="24"/>
          <w:szCs w:val="24"/>
        </w:rPr>
      </w:pPr>
    </w:p>
    <w:p w:rsidR="00EA7761" w:rsidRDefault="00D76DDE" w:rsidP="00D76DDE">
      <w:pPr>
        <w:tabs>
          <w:tab w:val="num" w:pos="426"/>
        </w:tabs>
        <w:spacing w:line="240" w:lineRule="auto"/>
        <w:rPr>
          <w:rFonts w:ascii="Times New Roman" w:hAnsi="Times New Roman"/>
          <w:sz w:val="24"/>
          <w:szCs w:val="24"/>
        </w:rPr>
      </w:pPr>
      <w:r>
        <w:rPr>
          <w:rFonts w:ascii="Times New Roman" w:hAnsi="Times New Roman"/>
          <w:sz w:val="24"/>
          <w:szCs w:val="24"/>
        </w:rPr>
        <w:tab/>
      </w:r>
      <w:r w:rsidR="00873D58" w:rsidRPr="00722D86">
        <w:rPr>
          <w:rFonts w:ascii="Times New Roman" w:hAnsi="Times New Roman"/>
          <w:sz w:val="24"/>
          <w:szCs w:val="24"/>
        </w:rPr>
        <w:t>La</w:t>
      </w:r>
      <w:r w:rsidR="005C654D">
        <w:rPr>
          <w:rFonts w:ascii="Times New Roman" w:hAnsi="Times New Roman"/>
          <w:sz w:val="24"/>
          <w:szCs w:val="24"/>
        </w:rPr>
        <w:t xml:space="preserve"> </w:t>
      </w:r>
      <w:r w:rsidR="00B72893">
        <w:rPr>
          <w:rFonts w:ascii="Times New Roman" w:hAnsi="Times New Roman"/>
          <w:sz w:val="24"/>
          <w:szCs w:val="24"/>
        </w:rPr>
        <w:t xml:space="preserve"> Auditoría </w:t>
      </w:r>
      <w:r w:rsidR="00873D58" w:rsidRPr="00722D86">
        <w:rPr>
          <w:rFonts w:ascii="Times New Roman" w:hAnsi="Times New Roman"/>
          <w:sz w:val="24"/>
          <w:szCs w:val="24"/>
        </w:rPr>
        <w:t xml:space="preserve"> debe asesorar en materia de su competencia al Jerarca del cual depende</w:t>
      </w:r>
      <w:r w:rsidR="00AD7AE9">
        <w:rPr>
          <w:rFonts w:ascii="Times New Roman" w:hAnsi="Times New Roman"/>
          <w:sz w:val="24"/>
          <w:szCs w:val="24"/>
        </w:rPr>
        <w:t xml:space="preserve"> </w:t>
      </w:r>
      <w:r w:rsidR="008733F0">
        <w:rPr>
          <w:rFonts w:ascii="Times New Roman" w:hAnsi="Times New Roman"/>
          <w:sz w:val="24"/>
          <w:szCs w:val="24"/>
        </w:rPr>
        <w:t>cuando éste lo solicita por escrito</w:t>
      </w:r>
      <w:r w:rsidR="00981A35">
        <w:rPr>
          <w:rFonts w:ascii="Times New Roman" w:hAnsi="Times New Roman"/>
          <w:sz w:val="24"/>
          <w:szCs w:val="24"/>
        </w:rPr>
        <w:t xml:space="preserve"> o en forma verbal</w:t>
      </w:r>
      <w:r w:rsidR="00873D58" w:rsidRPr="00722D86">
        <w:rPr>
          <w:rFonts w:ascii="Times New Roman" w:hAnsi="Times New Roman"/>
          <w:sz w:val="24"/>
          <w:szCs w:val="24"/>
        </w:rPr>
        <w:t xml:space="preserve">, además advertir a los órganos que fiscaliza sobre las posibles consecuencias de determinadas conductas o decisiones cuando sean de su conocimiento.  </w:t>
      </w:r>
    </w:p>
    <w:p w:rsidR="00F302EE" w:rsidRDefault="00F302EE" w:rsidP="00DC117B">
      <w:pPr>
        <w:tabs>
          <w:tab w:val="num" w:pos="675"/>
          <w:tab w:val="left" w:pos="1134"/>
        </w:tabs>
        <w:spacing w:line="240" w:lineRule="auto"/>
        <w:rPr>
          <w:rFonts w:ascii="Times New Roman" w:hAnsi="Times New Roman"/>
          <w:sz w:val="24"/>
          <w:szCs w:val="24"/>
        </w:rPr>
      </w:pPr>
    </w:p>
    <w:p w:rsidR="00873D58" w:rsidRPr="00722D86" w:rsidRDefault="00F302EE" w:rsidP="00F302EE">
      <w:pPr>
        <w:tabs>
          <w:tab w:val="num" w:pos="426"/>
        </w:tabs>
        <w:spacing w:line="240" w:lineRule="auto"/>
        <w:rPr>
          <w:rFonts w:ascii="Times New Roman" w:hAnsi="Times New Roman"/>
          <w:sz w:val="24"/>
          <w:szCs w:val="24"/>
        </w:rPr>
      </w:pPr>
      <w:r>
        <w:rPr>
          <w:rFonts w:ascii="Times New Roman" w:hAnsi="Times New Roman"/>
          <w:sz w:val="24"/>
          <w:szCs w:val="24"/>
        </w:rPr>
        <w:tab/>
      </w:r>
      <w:r w:rsidR="003378B2" w:rsidRPr="00722D86">
        <w:rPr>
          <w:rFonts w:ascii="Times New Roman" w:hAnsi="Times New Roman"/>
          <w:sz w:val="24"/>
          <w:szCs w:val="24"/>
        </w:rPr>
        <w:t>Asimismo realizar estudios especiales a solicitud de un ente superior para atención a denuncias, acciones de seguimiento, o eventual</w:t>
      </w:r>
      <w:r w:rsidR="003378B2">
        <w:rPr>
          <w:rFonts w:ascii="Times New Roman" w:hAnsi="Times New Roman"/>
          <w:sz w:val="24"/>
          <w:szCs w:val="24"/>
        </w:rPr>
        <w:t xml:space="preserve"> </w:t>
      </w:r>
      <w:r w:rsidR="003378B2" w:rsidRPr="00722D86">
        <w:rPr>
          <w:rFonts w:ascii="Times New Roman" w:hAnsi="Times New Roman"/>
          <w:sz w:val="24"/>
          <w:szCs w:val="24"/>
        </w:rPr>
        <w:t>participación en proyectos conjuntos a petición de la Contraloría General de la República de acuerdo</w:t>
      </w:r>
      <w:r w:rsidR="003378B2">
        <w:rPr>
          <w:rFonts w:ascii="Times New Roman" w:hAnsi="Times New Roman"/>
          <w:sz w:val="24"/>
          <w:szCs w:val="24"/>
        </w:rPr>
        <w:t xml:space="preserve"> con el</w:t>
      </w:r>
      <w:r w:rsidR="006014F6">
        <w:rPr>
          <w:rFonts w:ascii="Times New Roman" w:hAnsi="Times New Roman"/>
          <w:sz w:val="24"/>
          <w:szCs w:val="24"/>
        </w:rPr>
        <w:t xml:space="preserve"> o</w:t>
      </w:r>
      <w:r w:rsidR="003378B2" w:rsidRPr="00722D86">
        <w:rPr>
          <w:rFonts w:ascii="Times New Roman" w:hAnsi="Times New Roman"/>
          <w:sz w:val="24"/>
          <w:szCs w:val="24"/>
        </w:rPr>
        <w:t>ficio 15059 DEFOE-432 del 1 de noviembre del año 2006, o directamente tramitadas a la Institución a criterio del Auditor</w:t>
      </w:r>
      <w:r w:rsidR="00AD7AE9">
        <w:rPr>
          <w:rFonts w:ascii="Times New Roman" w:hAnsi="Times New Roman"/>
          <w:sz w:val="24"/>
          <w:szCs w:val="24"/>
        </w:rPr>
        <w:t xml:space="preserve">, esto se logra según la </w:t>
      </w:r>
      <w:r w:rsidR="003378B2">
        <w:rPr>
          <w:rFonts w:ascii="Times New Roman" w:hAnsi="Times New Roman"/>
          <w:sz w:val="24"/>
          <w:szCs w:val="24"/>
        </w:rPr>
        <w:t>actualización de conocimientos en un programa de capacitación profesional permanente</w:t>
      </w:r>
      <w:r w:rsidR="003378B2" w:rsidRPr="00722D86">
        <w:rPr>
          <w:rFonts w:ascii="Times New Roman" w:hAnsi="Times New Roman"/>
          <w:sz w:val="24"/>
          <w:szCs w:val="24"/>
        </w:rPr>
        <w:t>.</w:t>
      </w:r>
    </w:p>
    <w:p w:rsidR="008710D3" w:rsidRPr="00B72893" w:rsidRDefault="008710D3" w:rsidP="00B72893">
      <w:pPr>
        <w:tabs>
          <w:tab w:val="num" w:pos="675"/>
          <w:tab w:val="left" w:pos="1134"/>
        </w:tabs>
        <w:spacing w:line="240" w:lineRule="auto"/>
        <w:rPr>
          <w:rFonts w:ascii="Times New Roman" w:hAnsi="Times New Roman"/>
          <w:color w:val="000000"/>
          <w:sz w:val="24"/>
          <w:szCs w:val="24"/>
          <w:lang w:val="es-CR"/>
        </w:rPr>
      </w:pPr>
    </w:p>
    <w:p w:rsidR="00873D58" w:rsidRPr="00722D86" w:rsidRDefault="00873D58" w:rsidP="00901815">
      <w:pPr>
        <w:pStyle w:val="Ttulo2"/>
      </w:pPr>
      <w:bookmarkStart w:id="63" w:name="_Toc371932753"/>
      <w:r w:rsidRPr="00722D86">
        <w:t xml:space="preserve">2.1.2 </w:t>
      </w:r>
      <w:r w:rsidR="0000770B" w:rsidRPr="00722D86">
        <w:t>Estudios de Auditoría</w:t>
      </w:r>
      <w:bookmarkEnd w:id="63"/>
      <w:r w:rsidR="0000770B" w:rsidRPr="00722D86">
        <w:t xml:space="preserve"> </w:t>
      </w:r>
    </w:p>
    <w:p w:rsidR="00873D58" w:rsidRPr="00722D86" w:rsidRDefault="00873D58" w:rsidP="00DC117B">
      <w:pPr>
        <w:tabs>
          <w:tab w:val="num" w:pos="675"/>
          <w:tab w:val="left" w:pos="1134"/>
        </w:tabs>
        <w:spacing w:line="240" w:lineRule="auto"/>
        <w:rPr>
          <w:rFonts w:ascii="Times New Roman" w:hAnsi="Times New Roman"/>
          <w:b/>
          <w:sz w:val="24"/>
          <w:szCs w:val="24"/>
        </w:rPr>
      </w:pPr>
    </w:p>
    <w:p w:rsidR="00873D58" w:rsidRPr="00722D86" w:rsidRDefault="00D76DDE" w:rsidP="000E7B51">
      <w:pPr>
        <w:pStyle w:val="Textoindependiente"/>
        <w:tabs>
          <w:tab w:val="num" w:pos="426"/>
        </w:tabs>
        <w:spacing w:line="240" w:lineRule="auto"/>
        <w:rPr>
          <w:rFonts w:ascii="Times New Roman" w:hAnsi="Times New Roman"/>
          <w:color w:val="000000"/>
          <w:szCs w:val="24"/>
          <w:lang w:val="es-CR"/>
        </w:rPr>
      </w:pPr>
      <w:r>
        <w:rPr>
          <w:rFonts w:ascii="Times New Roman" w:hAnsi="Times New Roman"/>
          <w:color w:val="000000"/>
          <w:szCs w:val="24"/>
          <w:lang w:val="es-ES"/>
        </w:rPr>
        <w:tab/>
      </w:r>
      <w:r w:rsidR="00873D58" w:rsidRPr="00722D86">
        <w:rPr>
          <w:rFonts w:ascii="Times New Roman" w:hAnsi="Times New Roman"/>
          <w:color w:val="000000"/>
          <w:szCs w:val="24"/>
          <w:lang w:val="es-CR"/>
        </w:rPr>
        <w:t xml:space="preserve">La Auditoría Interna </w:t>
      </w:r>
      <w:r w:rsidR="00F337B0">
        <w:rPr>
          <w:rFonts w:ascii="Times New Roman" w:hAnsi="Times New Roman"/>
          <w:color w:val="000000"/>
          <w:szCs w:val="24"/>
          <w:lang w:val="es-CR"/>
        </w:rPr>
        <w:t>real</w:t>
      </w:r>
      <w:r w:rsidR="006014F6">
        <w:rPr>
          <w:rFonts w:ascii="Times New Roman" w:hAnsi="Times New Roman"/>
          <w:color w:val="000000"/>
          <w:szCs w:val="24"/>
          <w:lang w:val="es-CR"/>
        </w:rPr>
        <w:t>iza informes sobre estudios de a</w:t>
      </w:r>
      <w:r w:rsidR="00F337B0">
        <w:rPr>
          <w:rFonts w:ascii="Times New Roman" w:hAnsi="Times New Roman"/>
          <w:color w:val="000000"/>
          <w:szCs w:val="24"/>
          <w:lang w:val="es-CR"/>
        </w:rPr>
        <w:t xml:space="preserve">uditoría con conclusiones y recomendaciones </w:t>
      </w:r>
      <w:r w:rsidR="00D80B5B">
        <w:rPr>
          <w:rFonts w:ascii="Times New Roman" w:hAnsi="Times New Roman"/>
          <w:color w:val="000000"/>
          <w:szCs w:val="24"/>
          <w:lang w:val="es-CR"/>
        </w:rPr>
        <w:t xml:space="preserve">de acuerdo con Normas Técnicas emitidas por </w:t>
      </w:r>
      <w:r w:rsidR="00873D58" w:rsidRPr="00722D86">
        <w:rPr>
          <w:rFonts w:ascii="Times New Roman" w:hAnsi="Times New Roman"/>
          <w:color w:val="000000"/>
          <w:szCs w:val="24"/>
          <w:lang w:val="es-CR"/>
        </w:rPr>
        <w:t>la</w:t>
      </w:r>
      <w:r w:rsidR="00D80B5B">
        <w:rPr>
          <w:rFonts w:ascii="Times New Roman" w:hAnsi="Times New Roman"/>
          <w:color w:val="000000"/>
          <w:szCs w:val="24"/>
          <w:lang w:val="es-CR"/>
        </w:rPr>
        <w:t xml:space="preserve"> Contraloría General de la República </w:t>
      </w:r>
      <w:r w:rsidR="00873D58" w:rsidRPr="00722D86">
        <w:rPr>
          <w:rFonts w:ascii="Times New Roman" w:hAnsi="Times New Roman"/>
          <w:color w:val="000000"/>
          <w:szCs w:val="24"/>
          <w:lang w:val="es-CR"/>
        </w:rPr>
        <w:t xml:space="preserve"> cobertura de seguimiento a las recomendaciones emitidas en los informes que realiza y las disposiciones que contengan los informes de la Contraloría General de la República y otros entes de fiscalización</w:t>
      </w:r>
      <w:r w:rsidR="007B1BF5" w:rsidRPr="00722D86">
        <w:rPr>
          <w:rFonts w:ascii="Times New Roman" w:hAnsi="Times New Roman"/>
          <w:color w:val="000000"/>
          <w:szCs w:val="24"/>
          <w:lang w:val="es-CR"/>
        </w:rPr>
        <w:t xml:space="preserve"> </w:t>
      </w:r>
      <w:r w:rsidR="00063B55">
        <w:rPr>
          <w:rFonts w:ascii="Times New Roman" w:hAnsi="Times New Roman"/>
          <w:color w:val="000000"/>
          <w:szCs w:val="24"/>
          <w:lang w:val="es-CR"/>
        </w:rPr>
        <w:t xml:space="preserve">superior o rectores, </w:t>
      </w:r>
      <w:r w:rsidR="00233115">
        <w:rPr>
          <w:rFonts w:ascii="Times New Roman" w:hAnsi="Times New Roman"/>
          <w:color w:val="000000"/>
          <w:szCs w:val="24"/>
          <w:lang w:val="es-CR"/>
        </w:rPr>
        <w:t xml:space="preserve">en materia de control </w:t>
      </w:r>
      <w:r w:rsidR="007B1BF5" w:rsidRPr="00722D86">
        <w:rPr>
          <w:rFonts w:ascii="Times New Roman" w:hAnsi="Times New Roman"/>
          <w:color w:val="000000"/>
          <w:szCs w:val="24"/>
          <w:lang w:val="es-CR"/>
        </w:rPr>
        <w:t>cuando sean de su conocimiento</w:t>
      </w:r>
      <w:r w:rsidR="00873D58" w:rsidRPr="00722D86">
        <w:rPr>
          <w:rFonts w:ascii="Times New Roman" w:hAnsi="Times New Roman"/>
          <w:color w:val="000000"/>
          <w:szCs w:val="24"/>
          <w:lang w:val="es-CR"/>
        </w:rPr>
        <w:t>,</w:t>
      </w:r>
      <w:r w:rsidR="003A2E17">
        <w:rPr>
          <w:rFonts w:ascii="Times New Roman" w:hAnsi="Times New Roman"/>
          <w:color w:val="000000"/>
          <w:szCs w:val="24"/>
          <w:lang w:val="es-CR"/>
        </w:rPr>
        <w:t xml:space="preserve"> así como temas específicos de </w:t>
      </w:r>
      <w:r w:rsidR="007B1BF5" w:rsidRPr="00722D86">
        <w:rPr>
          <w:rFonts w:ascii="Times New Roman" w:hAnsi="Times New Roman"/>
          <w:color w:val="000000"/>
          <w:szCs w:val="24"/>
          <w:lang w:val="es-CR"/>
        </w:rPr>
        <w:t>directrices</w:t>
      </w:r>
      <w:r w:rsidR="00873D58" w:rsidRPr="00722D86">
        <w:rPr>
          <w:rFonts w:ascii="Times New Roman" w:hAnsi="Times New Roman"/>
          <w:color w:val="000000"/>
          <w:szCs w:val="24"/>
          <w:lang w:val="es-CR"/>
        </w:rPr>
        <w:t xml:space="preserve"> con vencimiento </w:t>
      </w:r>
      <w:r w:rsidR="00981A35">
        <w:rPr>
          <w:rFonts w:ascii="Times New Roman" w:hAnsi="Times New Roman"/>
          <w:color w:val="000000"/>
          <w:szCs w:val="24"/>
          <w:lang w:val="es-CR"/>
        </w:rPr>
        <w:t xml:space="preserve">en un plazo determinado. </w:t>
      </w:r>
      <w:r w:rsidR="00873D58" w:rsidRPr="00722D86">
        <w:rPr>
          <w:rFonts w:ascii="Times New Roman" w:hAnsi="Times New Roman"/>
          <w:color w:val="000000"/>
          <w:szCs w:val="24"/>
          <w:lang w:val="es-CR"/>
        </w:rPr>
        <w:t xml:space="preserve">Se </w:t>
      </w:r>
      <w:r w:rsidR="00233115">
        <w:rPr>
          <w:rFonts w:ascii="Times New Roman" w:hAnsi="Times New Roman"/>
          <w:color w:val="000000"/>
          <w:szCs w:val="24"/>
          <w:lang w:val="es-CR"/>
        </w:rPr>
        <w:t>desarrolla de acuerdo con el Plan Anual de Trabajo</w:t>
      </w:r>
      <w:r w:rsidR="00873D58" w:rsidRPr="00722D86">
        <w:rPr>
          <w:rFonts w:ascii="Times New Roman" w:hAnsi="Times New Roman"/>
          <w:color w:val="000000"/>
          <w:szCs w:val="24"/>
          <w:lang w:val="es-CR"/>
        </w:rPr>
        <w:t xml:space="preserve">, </w:t>
      </w:r>
      <w:r w:rsidR="007B1BF5" w:rsidRPr="00722D86">
        <w:rPr>
          <w:rFonts w:ascii="Times New Roman" w:hAnsi="Times New Roman"/>
          <w:color w:val="000000"/>
          <w:szCs w:val="24"/>
          <w:lang w:val="es-CR"/>
        </w:rPr>
        <w:t xml:space="preserve">haciendo del </w:t>
      </w:r>
      <w:r w:rsidR="00873D58" w:rsidRPr="00722D86">
        <w:rPr>
          <w:rFonts w:ascii="Times New Roman" w:hAnsi="Times New Roman"/>
          <w:color w:val="000000"/>
          <w:szCs w:val="24"/>
          <w:lang w:val="es-CR"/>
        </w:rPr>
        <w:t>conocimiento de los resultados</w:t>
      </w:r>
      <w:r w:rsidR="007B1BF5" w:rsidRPr="00722D86">
        <w:rPr>
          <w:rFonts w:ascii="Times New Roman" w:hAnsi="Times New Roman"/>
          <w:color w:val="000000"/>
          <w:szCs w:val="24"/>
          <w:lang w:val="es-CR"/>
        </w:rPr>
        <w:t>,</w:t>
      </w:r>
      <w:r w:rsidR="00873D58" w:rsidRPr="00722D86">
        <w:rPr>
          <w:rFonts w:ascii="Times New Roman" w:hAnsi="Times New Roman"/>
          <w:color w:val="000000"/>
          <w:szCs w:val="24"/>
          <w:lang w:val="es-CR"/>
        </w:rPr>
        <w:t xml:space="preserve"> al Jerarca</w:t>
      </w:r>
      <w:r w:rsidR="00233115">
        <w:rPr>
          <w:rFonts w:ascii="Times New Roman" w:hAnsi="Times New Roman"/>
          <w:color w:val="000000"/>
          <w:szCs w:val="24"/>
          <w:lang w:val="es-CR"/>
        </w:rPr>
        <w:t>.</w:t>
      </w:r>
    </w:p>
    <w:p w:rsidR="00DC6E18" w:rsidRPr="00722D86" w:rsidRDefault="00DC6E18" w:rsidP="00DC117B">
      <w:pPr>
        <w:tabs>
          <w:tab w:val="num" w:pos="675"/>
          <w:tab w:val="left" w:pos="1134"/>
        </w:tabs>
        <w:spacing w:line="240" w:lineRule="auto"/>
        <w:rPr>
          <w:rFonts w:ascii="Times New Roman" w:hAnsi="Times New Roman"/>
          <w:color w:val="000000"/>
          <w:sz w:val="24"/>
          <w:szCs w:val="24"/>
          <w:lang w:val="es-CR"/>
        </w:rPr>
      </w:pPr>
    </w:p>
    <w:p w:rsidR="00873D58" w:rsidRPr="00722D86" w:rsidRDefault="00873D58" w:rsidP="00901815">
      <w:pPr>
        <w:pStyle w:val="Ttulo2"/>
      </w:pPr>
      <w:bookmarkStart w:id="64" w:name="_Toc371932754"/>
      <w:r w:rsidRPr="00722D86">
        <w:t xml:space="preserve">2.1.3 </w:t>
      </w:r>
      <w:r w:rsidR="0000770B" w:rsidRPr="00722D86">
        <w:t>Programa de Seguimiento de Informes</w:t>
      </w:r>
      <w:bookmarkEnd w:id="64"/>
    </w:p>
    <w:p w:rsidR="00873D58" w:rsidRPr="00722D86" w:rsidRDefault="00873D58" w:rsidP="00DC117B">
      <w:pPr>
        <w:tabs>
          <w:tab w:val="num" w:pos="675"/>
          <w:tab w:val="left" w:pos="1134"/>
        </w:tabs>
        <w:spacing w:line="240" w:lineRule="auto"/>
        <w:rPr>
          <w:rFonts w:ascii="Times New Roman" w:hAnsi="Times New Roman"/>
          <w:color w:val="000000"/>
          <w:sz w:val="24"/>
          <w:szCs w:val="24"/>
          <w:lang w:val="es-CR"/>
        </w:rPr>
      </w:pPr>
    </w:p>
    <w:p w:rsidR="00873D58" w:rsidRDefault="00D76DDE" w:rsidP="00D76DDE">
      <w:pPr>
        <w:tabs>
          <w:tab w:val="num" w:pos="426"/>
        </w:tabs>
        <w:spacing w:line="240" w:lineRule="auto"/>
        <w:rPr>
          <w:rFonts w:ascii="Times New Roman" w:hAnsi="Times New Roman"/>
          <w:color w:val="000000"/>
          <w:sz w:val="24"/>
          <w:szCs w:val="24"/>
          <w:lang w:val="es-CR"/>
        </w:rPr>
      </w:pPr>
      <w:r>
        <w:rPr>
          <w:rFonts w:ascii="Times New Roman" w:hAnsi="Times New Roman"/>
          <w:color w:val="000000"/>
          <w:sz w:val="24"/>
          <w:szCs w:val="24"/>
          <w:lang w:val="es-CR"/>
        </w:rPr>
        <w:tab/>
      </w:r>
      <w:r w:rsidR="00DB7046">
        <w:rPr>
          <w:rFonts w:ascii="Times New Roman" w:hAnsi="Times New Roman"/>
          <w:color w:val="000000"/>
          <w:sz w:val="24"/>
          <w:szCs w:val="24"/>
          <w:lang w:val="es-CR"/>
        </w:rPr>
        <w:t>La Auditoría realiza</w:t>
      </w:r>
      <w:r w:rsidR="00873D58" w:rsidRPr="00722D86">
        <w:rPr>
          <w:rFonts w:ascii="Times New Roman" w:hAnsi="Times New Roman"/>
          <w:color w:val="000000"/>
          <w:sz w:val="24"/>
          <w:szCs w:val="24"/>
          <w:lang w:val="es-CR"/>
        </w:rPr>
        <w:t xml:space="preserve"> estud</w:t>
      </w:r>
      <w:r w:rsidR="003A2E17">
        <w:rPr>
          <w:rFonts w:ascii="Times New Roman" w:hAnsi="Times New Roman"/>
          <w:color w:val="000000"/>
          <w:sz w:val="24"/>
          <w:szCs w:val="24"/>
          <w:lang w:val="es-CR"/>
        </w:rPr>
        <w:t>ios relacion</w:t>
      </w:r>
      <w:r w:rsidR="003B3285">
        <w:rPr>
          <w:rFonts w:ascii="Times New Roman" w:hAnsi="Times New Roman"/>
          <w:color w:val="000000"/>
          <w:sz w:val="24"/>
          <w:szCs w:val="24"/>
          <w:lang w:val="es-CR"/>
        </w:rPr>
        <w:t>ado</w:t>
      </w:r>
      <w:r w:rsidR="003A2E17">
        <w:rPr>
          <w:rFonts w:ascii="Times New Roman" w:hAnsi="Times New Roman"/>
          <w:color w:val="000000"/>
          <w:sz w:val="24"/>
          <w:szCs w:val="24"/>
          <w:lang w:val="es-CR"/>
        </w:rPr>
        <w:t>s con</w:t>
      </w:r>
      <w:r w:rsidR="0051123B" w:rsidRPr="00722D86">
        <w:rPr>
          <w:rFonts w:ascii="Times New Roman" w:hAnsi="Times New Roman"/>
          <w:color w:val="000000"/>
          <w:sz w:val="24"/>
          <w:szCs w:val="24"/>
          <w:lang w:val="es-CR"/>
        </w:rPr>
        <w:t xml:space="preserve"> </w:t>
      </w:r>
      <w:r w:rsidR="00873D58" w:rsidRPr="00722D86">
        <w:rPr>
          <w:rFonts w:ascii="Times New Roman" w:hAnsi="Times New Roman"/>
          <w:color w:val="000000"/>
          <w:sz w:val="24"/>
          <w:szCs w:val="24"/>
          <w:lang w:val="es-CR"/>
        </w:rPr>
        <w:t>la administración y control de los recursos económicos</w:t>
      </w:r>
      <w:r w:rsidR="00BB07D1">
        <w:rPr>
          <w:rFonts w:ascii="Times New Roman" w:hAnsi="Times New Roman"/>
          <w:color w:val="000000"/>
          <w:sz w:val="24"/>
          <w:szCs w:val="24"/>
          <w:lang w:val="es-CR"/>
        </w:rPr>
        <w:t xml:space="preserve"> y financieros</w:t>
      </w:r>
      <w:r w:rsidR="00873D58" w:rsidRPr="00722D86">
        <w:rPr>
          <w:rFonts w:ascii="Times New Roman" w:hAnsi="Times New Roman"/>
          <w:color w:val="000000"/>
          <w:sz w:val="24"/>
          <w:szCs w:val="24"/>
          <w:lang w:val="es-CR"/>
        </w:rPr>
        <w:t xml:space="preserve">, materiales, </w:t>
      </w:r>
      <w:r w:rsidR="00BB07D1">
        <w:rPr>
          <w:rFonts w:ascii="Times New Roman" w:hAnsi="Times New Roman"/>
          <w:color w:val="000000"/>
          <w:sz w:val="24"/>
          <w:szCs w:val="24"/>
          <w:lang w:val="es-CR"/>
        </w:rPr>
        <w:t xml:space="preserve">recursos </w:t>
      </w:r>
      <w:r w:rsidR="00873D58" w:rsidRPr="00722D86">
        <w:rPr>
          <w:rFonts w:ascii="Times New Roman" w:hAnsi="Times New Roman"/>
          <w:color w:val="000000"/>
          <w:sz w:val="24"/>
          <w:szCs w:val="24"/>
          <w:lang w:val="es-CR"/>
        </w:rPr>
        <w:t>humanos, operacionales, de sistemas de información</w:t>
      </w:r>
      <w:r w:rsidR="00BB07D1">
        <w:rPr>
          <w:rFonts w:ascii="Times New Roman" w:hAnsi="Times New Roman"/>
          <w:color w:val="000000"/>
          <w:sz w:val="24"/>
          <w:szCs w:val="24"/>
          <w:lang w:val="es-CR"/>
        </w:rPr>
        <w:t>, de ética y valores</w:t>
      </w:r>
      <w:r w:rsidR="00873D58" w:rsidRPr="00722D86">
        <w:rPr>
          <w:rFonts w:ascii="Times New Roman" w:hAnsi="Times New Roman"/>
          <w:color w:val="000000"/>
          <w:sz w:val="24"/>
          <w:szCs w:val="24"/>
          <w:lang w:val="es-CR"/>
        </w:rPr>
        <w:t xml:space="preserve"> y de otra naturaleza, de las acciones realizadas por el Ministerio de Comercio Exterior y del Convenio </w:t>
      </w:r>
      <w:r w:rsidR="00B72893">
        <w:rPr>
          <w:rFonts w:ascii="Times New Roman" w:hAnsi="Times New Roman"/>
          <w:color w:val="000000"/>
          <w:sz w:val="24"/>
          <w:szCs w:val="24"/>
          <w:lang w:val="es-CR"/>
        </w:rPr>
        <w:t>COMEX-PROCOM</w:t>
      </w:r>
      <w:r w:rsidR="00AD7AE9">
        <w:rPr>
          <w:rFonts w:ascii="Times New Roman" w:hAnsi="Times New Roman"/>
          <w:color w:val="000000"/>
          <w:sz w:val="24"/>
          <w:szCs w:val="24"/>
          <w:lang w:val="es-CR"/>
        </w:rPr>
        <w:t>ER</w:t>
      </w:r>
      <w:r w:rsidR="00873D58" w:rsidRPr="00722D86">
        <w:rPr>
          <w:rFonts w:ascii="Times New Roman" w:hAnsi="Times New Roman"/>
          <w:color w:val="000000"/>
          <w:sz w:val="24"/>
          <w:szCs w:val="24"/>
          <w:lang w:val="es-CR"/>
        </w:rPr>
        <w:t xml:space="preserve"> y </w:t>
      </w:r>
      <w:r w:rsidR="00AD7AE9">
        <w:rPr>
          <w:rFonts w:ascii="Times New Roman" w:hAnsi="Times New Roman"/>
          <w:color w:val="000000"/>
          <w:sz w:val="24"/>
          <w:szCs w:val="24"/>
          <w:lang w:val="es-CR"/>
        </w:rPr>
        <w:t>las distintas unidades a</w:t>
      </w:r>
      <w:r w:rsidR="00873D58" w:rsidRPr="00722D86">
        <w:rPr>
          <w:rFonts w:ascii="Times New Roman" w:hAnsi="Times New Roman"/>
          <w:color w:val="000000"/>
          <w:sz w:val="24"/>
          <w:szCs w:val="24"/>
          <w:lang w:val="es-CR"/>
        </w:rPr>
        <w:t>dministrativas a lo interno y en las delegaciones del exterior, para lo cual, se eval</w:t>
      </w:r>
      <w:r w:rsidR="00DB7046">
        <w:rPr>
          <w:rFonts w:ascii="Times New Roman" w:hAnsi="Times New Roman"/>
          <w:color w:val="000000"/>
          <w:sz w:val="24"/>
          <w:szCs w:val="24"/>
          <w:lang w:val="es-CR"/>
        </w:rPr>
        <w:t>úa</w:t>
      </w:r>
      <w:r w:rsidR="00873D58" w:rsidRPr="00722D86">
        <w:rPr>
          <w:rFonts w:ascii="Times New Roman" w:hAnsi="Times New Roman"/>
          <w:color w:val="000000"/>
          <w:sz w:val="24"/>
          <w:szCs w:val="24"/>
          <w:lang w:val="es-CR"/>
        </w:rPr>
        <w:t xml:space="preserve"> el control interno valorando el cumplimiento, suficiencia y validez del </w:t>
      </w:r>
      <w:r w:rsidR="00AE379E" w:rsidRPr="00722D86">
        <w:rPr>
          <w:rFonts w:ascii="Times New Roman" w:hAnsi="Times New Roman"/>
          <w:color w:val="000000"/>
          <w:sz w:val="24"/>
          <w:szCs w:val="24"/>
          <w:lang w:val="es-CR"/>
        </w:rPr>
        <w:t>s</w:t>
      </w:r>
      <w:r w:rsidR="00873D58" w:rsidRPr="00722D86">
        <w:rPr>
          <w:rFonts w:ascii="Times New Roman" w:hAnsi="Times New Roman"/>
          <w:color w:val="000000"/>
          <w:sz w:val="24"/>
          <w:szCs w:val="24"/>
          <w:lang w:val="es-CR"/>
        </w:rPr>
        <w:t>istema, apegados a las disposiciones legales, reglamentarias, de política institucional y prácticas de aceptación general pertinentes.</w:t>
      </w:r>
    </w:p>
    <w:p w:rsidR="00BC57BB" w:rsidRPr="00722D86" w:rsidRDefault="00BC57BB" w:rsidP="00DC117B">
      <w:pPr>
        <w:tabs>
          <w:tab w:val="num" w:pos="0"/>
        </w:tabs>
        <w:spacing w:line="240" w:lineRule="auto"/>
        <w:rPr>
          <w:rFonts w:ascii="Times New Roman" w:hAnsi="Times New Roman"/>
          <w:color w:val="000000"/>
          <w:sz w:val="24"/>
          <w:szCs w:val="24"/>
          <w:lang w:val="es-CR"/>
        </w:rPr>
      </w:pPr>
    </w:p>
    <w:p w:rsidR="00BC57BB" w:rsidRPr="00DC6E18" w:rsidRDefault="00BC57BB" w:rsidP="00901815">
      <w:pPr>
        <w:pStyle w:val="Ttulo2"/>
        <w:rPr>
          <w:lang w:val="es-CR"/>
        </w:rPr>
      </w:pPr>
      <w:bookmarkStart w:id="65" w:name="_Toc371932755"/>
      <w:r w:rsidRPr="00DC6E18">
        <w:t>2.1.</w:t>
      </w:r>
      <w:r>
        <w:t>4</w:t>
      </w:r>
      <w:r w:rsidRPr="00DC6E18">
        <w:t xml:space="preserve"> Legalización de Libros</w:t>
      </w:r>
      <w:bookmarkEnd w:id="65"/>
    </w:p>
    <w:p w:rsidR="00BC57BB" w:rsidRDefault="00BC57BB" w:rsidP="00BC57BB">
      <w:pPr>
        <w:spacing w:line="240" w:lineRule="auto"/>
        <w:rPr>
          <w:rFonts w:ascii="Times New Roman" w:hAnsi="Times New Roman"/>
          <w:sz w:val="24"/>
          <w:szCs w:val="24"/>
          <w:lang w:val="es-CR"/>
        </w:rPr>
      </w:pPr>
    </w:p>
    <w:p w:rsidR="00BC57BB" w:rsidRPr="00DC6E18" w:rsidRDefault="00BC57BB" w:rsidP="002B323E">
      <w:pPr>
        <w:spacing w:line="240" w:lineRule="auto"/>
        <w:ind w:firstLine="426"/>
        <w:rPr>
          <w:rFonts w:ascii="Times New Roman" w:hAnsi="Times New Roman"/>
          <w:sz w:val="24"/>
          <w:szCs w:val="24"/>
          <w:lang w:val="es-CR"/>
        </w:rPr>
      </w:pPr>
      <w:r w:rsidRPr="00DC6E18">
        <w:rPr>
          <w:rFonts w:ascii="Times New Roman" w:hAnsi="Times New Roman"/>
          <w:sz w:val="24"/>
          <w:szCs w:val="24"/>
          <w:lang w:val="es-CR"/>
        </w:rPr>
        <w:t>De acuerdo con el artículo 22 inciso e) de la Ley 8292,</w:t>
      </w:r>
      <w:r w:rsidR="003B3285">
        <w:rPr>
          <w:rFonts w:ascii="Times New Roman" w:hAnsi="Times New Roman"/>
          <w:sz w:val="24"/>
          <w:szCs w:val="24"/>
          <w:lang w:val="es-CR"/>
        </w:rPr>
        <w:t xml:space="preserve"> Ley General de Control In</w:t>
      </w:r>
      <w:r w:rsidR="007F0239">
        <w:rPr>
          <w:rFonts w:ascii="Times New Roman" w:hAnsi="Times New Roman"/>
          <w:sz w:val="24"/>
          <w:szCs w:val="24"/>
          <w:lang w:val="es-CR"/>
        </w:rPr>
        <w:t>terno, esta Auditoría autoriza</w:t>
      </w:r>
      <w:r w:rsidR="003B3285">
        <w:rPr>
          <w:rFonts w:ascii="Times New Roman" w:hAnsi="Times New Roman"/>
          <w:sz w:val="24"/>
          <w:szCs w:val="24"/>
          <w:lang w:val="es-CR"/>
        </w:rPr>
        <w:t xml:space="preserve"> mediante razón de apertura</w:t>
      </w:r>
      <w:r w:rsidR="007F0239">
        <w:rPr>
          <w:rFonts w:ascii="Times New Roman" w:hAnsi="Times New Roman"/>
          <w:sz w:val="24"/>
          <w:szCs w:val="24"/>
          <w:lang w:val="es-CR"/>
        </w:rPr>
        <w:t xml:space="preserve"> y de cierre</w:t>
      </w:r>
      <w:r w:rsidR="003B3285">
        <w:rPr>
          <w:rFonts w:ascii="Times New Roman" w:hAnsi="Times New Roman"/>
          <w:sz w:val="24"/>
          <w:szCs w:val="24"/>
          <w:lang w:val="es-CR"/>
        </w:rPr>
        <w:t xml:space="preserve"> los libros de contabilidad, de actas y otros que a criterio del Auditor Interno sean necesarios para el fortalecimiento del sistema de control interno.</w:t>
      </w:r>
    </w:p>
    <w:p w:rsidR="00873D58" w:rsidRPr="00722D86" w:rsidRDefault="00873D58" w:rsidP="00901815">
      <w:pPr>
        <w:pStyle w:val="Ttulo2"/>
      </w:pPr>
      <w:bookmarkStart w:id="66" w:name="_Toc371932756"/>
      <w:r w:rsidRPr="00722D86">
        <w:t>2.1.</w:t>
      </w:r>
      <w:r w:rsidR="00BC57BB">
        <w:t xml:space="preserve">5 </w:t>
      </w:r>
      <w:r w:rsidRPr="00722D86">
        <w:t>Labores Administrativas Internas</w:t>
      </w:r>
      <w:bookmarkEnd w:id="66"/>
    </w:p>
    <w:p w:rsidR="00873D58" w:rsidRPr="00722D86" w:rsidRDefault="00873D58" w:rsidP="00DC117B">
      <w:pPr>
        <w:tabs>
          <w:tab w:val="num" w:pos="0"/>
        </w:tabs>
        <w:spacing w:line="240" w:lineRule="auto"/>
        <w:rPr>
          <w:rFonts w:ascii="Times New Roman" w:hAnsi="Times New Roman"/>
          <w:b/>
          <w:color w:val="000000"/>
          <w:sz w:val="24"/>
          <w:szCs w:val="24"/>
          <w:lang w:val="es-CR"/>
        </w:rPr>
      </w:pPr>
    </w:p>
    <w:p w:rsidR="00873D58" w:rsidRDefault="00D76DDE" w:rsidP="00C26183">
      <w:pPr>
        <w:tabs>
          <w:tab w:val="num" w:pos="426"/>
        </w:tabs>
        <w:spacing w:line="240" w:lineRule="auto"/>
        <w:rPr>
          <w:rFonts w:ascii="Times New Roman" w:hAnsi="Times New Roman"/>
          <w:color w:val="000000"/>
          <w:sz w:val="24"/>
          <w:szCs w:val="24"/>
          <w:lang w:val="es-CR"/>
        </w:rPr>
      </w:pPr>
      <w:r>
        <w:rPr>
          <w:rFonts w:ascii="Times New Roman" w:hAnsi="Times New Roman"/>
          <w:color w:val="000000"/>
          <w:sz w:val="24"/>
          <w:szCs w:val="24"/>
          <w:lang w:val="es-CR"/>
        </w:rPr>
        <w:tab/>
      </w:r>
      <w:r w:rsidR="00873D58" w:rsidRPr="00722D86">
        <w:rPr>
          <w:rFonts w:ascii="Times New Roman" w:hAnsi="Times New Roman"/>
          <w:color w:val="000000"/>
          <w:sz w:val="24"/>
          <w:szCs w:val="24"/>
          <w:lang w:val="es-CR"/>
        </w:rPr>
        <w:t xml:space="preserve">La Auditoría </w:t>
      </w:r>
      <w:r w:rsidR="00DB7046">
        <w:rPr>
          <w:rFonts w:ascii="Times New Roman" w:hAnsi="Times New Roman"/>
          <w:color w:val="000000"/>
          <w:sz w:val="24"/>
          <w:szCs w:val="24"/>
          <w:lang w:val="es-CR"/>
        </w:rPr>
        <w:t>Interna tiene</w:t>
      </w:r>
      <w:r w:rsidR="00873D58" w:rsidRPr="00722D86">
        <w:rPr>
          <w:rFonts w:ascii="Times New Roman" w:hAnsi="Times New Roman"/>
          <w:color w:val="000000"/>
          <w:sz w:val="24"/>
          <w:szCs w:val="24"/>
          <w:lang w:val="es-CR"/>
        </w:rPr>
        <w:t xml:space="preserve"> la labor de planificar</w:t>
      </w:r>
      <w:r w:rsidR="00826C4C">
        <w:rPr>
          <w:rFonts w:ascii="Times New Roman" w:hAnsi="Times New Roman"/>
          <w:color w:val="000000"/>
          <w:sz w:val="24"/>
          <w:szCs w:val="24"/>
          <w:lang w:val="es-CR"/>
        </w:rPr>
        <w:t>, dirigir, supervisar, coordinar</w:t>
      </w:r>
      <w:r w:rsidR="00873D58" w:rsidRPr="00722D86">
        <w:rPr>
          <w:rFonts w:ascii="Times New Roman" w:hAnsi="Times New Roman"/>
          <w:color w:val="000000"/>
          <w:sz w:val="24"/>
          <w:szCs w:val="24"/>
          <w:lang w:val="es-CR"/>
        </w:rPr>
        <w:t xml:space="preserve"> y organizar su trabajo de forma que se ejecuten sistemática y oportunamente entre otras, las siguientes actividades:</w:t>
      </w:r>
    </w:p>
    <w:p w:rsidR="00D76DDE" w:rsidRPr="00722D86" w:rsidRDefault="00D76DDE" w:rsidP="00F302EE">
      <w:pPr>
        <w:tabs>
          <w:tab w:val="num" w:pos="0"/>
        </w:tabs>
        <w:spacing w:line="240" w:lineRule="auto"/>
        <w:rPr>
          <w:rFonts w:ascii="Times New Roman" w:hAnsi="Times New Roman"/>
          <w:color w:val="000000"/>
          <w:sz w:val="24"/>
          <w:szCs w:val="24"/>
          <w:lang w:val="es-CR"/>
        </w:rPr>
      </w:pPr>
    </w:p>
    <w:p w:rsidR="00DC6E18" w:rsidRPr="00722D86" w:rsidRDefault="00D76DDE" w:rsidP="00D76DDE">
      <w:pPr>
        <w:spacing w:line="240" w:lineRule="auto"/>
        <w:ind w:left="851" w:hanging="425"/>
        <w:rPr>
          <w:rFonts w:ascii="Times New Roman" w:hAnsi="Times New Roman"/>
          <w:color w:val="000000"/>
          <w:sz w:val="24"/>
          <w:szCs w:val="24"/>
          <w:lang w:val="es-CR"/>
        </w:rPr>
      </w:pPr>
      <w:r>
        <w:rPr>
          <w:rFonts w:ascii="Times New Roman" w:hAnsi="Times New Roman"/>
          <w:color w:val="000000"/>
          <w:sz w:val="24"/>
          <w:szCs w:val="24"/>
          <w:lang w:val="es-CR"/>
        </w:rPr>
        <w:t>a)</w:t>
      </w:r>
      <w:r>
        <w:rPr>
          <w:rFonts w:ascii="Times New Roman" w:hAnsi="Times New Roman"/>
          <w:color w:val="000000"/>
          <w:sz w:val="24"/>
          <w:szCs w:val="24"/>
          <w:lang w:val="es-CR"/>
        </w:rPr>
        <w:tab/>
      </w:r>
      <w:r w:rsidR="00873D58" w:rsidRPr="00722D86">
        <w:rPr>
          <w:rFonts w:ascii="Times New Roman" w:hAnsi="Times New Roman"/>
          <w:color w:val="000000"/>
          <w:sz w:val="24"/>
          <w:szCs w:val="24"/>
          <w:lang w:val="es-CR"/>
        </w:rPr>
        <w:t>Evacu</w:t>
      </w:r>
      <w:r w:rsidR="00B72893">
        <w:rPr>
          <w:rFonts w:ascii="Times New Roman" w:hAnsi="Times New Roman"/>
          <w:color w:val="000000"/>
          <w:sz w:val="24"/>
          <w:szCs w:val="24"/>
          <w:lang w:val="es-CR"/>
        </w:rPr>
        <w:t>ación de consultas del Jerarca,</w:t>
      </w:r>
      <w:r w:rsidR="00873D58" w:rsidRPr="00722D86">
        <w:rPr>
          <w:rFonts w:ascii="Times New Roman" w:hAnsi="Times New Roman"/>
          <w:color w:val="000000"/>
          <w:sz w:val="24"/>
          <w:szCs w:val="24"/>
          <w:lang w:val="es-CR"/>
        </w:rPr>
        <w:t xml:space="preserve"> Titulares Subordi</w:t>
      </w:r>
      <w:r w:rsidR="001513B8">
        <w:rPr>
          <w:rFonts w:ascii="Times New Roman" w:hAnsi="Times New Roman"/>
          <w:color w:val="000000"/>
          <w:sz w:val="24"/>
          <w:szCs w:val="24"/>
          <w:lang w:val="es-CR"/>
        </w:rPr>
        <w:t>nados y funcionarios en general.</w:t>
      </w:r>
    </w:p>
    <w:p w:rsidR="00873D58" w:rsidRDefault="00D76DDE" w:rsidP="00812295">
      <w:pPr>
        <w:spacing w:line="240" w:lineRule="auto"/>
        <w:ind w:left="851" w:hanging="425"/>
        <w:rPr>
          <w:rFonts w:ascii="Times New Roman" w:hAnsi="Times New Roman"/>
          <w:color w:val="000000"/>
          <w:sz w:val="24"/>
          <w:szCs w:val="24"/>
          <w:lang w:val="es-CR"/>
        </w:rPr>
      </w:pPr>
      <w:r>
        <w:rPr>
          <w:rFonts w:ascii="Times New Roman" w:hAnsi="Times New Roman"/>
          <w:color w:val="000000"/>
          <w:sz w:val="24"/>
          <w:szCs w:val="24"/>
          <w:lang w:val="es-CR"/>
        </w:rPr>
        <w:t>b)</w:t>
      </w:r>
      <w:r>
        <w:rPr>
          <w:rFonts w:ascii="Times New Roman" w:hAnsi="Times New Roman"/>
          <w:color w:val="000000"/>
          <w:sz w:val="24"/>
          <w:szCs w:val="24"/>
          <w:lang w:val="es-CR"/>
        </w:rPr>
        <w:tab/>
      </w:r>
      <w:r w:rsidR="00873D58" w:rsidRPr="00722D86">
        <w:rPr>
          <w:rFonts w:ascii="Times New Roman" w:hAnsi="Times New Roman"/>
          <w:color w:val="000000"/>
          <w:sz w:val="24"/>
          <w:szCs w:val="24"/>
          <w:lang w:val="es-CR"/>
        </w:rPr>
        <w:t>Reuniones</w:t>
      </w:r>
      <w:r w:rsidR="005C654D">
        <w:rPr>
          <w:rFonts w:ascii="Times New Roman" w:hAnsi="Times New Roman"/>
          <w:color w:val="000000"/>
          <w:sz w:val="24"/>
          <w:szCs w:val="24"/>
          <w:lang w:val="es-CR"/>
        </w:rPr>
        <w:t xml:space="preserve"> </w:t>
      </w:r>
      <w:r w:rsidR="00873D58" w:rsidRPr="00722D86">
        <w:rPr>
          <w:rFonts w:ascii="Times New Roman" w:hAnsi="Times New Roman"/>
          <w:color w:val="000000"/>
          <w:sz w:val="24"/>
          <w:szCs w:val="24"/>
          <w:lang w:val="es-CR"/>
        </w:rPr>
        <w:t>periódicas de</w:t>
      </w:r>
      <w:r w:rsidR="00812295">
        <w:rPr>
          <w:rFonts w:ascii="Times New Roman" w:hAnsi="Times New Roman"/>
          <w:color w:val="000000"/>
          <w:sz w:val="24"/>
          <w:szCs w:val="24"/>
          <w:lang w:val="es-CR"/>
        </w:rPr>
        <w:t xml:space="preserve"> </w:t>
      </w:r>
      <w:r w:rsidR="00873D58" w:rsidRPr="00722D86">
        <w:rPr>
          <w:rFonts w:ascii="Times New Roman" w:hAnsi="Times New Roman"/>
          <w:color w:val="000000"/>
          <w:sz w:val="24"/>
          <w:szCs w:val="24"/>
          <w:lang w:val="es-CR"/>
        </w:rPr>
        <w:t>coordinación</w:t>
      </w:r>
      <w:r w:rsidR="007A5C29">
        <w:rPr>
          <w:rFonts w:ascii="Times New Roman" w:hAnsi="Times New Roman"/>
          <w:color w:val="000000"/>
          <w:sz w:val="24"/>
          <w:szCs w:val="24"/>
          <w:lang w:val="es-CR"/>
        </w:rPr>
        <w:t xml:space="preserve"> </w:t>
      </w:r>
      <w:r w:rsidR="00873D58" w:rsidRPr="00722D86">
        <w:rPr>
          <w:rFonts w:ascii="Times New Roman" w:hAnsi="Times New Roman"/>
          <w:color w:val="000000"/>
          <w:sz w:val="24"/>
          <w:szCs w:val="24"/>
          <w:lang w:val="es-CR"/>
        </w:rPr>
        <w:t>con</w:t>
      </w:r>
      <w:r w:rsidR="00274B6A">
        <w:rPr>
          <w:rFonts w:ascii="Times New Roman" w:hAnsi="Times New Roman"/>
          <w:color w:val="000000"/>
          <w:sz w:val="24"/>
          <w:szCs w:val="24"/>
          <w:lang w:val="es-CR"/>
        </w:rPr>
        <w:t xml:space="preserve"> </w:t>
      </w:r>
      <w:r w:rsidR="00873D58" w:rsidRPr="00722D86">
        <w:rPr>
          <w:rFonts w:ascii="Times New Roman" w:hAnsi="Times New Roman"/>
          <w:color w:val="000000"/>
          <w:sz w:val="24"/>
          <w:szCs w:val="24"/>
          <w:lang w:val="es-CR"/>
        </w:rPr>
        <w:t>el</w:t>
      </w:r>
      <w:r w:rsidR="007A5C29">
        <w:rPr>
          <w:rFonts w:ascii="Times New Roman" w:hAnsi="Times New Roman"/>
          <w:color w:val="000000"/>
          <w:sz w:val="24"/>
          <w:szCs w:val="24"/>
          <w:lang w:val="es-CR"/>
        </w:rPr>
        <w:t xml:space="preserve"> </w:t>
      </w:r>
      <w:r w:rsidR="00812295">
        <w:rPr>
          <w:rFonts w:ascii="Times New Roman" w:hAnsi="Times New Roman"/>
          <w:color w:val="000000"/>
          <w:sz w:val="24"/>
          <w:szCs w:val="24"/>
          <w:lang w:val="es-CR"/>
        </w:rPr>
        <w:t>Jerarca,</w:t>
      </w:r>
      <w:r w:rsidR="005C654D">
        <w:rPr>
          <w:rFonts w:ascii="Times New Roman" w:hAnsi="Times New Roman"/>
          <w:color w:val="000000"/>
          <w:sz w:val="24"/>
          <w:szCs w:val="24"/>
          <w:lang w:val="es-CR"/>
        </w:rPr>
        <w:t xml:space="preserve"> </w:t>
      </w:r>
      <w:r w:rsidR="007B1BF5" w:rsidRPr="00722D86">
        <w:rPr>
          <w:rFonts w:ascii="Times New Roman" w:hAnsi="Times New Roman"/>
          <w:color w:val="000000"/>
          <w:sz w:val="24"/>
          <w:szCs w:val="24"/>
          <w:lang w:val="es-CR"/>
        </w:rPr>
        <w:t>y</w:t>
      </w:r>
      <w:r w:rsidR="007A5C29">
        <w:rPr>
          <w:rFonts w:ascii="Times New Roman" w:hAnsi="Times New Roman"/>
          <w:color w:val="000000"/>
          <w:sz w:val="24"/>
          <w:szCs w:val="24"/>
          <w:lang w:val="es-CR"/>
        </w:rPr>
        <w:t xml:space="preserve"> </w:t>
      </w:r>
      <w:r w:rsidR="005C654D">
        <w:rPr>
          <w:rFonts w:ascii="Times New Roman" w:hAnsi="Times New Roman"/>
          <w:color w:val="000000"/>
          <w:sz w:val="24"/>
          <w:szCs w:val="24"/>
          <w:lang w:val="es-CR"/>
        </w:rPr>
        <w:t xml:space="preserve"> </w:t>
      </w:r>
      <w:r w:rsidR="007B1BF5" w:rsidRPr="00722D86">
        <w:rPr>
          <w:rFonts w:ascii="Times New Roman" w:hAnsi="Times New Roman"/>
          <w:color w:val="000000"/>
          <w:sz w:val="24"/>
          <w:szCs w:val="24"/>
          <w:lang w:val="es-CR"/>
        </w:rPr>
        <w:t xml:space="preserve">asistencia </w:t>
      </w:r>
      <w:r w:rsidR="00812295">
        <w:rPr>
          <w:rFonts w:ascii="Times New Roman" w:hAnsi="Times New Roman"/>
          <w:color w:val="000000"/>
          <w:sz w:val="24"/>
          <w:szCs w:val="24"/>
          <w:lang w:val="es-CR"/>
        </w:rPr>
        <w:t>a</w:t>
      </w:r>
      <w:r w:rsidR="005C654D">
        <w:rPr>
          <w:rFonts w:ascii="Times New Roman" w:hAnsi="Times New Roman"/>
          <w:color w:val="000000"/>
          <w:sz w:val="24"/>
          <w:szCs w:val="24"/>
          <w:lang w:val="es-CR"/>
        </w:rPr>
        <w:t xml:space="preserve"> </w:t>
      </w:r>
      <w:r w:rsidR="00873D58" w:rsidRPr="00722D86">
        <w:rPr>
          <w:rFonts w:ascii="Times New Roman" w:hAnsi="Times New Roman"/>
          <w:color w:val="000000"/>
          <w:sz w:val="24"/>
          <w:szCs w:val="24"/>
          <w:lang w:val="es-CR"/>
        </w:rPr>
        <w:t>reuniones</w:t>
      </w:r>
      <w:r w:rsidR="005C654D">
        <w:rPr>
          <w:rFonts w:ascii="Times New Roman" w:hAnsi="Times New Roman"/>
          <w:color w:val="000000"/>
          <w:sz w:val="24"/>
          <w:szCs w:val="24"/>
          <w:lang w:val="es-CR"/>
        </w:rPr>
        <w:t xml:space="preserve"> </w:t>
      </w:r>
      <w:r w:rsidR="007B1BF5" w:rsidRPr="00722D86">
        <w:rPr>
          <w:rFonts w:ascii="Times New Roman" w:hAnsi="Times New Roman"/>
          <w:color w:val="000000"/>
          <w:sz w:val="24"/>
          <w:szCs w:val="24"/>
          <w:lang w:val="es-CR"/>
        </w:rPr>
        <w:t xml:space="preserve">con </w:t>
      </w:r>
      <w:r w:rsidR="00DB7046">
        <w:rPr>
          <w:rFonts w:ascii="Times New Roman" w:hAnsi="Times New Roman"/>
          <w:color w:val="000000"/>
          <w:sz w:val="24"/>
          <w:szCs w:val="24"/>
          <w:lang w:val="es-CR"/>
        </w:rPr>
        <w:t xml:space="preserve">funcionarios de </w:t>
      </w:r>
      <w:r w:rsidR="00873D58" w:rsidRPr="00722D86">
        <w:rPr>
          <w:rFonts w:ascii="Times New Roman" w:hAnsi="Times New Roman"/>
          <w:color w:val="000000"/>
          <w:sz w:val="24"/>
          <w:szCs w:val="24"/>
          <w:lang w:val="es-CR"/>
        </w:rPr>
        <w:t>las</w:t>
      </w:r>
      <w:r w:rsidR="008514D6">
        <w:rPr>
          <w:rFonts w:ascii="Times New Roman" w:hAnsi="Times New Roman"/>
          <w:color w:val="000000"/>
          <w:sz w:val="24"/>
          <w:szCs w:val="24"/>
          <w:lang w:val="es-CR"/>
        </w:rPr>
        <w:t xml:space="preserve"> </w:t>
      </w:r>
      <w:r w:rsidR="00DB7046">
        <w:rPr>
          <w:rFonts w:ascii="Times New Roman" w:hAnsi="Times New Roman"/>
          <w:color w:val="000000"/>
          <w:sz w:val="24"/>
          <w:szCs w:val="24"/>
          <w:lang w:val="es-CR"/>
        </w:rPr>
        <w:t>dependencias</w:t>
      </w:r>
      <w:r w:rsidR="00B72893">
        <w:rPr>
          <w:rFonts w:ascii="Times New Roman" w:hAnsi="Times New Roman"/>
          <w:color w:val="000000"/>
          <w:sz w:val="24"/>
          <w:szCs w:val="24"/>
          <w:lang w:val="es-CR"/>
        </w:rPr>
        <w:t xml:space="preserve"> de la i</w:t>
      </w:r>
      <w:r w:rsidR="00873D58" w:rsidRPr="00722D86">
        <w:rPr>
          <w:rFonts w:ascii="Times New Roman" w:hAnsi="Times New Roman"/>
          <w:color w:val="000000"/>
          <w:sz w:val="24"/>
          <w:szCs w:val="24"/>
          <w:lang w:val="es-CR"/>
        </w:rPr>
        <w:t>nstitución y con otras instituciones relacionadas</w:t>
      </w:r>
      <w:r w:rsidR="00812295">
        <w:rPr>
          <w:rFonts w:ascii="Times New Roman" w:hAnsi="Times New Roman"/>
          <w:color w:val="000000"/>
          <w:sz w:val="24"/>
          <w:szCs w:val="24"/>
          <w:lang w:val="es-CR"/>
        </w:rPr>
        <w:t>,</w:t>
      </w:r>
      <w:r w:rsidR="00C40F5F">
        <w:rPr>
          <w:rFonts w:ascii="Times New Roman" w:hAnsi="Times New Roman"/>
          <w:color w:val="000000"/>
          <w:sz w:val="24"/>
          <w:szCs w:val="24"/>
          <w:lang w:val="es-CR"/>
        </w:rPr>
        <w:t xml:space="preserve"> cuando correspondan</w:t>
      </w:r>
      <w:r w:rsidR="00873D58" w:rsidRPr="00722D86">
        <w:rPr>
          <w:rFonts w:ascii="Times New Roman" w:hAnsi="Times New Roman"/>
          <w:color w:val="000000"/>
          <w:sz w:val="24"/>
          <w:szCs w:val="24"/>
          <w:lang w:val="es-CR"/>
        </w:rPr>
        <w:t>.</w:t>
      </w:r>
    </w:p>
    <w:p w:rsidR="00D00AD2" w:rsidRDefault="00D76DDE" w:rsidP="00D76DDE">
      <w:pPr>
        <w:spacing w:line="240" w:lineRule="auto"/>
        <w:ind w:left="851" w:hanging="425"/>
        <w:rPr>
          <w:rFonts w:ascii="Times New Roman" w:hAnsi="Times New Roman"/>
          <w:color w:val="000000"/>
          <w:sz w:val="24"/>
          <w:szCs w:val="24"/>
          <w:lang w:val="es-CR"/>
        </w:rPr>
      </w:pPr>
      <w:r>
        <w:rPr>
          <w:rFonts w:ascii="Times New Roman" w:hAnsi="Times New Roman"/>
          <w:color w:val="000000"/>
          <w:sz w:val="24"/>
          <w:szCs w:val="24"/>
          <w:lang w:val="es-CR"/>
        </w:rPr>
        <w:t>c)</w:t>
      </w:r>
      <w:r>
        <w:rPr>
          <w:rFonts w:ascii="Times New Roman" w:hAnsi="Times New Roman"/>
          <w:color w:val="000000"/>
          <w:sz w:val="24"/>
          <w:szCs w:val="24"/>
          <w:lang w:val="es-CR"/>
        </w:rPr>
        <w:tab/>
      </w:r>
      <w:r w:rsidR="00D00AD2">
        <w:rPr>
          <w:rFonts w:ascii="Times New Roman" w:hAnsi="Times New Roman"/>
          <w:color w:val="000000"/>
          <w:sz w:val="24"/>
          <w:szCs w:val="24"/>
          <w:lang w:val="es-CR"/>
        </w:rPr>
        <w:t>Cumplir sistemáticamente con</w:t>
      </w:r>
      <w:r w:rsidR="00274B6A">
        <w:rPr>
          <w:rFonts w:ascii="Times New Roman" w:hAnsi="Times New Roman"/>
          <w:color w:val="000000"/>
          <w:sz w:val="24"/>
          <w:szCs w:val="24"/>
          <w:lang w:val="es-CR"/>
        </w:rPr>
        <w:t xml:space="preserve"> </w:t>
      </w:r>
      <w:r>
        <w:rPr>
          <w:rFonts w:ascii="Times New Roman" w:hAnsi="Times New Roman"/>
          <w:color w:val="000000"/>
          <w:sz w:val="24"/>
          <w:szCs w:val="24"/>
          <w:lang w:val="es-CR"/>
        </w:rPr>
        <w:t>el</w:t>
      </w:r>
      <w:r w:rsidR="00274B6A">
        <w:rPr>
          <w:rFonts w:ascii="Times New Roman" w:hAnsi="Times New Roman"/>
          <w:color w:val="000000"/>
          <w:sz w:val="24"/>
          <w:szCs w:val="24"/>
          <w:lang w:val="es-CR"/>
        </w:rPr>
        <w:t xml:space="preserve"> </w:t>
      </w:r>
      <w:r w:rsidR="00D00AD2">
        <w:rPr>
          <w:rFonts w:ascii="Times New Roman" w:hAnsi="Times New Roman"/>
          <w:color w:val="000000"/>
          <w:sz w:val="24"/>
          <w:szCs w:val="24"/>
          <w:lang w:val="es-CR"/>
        </w:rPr>
        <w:t>desarrollo del plan</w:t>
      </w:r>
      <w:r w:rsidR="00274B6A">
        <w:rPr>
          <w:rFonts w:ascii="Times New Roman" w:hAnsi="Times New Roman"/>
          <w:color w:val="000000"/>
          <w:sz w:val="24"/>
          <w:szCs w:val="24"/>
          <w:lang w:val="es-CR"/>
        </w:rPr>
        <w:t xml:space="preserve"> </w:t>
      </w:r>
      <w:r w:rsidR="00D00AD2">
        <w:rPr>
          <w:rFonts w:ascii="Times New Roman" w:hAnsi="Times New Roman"/>
          <w:color w:val="000000"/>
          <w:sz w:val="24"/>
          <w:szCs w:val="24"/>
          <w:lang w:val="es-CR"/>
        </w:rPr>
        <w:t>de</w:t>
      </w:r>
      <w:r w:rsidR="00274B6A">
        <w:rPr>
          <w:rFonts w:ascii="Times New Roman" w:hAnsi="Times New Roman"/>
          <w:color w:val="000000"/>
          <w:sz w:val="24"/>
          <w:szCs w:val="24"/>
          <w:lang w:val="es-CR"/>
        </w:rPr>
        <w:t xml:space="preserve"> </w:t>
      </w:r>
      <w:r w:rsidR="00D00AD2">
        <w:rPr>
          <w:rFonts w:ascii="Times New Roman" w:hAnsi="Times New Roman"/>
          <w:color w:val="000000"/>
          <w:sz w:val="24"/>
          <w:szCs w:val="24"/>
          <w:lang w:val="es-CR"/>
        </w:rPr>
        <w:t>trabajo aprobado</w:t>
      </w:r>
      <w:r w:rsidR="00274B6A">
        <w:rPr>
          <w:rFonts w:ascii="Times New Roman" w:hAnsi="Times New Roman"/>
          <w:color w:val="000000"/>
          <w:sz w:val="24"/>
          <w:szCs w:val="24"/>
          <w:lang w:val="es-CR"/>
        </w:rPr>
        <w:t xml:space="preserve"> </w:t>
      </w:r>
      <w:r w:rsidR="00D00AD2">
        <w:rPr>
          <w:rFonts w:ascii="Times New Roman" w:hAnsi="Times New Roman"/>
          <w:color w:val="000000"/>
          <w:sz w:val="24"/>
          <w:szCs w:val="24"/>
          <w:lang w:val="es-CR"/>
        </w:rPr>
        <w:t xml:space="preserve">por la Contraloría </w:t>
      </w:r>
      <w:r>
        <w:rPr>
          <w:rFonts w:ascii="Times New Roman" w:hAnsi="Times New Roman"/>
          <w:color w:val="000000"/>
          <w:sz w:val="24"/>
          <w:szCs w:val="24"/>
          <w:lang w:val="es-CR"/>
        </w:rPr>
        <w:t xml:space="preserve"> </w:t>
      </w:r>
      <w:r w:rsidR="00D00AD2">
        <w:rPr>
          <w:rFonts w:ascii="Times New Roman" w:hAnsi="Times New Roman"/>
          <w:color w:val="000000"/>
          <w:sz w:val="24"/>
          <w:szCs w:val="24"/>
          <w:lang w:val="es-CR"/>
        </w:rPr>
        <w:t>General de la República</w:t>
      </w:r>
      <w:r w:rsidR="00826C4C">
        <w:rPr>
          <w:rFonts w:ascii="Times New Roman" w:hAnsi="Times New Roman"/>
          <w:color w:val="000000"/>
          <w:sz w:val="24"/>
          <w:szCs w:val="24"/>
          <w:lang w:val="es-CR"/>
        </w:rPr>
        <w:t>.</w:t>
      </w:r>
    </w:p>
    <w:p w:rsidR="00BC57BB" w:rsidRPr="00722D86" w:rsidRDefault="003B3285" w:rsidP="00D76DDE">
      <w:pPr>
        <w:spacing w:line="240" w:lineRule="auto"/>
        <w:ind w:left="851" w:hanging="425"/>
        <w:rPr>
          <w:rFonts w:ascii="Times New Roman" w:hAnsi="Times New Roman"/>
          <w:color w:val="000000"/>
          <w:sz w:val="24"/>
          <w:szCs w:val="24"/>
          <w:lang w:val="es-CR"/>
        </w:rPr>
      </w:pPr>
      <w:r>
        <w:rPr>
          <w:rFonts w:ascii="Times New Roman" w:hAnsi="Times New Roman"/>
          <w:color w:val="000000"/>
          <w:sz w:val="24"/>
          <w:szCs w:val="24"/>
          <w:lang w:val="es-CR"/>
        </w:rPr>
        <w:t>d</w:t>
      </w:r>
      <w:r w:rsidR="00D76DDE">
        <w:rPr>
          <w:rFonts w:ascii="Times New Roman" w:hAnsi="Times New Roman"/>
          <w:color w:val="000000"/>
          <w:sz w:val="24"/>
          <w:szCs w:val="24"/>
          <w:lang w:val="es-CR"/>
        </w:rPr>
        <w:t>)</w:t>
      </w:r>
      <w:r w:rsidR="00D76DDE">
        <w:rPr>
          <w:rFonts w:ascii="Times New Roman" w:hAnsi="Times New Roman"/>
          <w:color w:val="000000"/>
          <w:sz w:val="24"/>
          <w:szCs w:val="24"/>
          <w:lang w:val="es-CR"/>
        </w:rPr>
        <w:tab/>
      </w:r>
      <w:r w:rsidR="00BC57BB">
        <w:rPr>
          <w:rFonts w:ascii="Times New Roman" w:hAnsi="Times New Roman"/>
          <w:color w:val="000000"/>
          <w:sz w:val="24"/>
          <w:szCs w:val="24"/>
          <w:lang w:val="es-CR"/>
        </w:rPr>
        <w:t xml:space="preserve">Otras </w:t>
      </w:r>
      <w:r w:rsidR="00DB7046">
        <w:rPr>
          <w:rFonts w:ascii="Times New Roman" w:hAnsi="Times New Roman"/>
          <w:color w:val="000000"/>
          <w:sz w:val="24"/>
          <w:szCs w:val="24"/>
          <w:lang w:val="es-CR"/>
        </w:rPr>
        <w:t xml:space="preserve">labores administrativas </w:t>
      </w:r>
      <w:r w:rsidR="00BC57BB">
        <w:rPr>
          <w:rFonts w:ascii="Times New Roman" w:hAnsi="Times New Roman"/>
          <w:color w:val="000000"/>
          <w:sz w:val="24"/>
          <w:szCs w:val="24"/>
          <w:lang w:val="es-CR"/>
        </w:rPr>
        <w:t>que corresponden a esta Unidad.</w:t>
      </w:r>
    </w:p>
    <w:p w:rsidR="00DC6E18" w:rsidRPr="00DC6E18" w:rsidRDefault="00DC6E18" w:rsidP="00DC117B">
      <w:pPr>
        <w:spacing w:line="240" w:lineRule="auto"/>
        <w:rPr>
          <w:rFonts w:ascii="Times New Roman" w:hAnsi="Times New Roman"/>
          <w:sz w:val="24"/>
          <w:szCs w:val="24"/>
          <w:lang w:val="es-CR"/>
        </w:rPr>
      </w:pPr>
      <w:bookmarkStart w:id="67" w:name="_Toc113242810"/>
    </w:p>
    <w:p w:rsidR="00873D58" w:rsidRPr="00DC6E18" w:rsidRDefault="00873D58" w:rsidP="00901815">
      <w:pPr>
        <w:pStyle w:val="Ttulo2"/>
      </w:pPr>
      <w:bookmarkStart w:id="68" w:name="_Toc371932757"/>
      <w:r w:rsidRPr="00DC6E18">
        <w:t>2.2 Descripción de la Estructura Orgánica</w:t>
      </w:r>
      <w:bookmarkEnd w:id="67"/>
      <w:bookmarkEnd w:id="68"/>
      <w:r w:rsidR="0040693E" w:rsidRPr="00DC6E18">
        <w:t xml:space="preserve"> </w:t>
      </w:r>
    </w:p>
    <w:p w:rsidR="00873D58" w:rsidRPr="00DC6E18" w:rsidRDefault="00873D58" w:rsidP="00DC117B">
      <w:pPr>
        <w:spacing w:line="240" w:lineRule="auto"/>
        <w:rPr>
          <w:rFonts w:ascii="Times New Roman" w:hAnsi="Times New Roman"/>
          <w:sz w:val="24"/>
          <w:szCs w:val="24"/>
        </w:rPr>
      </w:pPr>
    </w:p>
    <w:p w:rsidR="00873D58" w:rsidRPr="00722D86" w:rsidRDefault="00D76DDE" w:rsidP="00D76DDE">
      <w:pPr>
        <w:tabs>
          <w:tab w:val="num" w:pos="426"/>
        </w:tabs>
        <w:spacing w:line="240" w:lineRule="auto"/>
        <w:rPr>
          <w:rFonts w:ascii="Times New Roman" w:hAnsi="Times New Roman"/>
          <w:snapToGrid w:val="0"/>
          <w:color w:val="000000"/>
          <w:sz w:val="24"/>
          <w:szCs w:val="24"/>
        </w:rPr>
      </w:pPr>
      <w:r>
        <w:rPr>
          <w:rFonts w:ascii="Times New Roman" w:hAnsi="Times New Roman"/>
          <w:snapToGrid w:val="0"/>
          <w:color w:val="000000"/>
          <w:sz w:val="24"/>
          <w:szCs w:val="24"/>
        </w:rPr>
        <w:tab/>
      </w:r>
      <w:r w:rsidR="003A2E17" w:rsidRPr="00DC6E18">
        <w:rPr>
          <w:rFonts w:ascii="Times New Roman" w:hAnsi="Times New Roman"/>
          <w:snapToGrid w:val="0"/>
          <w:color w:val="000000"/>
          <w:sz w:val="24"/>
          <w:szCs w:val="24"/>
        </w:rPr>
        <w:t>Conforme con s</w:t>
      </w:r>
      <w:r w:rsidR="00873D58" w:rsidRPr="00DC6E18">
        <w:rPr>
          <w:rFonts w:ascii="Times New Roman" w:hAnsi="Times New Roman"/>
          <w:snapToGrid w:val="0"/>
          <w:color w:val="000000"/>
          <w:sz w:val="24"/>
          <w:szCs w:val="24"/>
        </w:rPr>
        <w:t>u definición y objetivos, a esta</w:t>
      </w:r>
      <w:r w:rsidR="00873D58" w:rsidRPr="00722D86">
        <w:rPr>
          <w:rFonts w:ascii="Times New Roman" w:hAnsi="Times New Roman"/>
          <w:snapToGrid w:val="0"/>
          <w:color w:val="000000"/>
          <w:sz w:val="24"/>
          <w:szCs w:val="24"/>
        </w:rPr>
        <w:t xml:space="preserve"> Auditoría </w:t>
      </w:r>
      <w:r w:rsidR="00CD60D1">
        <w:rPr>
          <w:rFonts w:ascii="Times New Roman" w:hAnsi="Times New Roman"/>
          <w:snapToGrid w:val="0"/>
          <w:color w:val="000000"/>
          <w:sz w:val="24"/>
          <w:szCs w:val="24"/>
        </w:rPr>
        <w:t xml:space="preserve">Interna </w:t>
      </w:r>
      <w:r w:rsidR="00873D58" w:rsidRPr="00722D86">
        <w:rPr>
          <w:rFonts w:ascii="Times New Roman" w:hAnsi="Times New Roman"/>
          <w:snapToGrid w:val="0"/>
          <w:color w:val="000000"/>
          <w:sz w:val="24"/>
          <w:szCs w:val="24"/>
        </w:rPr>
        <w:t>le corresp</w:t>
      </w:r>
      <w:r w:rsidR="00812295">
        <w:rPr>
          <w:rFonts w:ascii="Times New Roman" w:hAnsi="Times New Roman"/>
          <w:snapToGrid w:val="0"/>
          <w:color w:val="000000"/>
          <w:sz w:val="24"/>
          <w:szCs w:val="24"/>
        </w:rPr>
        <w:t>onde ejecutar los estudios de a</w:t>
      </w:r>
      <w:r w:rsidR="00873D58" w:rsidRPr="00722D86">
        <w:rPr>
          <w:rFonts w:ascii="Times New Roman" w:hAnsi="Times New Roman"/>
          <w:snapToGrid w:val="0"/>
          <w:color w:val="000000"/>
          <w:sz w:val="24"/>
          <w:szCs w:val="24"/>
        </w:rPr>
        <w:t>uditoría contemplados en el plan anual de trabajo y atender las denuncias y estudios especiales que surjan en el transcurso del año</w:t>
      </w:r>
      <w:r w:rsidR="00C55D28" w:rsidRPr="00722D86">
        <w:rPr>
          <w:rFonts w:ascii="Times New Roman" w:hAnsi="Times New Roman"/>
          <w:snapToGrid w:val="0"/>
          <w:color w:val="000000"/>
          <w:sz w:val="24"/>
          <w:szCs w:val="24"/>
        </w:rPr>
        <w:t>, comprendidas dentro de</w:t>
      </w:r>
      <w:r w:rsidR="00274B6A">
        <w:rPr>
          <w:rFonts w:ascii="Times New Roman" w:hAnsi="Times New Roman"/>
          <w:snapToGrid w:val="0"/>
          <w:color w:val="000000"/>
          <w:sz w:val="24"/>
          <w:szCs w:val="24"/>
        </w:rPr>
        <w:t>l mismo.</w:t>
      </w:r>
    </w:p>
    <w:p w:rsidR="00873D58" w:rsidRPr="00722D86" w:rsidRDefault="00873D58" w:rsidP="00DC117B">
      <w:pPr>
        <w:tabs>
          <w:tab w:val="num" w:pos="0"/>
        </w:tabs>
        <w:spacing w:line="240" w:lineRule="auto"/>
        <w:ind w:firstLine="284"/>
        <w:rPr>
          <w:rFonts w:ascii="Times New Roman" w:hAnsi="Times New Roman"/>
          <w:snapToGrid w:val="0"/>
          <w:color w:val="000000"/>
          <w:sz w:val="24"/>
          <w:szCs w:val="24"/>
        </w:rPr>
      </w:pPr>
    </w:p>
    <w:p w:rsidR="00BB07D1" w:rsidRDefault="00D76DDE" w:rsidP="00D76DDE">
      <w:pPr>
        <w:tabs>
          <w:tab w:val="num" w:pos="426"/>
        </w:tabs>
        <w:spacing w:line="240" w:lineRule="auto"/>
        <w:rPr>
          <w:rFonts w:ascii="Times New Roman" w:hAnsi="Times New Roman"/>
          <w:snapToGrid w:val="0"/>
          <w:color w:val="000000"/>
          <w:sz w:val="24"/>
          <w:szCs w:val="24"/>
        </w:rPr>
      </w:pPr>
      <w:r>
        <w:rPr>
          <w:rFonts w:ascii="Times New Roman" w:hAnsi="Times New Roman"/>
          <w:snapToGrid w:val="0"/>
          <w:color w:val="000000"/>
          <w:sz w:val="24"/>
          <w:szCs w:val="24"/>
        </w:rPr>
        <w:tab/>
      </w:r>
      <w:r w:rsidR="00812295">
        <w:rPr>
          <w:rFonts w:ascii="Times New Roman" w:hAnsi="Times New Roman"/>
          <w:snapToGrid w:val="0"/>
          <w:color w:val="000000"/>
          <w:sz w:val="24"/>
          <w:szCs w:val="24"/>
        </w:rPr>
        <w:t>Le</w:t>
      </w:r>
      <w:r w:rsidR="00873D58" w:rsidRPr="00722D86">
        <w:rPr>
          <w:rFonts w:ascii="Times New Roman" w:hAnsi="Times New Roman"/>
          <w:snapToGrid w:val="0"/>
          <w:color w:val="000000"/>
          <w:sz w:val="24"/>
          <w:szCs w:val="24"/>
        </w:rPr>
        <w:t xml:space="preserve"> compete evaluar las acc</w:t>
      </w:r>
      <w:r w:rsidR="003B3285">
        <w:rPr>
          <w:rFonts w:ascii="Times New Roman" w:hAnsi="Times New Roman"/>
          <w:snapToGrid w:val="0"/>
          <w:color w:val="000000"/>
          <w:sz w:val="24"/>
          <w:szCs w:val="24"/>
        </w:rPr>
        <w:t xml:space="preserve">iones que </w:t>
      </w:r>
      <w:r w:rsidR="005B0608">
        <w:rPr>
          <w:rFonts w:ascii="Times New Roman" w:hAnsi="Times New Roman"/>
          <w:snapToGrid w:val="0"/>
          <w:color w:val="000000"/>
          <w:sz w:val="24"/>
          <w:szCs w:val="24"/>
        </w:rPr>
        <w:t>realizaron</w:t>
      </w:r>
      <w:r w:rsidR="003B3285">
        <w:rPr>
          <w:rFonts w:ascii="Times New Roman" w:hAnsi="Times New Roman"/>
          <w:snapToGrid w:val="0"/>
          <w:color w:val="000000"/>
          <w:sz w:val="24"/>
          <w:szCs w:val="24"/>
        </w:rPr>
        <w:t xml:space="preserve"> las diversas Unidades E</w:t>
      </w:r>
      <w:r w:rsidR="00873D58" w:rsidRPr="00722D86">
        <w:rPr>
          <w:rFonts w:ascii="Times New Roman" w:hAnsi="Times New Roman"/>
          <w:snapToGrid w:val="0"/>
          <w:color w:val="000000"/>
          <w:sz w:val="24"/>
          <w:szCs w:val="24"/>
        </w:rPr>
        <w:t xml:space="preserve">jecutoras de la Administración de este Ministerio, para ver el fiel cumplimiento de las </w:t>
      </w:r>
      <w:r w:rsidR="00C55D28" w:rsidRPr="00722D86">
        <w:rPr>
          <w:rFonts w:ascii="Times New Roman" w:hAnsi="Times New Roman"/>
          <w:snapToGrid w:val="0"/>
          <w:color w:val="000000"/>
          <w:sz w:val="24"/>
          <w:szCs w:val="24"/>
        </w:rPr>
        <w:t xml:space="preserve">disposiciones y recomendaciones </w:t>
      </w:r>
      <w:r w:rsidR="00873D58" w:rsidRPr="00722D86">
        <w:rPr>
          <w:rFonts w:ascii="Times New Roman" w:hAnsi="Times New Roman"/>
          <w:snapToGrid w:val="0"/>
          <w:color w:val="000000"/>
          <w:sz w:val="24"/>
          <w:szCs w:val="24"/>
        </w:rPr>
        <w:t>giradas por la Contraloría General de la República</w:t>
      </w:r>
      <w:r w:rsidR="001117BA">
        <w:rPr>
          <w:rFonts w:ascii="Times New Roman" w:hAnsi="Times New Roman"/>
          <w:snapToGrid w:val="0"/>
          <w:color w:val="000000"/>
          <w:sz w:val="24"/>
          <w:szCs w:val="24"/>
        </w:rPr>
        <w:t xml:space="preserve">, </w:t>
      </w:r>
      <w:r w:rsidR="00CD60D1">
        <w:rPr>
          <w:rFonts w:ascii="Times New Roman" w:hAnsi="Times New Roman"/>
          <w:snapToGrid w:val="0"/>
          <w:color w:val="000000"/>
          <w:sz w:val="24"/>
          <w:szCs w:val="24"/>
        </w:rPr>
        <w:t>por esta Auditoría</w:t>
      </w:r>
      <w:r w:rsidR="001117BA">
        <w:rPr>
          <w:rFonts w:ascii="Times New Roman" w:hAnsi="Times New Roman"/>
          <w:snapToGrid w:val="0"/>
          <w:color w:val="000000"/>
          <w:sz w:val="24"/>
          <w:szCs w:val="24"/>
        </w:rPr>
        <w:t xml:space="preserve"> Interna y </w:t>
      </w:r>
    </w:p>
    <w:p w:rsidR="003A2E17" w:rsidRDefault="0000770B" w:rsidP="00DC117B">
      <w:pPr>
        <w:tabs>
          <w:tab w:val="num" w:pos="0"/>
        </w:tabs>
        <w:spacing w:line="240" w:lineRule="auto"/>
        <w:rPr>
          <w:rFonts w:ascii="Times New Roman" w:hAnsi="Times New Roman"/>
          <w:snapToGrid w:val="0"/>
          <w:color w:val="000000"/>
          <w:sz w:val="24"/>
          <w:szCs w:val="24"/>
        </w:rPr>
      </w:pPr>
      <w:r>
        <w:rPr>
          <w:rFonts w:ascii="Times New Roman" w:hAnsi="Times New Roman"/>
          <w:snapToGrid w:val="0"/>
          <w:color w:val="000000"/>
          <w:sz w:val="24"/>
          <w:szCs w:val="24"/>
        </w:rPr>
        <w:t>por los Entes de Fiscalización S</w:t>
      </w:r>
      <w:r w:rsidR="001117BA">
        <w:rPr>
          <w:rFonts w:ascii="Times New Roman" w:hAnsi="Times New Roman"/>
          <w:snapToGrid w:val="0"/>
          <w:color w:val="000000"/>
          <w:sz w:val="24"/>
          <w:szCs w:val="24"/>
        </w:rPr>
        <w:t>uperior</w:t>
      </w:r>
      <w:r w:rsidR="00DB7046">
        <w:rPr>
          <w:rFonts w:ascii="Times New Roman" w:hAnsi="Times New Roman"/>
          <w:snapToGrid w:val="0"/>
          <w:color w:val="000000"/>
          <w:sz w:val="24"/>
          <w:szCs w:val="24"/>
        </w:rPr>
        <w:t xml:space="preserve"> y </w:t>
      </w:r>
      <w:r w:rsidR="00812295">
        <w:rPr>
          <w:rFonts w:ascii="Times New Roman" w:hAnsi="Times New Roman"/>
          <w:snapToGrid w:val="0"/>
          <w:color w:val="000000"/>
          <w:sz w:val="24"/>
          <w:szCs w:val="24"/>
        </w:rPr>
        <w:t>según las políticas institucionales</w:t>
      </w:r>
      <w:r w:rsidR="00873D58" w:rsidRPr="00722D86">
        <w:rPr>
          <w:rFonts w:ascii="Times New Roman" w:hAnsi="Times New Roman"/>
          <w:snapToGrid w:val="0"/>
          <w:color w:val="000000"/>
          <w:sz w:val="24"/>
          <w:szCs w:val="24"/>
        </w:rPr>
        <w:t>.</w:t>
      </w:r>
    </w:p>
    <w:p w:rsidR="00274B6A" w:rsidRDefault="00274B6A" w:rsidP="00DC117B">
      <w:pPr>
        <w:tabs>
          <w:tab w:val="num" w:pos="0"/>
        </w:tabs>
        <w:spacing w:line="240" w:lineRule="auto"/>
        <w:rPr>
          <w:rFonts w:ascii="Times New Roman" w:hAnsi="Times New Roman"/>
          <w:snapToGrid w:val="0"/>
          <w:color w:val="000000"/>
          <w:sz w:val="24"/>
          <w:szCs w:val="24"/>
        </w:rPr>
      </w:pPr>
    </w:p>
    <w:p w:rsidR="003A2E17" w:rsidRDefault="00D76DDE" w:rsidP="00D76DDE">
      <w:pPr>
        <w:tabs>
          <w:tab w:val="num" w:pos="426"/>
        </w:tabs>
        <w:spacing w:line="240" w:lineRule="auto"/>
        <w:rPr>
          <w:rFonts w:ascii="Times New Roman" w:hAnsi="Times New Roman"/>
          <w:snapToGrid w:val="0"/>
          <w:color w:val="000000"/>
          <w:sz w:val="24"/>
          <w:szCs w:val="24"/>
        </w:rPr>
      </w:pPr>
      <w:r>
        <w:rPr>
          <w:rFonts w:ascii="Times New Roman" w:hAnsi="Times New Roman"/>
          <w:snapToGrid w:val="0"/>
          <w:color w:val="000000"/>
          <w:sz w:val="24"/>
          <w:szCs w:val="24"/>
        </w:rPr>
        <w:tab/>
        <w:t>P</w:t>
      </w:r>
      <w:r w:rsidR="00873D58" w:rsidRPr="00722D86">
        <w:rPr>
          <w:rFonts w:ascii="Times New Roman" w:hAnsi="Times New Roman"/>
          <w:snapToGrid w:val="0"/>
          <w:color w:val="000000"/>
          <w:sz w:val="24"/>
          <w:szCs w:val="24"/>
        </w:rPr>
        <w:t xml:space="preserve">ara el cumplimiento de estas funciones, se espera contar con </w:t>
      </w:r>
      <w:r w:rsidR="003B3285">
        <w:rPr>
          <w:rFonts w:ascii="Times New Roman" w:hAnsi="Times New Roman"/>
          <w:snapToGrid w:val="0"/>
          <w:color w:val="000000"/>
          <w:sz w:val="24"/>
          <w:szCs w:val="24"/>
        </w:rPr>
        <w:t>los funcionarios que se solicitaron</w:t>
      </w:r>
      <w:r w:rsidR="00873D58" w:rsidRPr="00722D86">
        <w:rPr>
          <w:rFonts w:ascii="Times New Roman" w:hAnsi="Times New Roman"/>
          <w:snapToGrid w:val="0"/>
          <w:color w:val="000000"/>
          <w:sz w:val="24"/>
          <w:szCs w:val="24"/>
        </w:rPr>
        <w:t xml:space="preserve"> en el documento “Organización de la Auditoría Interna”, para poder organizarse en grupos de trabajo, tal y como lo señalan las teorías modernas sobre trabajo auto</w:t>
      </w:r>
      <w:r w:rsidR="007F0239">
        <w:rPr>
          <w:rFonts w:ascii="Times New Roman" w:hAnsi="Times New Roman"/>
          <w:snapToGrid w:val="0"/>
          <w:color w:val="000000"/>
          <w:sz w:val="24"/>
          <w:szCs w:val="24"/>
        </w:rPr>
        <w:t>-</w:t>
      </w:r>
      <w:r w:rsidR="00873D58" w:rsidRPr="00722D86">
        <w:rPr>
          <w:rFonts w:ascii="Times New Roman" w:hAnsi="Times New Roman"/>
          <w:snapToGrid w:val="0"/>
          <w:color w:val="000000"/>
          <w:sz w:val="24"/>
          <w:szCs w:val="24"/>
        </w:rPr>
        <w:t xml:space="preserve">dirigido y control de calidad, </w:t>
      </w:r>
      <w:r w:rsidR="00BB07D1">
        <w:rPr>
          <w:rFonts w:ascii="Times New Roman" w:hAnsi="Times New Roman"/>
          <w:snapToGrid w:val="0"/>
          <w:color w:val="000000"/>
          <w:sz w:val="24"/>
          <w:szCs w:val="24"/>
        </w:rPr>
        <w:t xml:space="preserve">así como aplicar </w:t>
      </w:r>
      <w:r w:rsidR="005B0608">
        <w:rPr>
          <w:rFonts w:ascii="Times New Roman" w:hAnsi="Times New Roman"/>
          <w:snapToGrid w:val="0"/>
          <w:color w:val="000000"/>
          <w:sz w:val="24"/>
          <w:szCs w:val="24"/>
        </w:rPr>
        <w:t xml:space="preserve">a cabalidad </w:t>
      </w:r>
      <w:r w:rsidR="00BB07D1">
        <w:rPr>
          <w:rFonts w:ascii="Times New Roman" w:hAnsi="Times New Roman"/>
          <w:snapToGrid w:val="0"/>
          <w:color w:val="000000"/>
          <w:sz w:val="24"/>
          <w:szCs w:val="24"/>
        </w:rPr>
        <w:t xml:space="preserve">las </w:t>
      </w:r>
      <w:r w:rsidR="00EA6619">
        <w:rPr>
          <w:rFonts w:ascii="Times New Roman" w:hAnsi="Times New Roman"/>
          <w:snapToGrid w:val="0"/>
          <w:color w:val="000000"/>
          <w:sz w:val="24"/>
          <w:szCs w:val="24"/>
        </w:rPr>
        <w:t xml:space="preserve">Normas para el </w:t>
      </w:r>
      <w:r w:rsidR="00812295">
        <w:rPr>
          <w:rFonts w:ascii="Times New Roman" w:hAnsi="Times New Roman"/>
          <w:snapToGrid w:val="0"/>
          <w:color w:val="000000"/>
          <w:sz w:val="24"/>
          <w:szCs w:val="24"/>
        </w:rPr>
        <w:t>E</w:t>
      </w:r>
      <w:r w:rsidR="00EA6619">
        <w:rPr>
          <w:rFonts w:ascii="Times New Roman" w:hAnsi="Times New Roman"/>
          <w:snapToGrid w:val="0"/>
          <w:color w:val="000000"/>
          <w:sz w:val="24"/>
          <w:szCs w:val="24"/>
        </w:rPr>
        <w:t>jercicio de la</w:t>
      </w:r>
      <w:r w:rsidR="00812295">
        <w:rPr>
          <w:rFonts w:ascii="Times New Roman" w:hAnsi="Times New Roman"/>
          <w:snapToGrid w:val="0"/>
          <w:color w:val="000000"/>
          <w:sz w:val="24"/>
          <w:szCs w:val="24"/>
        </w:rPr>
        <w:t xml:space="preserve"> Au</w:t>
      </w:r>
      <w:r w:rsidR="00BB07D1">
        <w:rPr>
          <w:rFonts w:ascii="Times New Roman" w:hAnsi="Times New Roman"/>
          <w:snapToGrid w:val="0"/>
          <w:color w:val="000000"/>
          <w:sz w:val="24"/>
          <w:szCs w:val="24"/>
        </w:rPr>
        <w:t>ditor</w:t>
      </w:r>
      <w:r w:rsidR="00EA6619">
        <w:rPr>
          <w:rFonts w:ascii="Times New Roman" w:hAnsi="Times New Roman"/>
          <w:snapToGrid w:val="0"/>
          <w:color w:val="000000"/>
          <w:sz w:val="24"/>
          <w:szCs w:val="24"/>
        </w:rPr>
        <w:t>ía</w:t>
      </w:r>
      <w:r w:rsidR="00812295">
        <w:rPr>
          <w:rFonts w:ascii="Times New Roman" w:hAnsi="Times New Roman"/>
          <w:snapToGrid w:val="0"/>
          <w:color w:val="000000"/>
          <w:sz w:val="24"/>
          <w:szCs w:val="24"/>
        </w:rPr>
        <w:t xml:space="preserve"> I</w:t>
      </w:r>
      <w:r w:rsidR="00BB07D1">
        <w:rPr>
          <w:rFonts w:ascii="Times New Roman" w:hAnsi="Times New Roman"/>
          <w:snapToGrid w:val="0"/>
          <w:color w:val="000000"/>
          <w:sz w:val="24"/>
          <w:szCs w:val="24"/>
        </w:rPr>
        <w:t>nterna</w:t>
      </w:r>
      <w:r w:rsidR="00EA6619">
        <w:rPr>
          <w:rFonts w:ascii="Times New Roman" w:hAnsi="Times New Roman"/>
          <w:snapToGrid w:val="0"/>
          <w:color w:val="000000"/>
          <w:sz w:val="24"/>
          <w:szCs w:val="24"/>
        </w:rPr>
        <w:t xml:space="preserve"> en el </w:t>
      </w:r>
      <w:r w:rsidR="00812295">
        <w:rPr>
          <w:rFonts w:ascii="Times New Roman" w:hAnsi="Times New Roman"/>
          <w:snapToGrid w:val="0"/>
          <w:color w:val="000000"/>
          <w:sz w:val="24"/>
          <w:szCs w:val="24"/>
        </w:rPr>
        <w:t>Sector P</w:t>
      </w:r>
      <w:r w:rsidR="00EA6619">
        <w:rPr>
          <w:rFonts w:ascii="Times New Roman" w:hAnsi="Times New Roman"/>
          <w:snapToGrid w:val="0"/>
          <w:color w:val="000000"/>
          <w:sz w:val="24"/>
          <w:szCs w:val="24"/>
        </w:rPr>
        <w:t>úblico</w:t>
      </w:r>
      <w:r w:rsidR="00BB07D1">
        <w:rPr>
          <w:rFonts w:ascii="Times New Roman" w:hAnsi="Times New Roman"/>
          <w:snapToGrid w:val="0"/>
          <w:color w:val="000000"/>
          <w:sz w:val="24"/>
          <w:szCs w:val="24"/>
        </w:rPr>
        <w:t xml:space="preserve">, </w:t>
      </w:r>
      <w:r w:rsidR="00873D58" w:rsidRPr="00722D86">
        <w:rPr>
          <w:rFonts w:ascii="Times New Roman" w:hAnsi="Times New Roman"/>
          <w:snapToGrid w:val="0"/>
          <w:color w:val="000000"/>
          <w:sz w:val="24"/>
          <w:szCs w:val="24"/>
        </w:rPr>
        <w:t xml:space="preserve">sin embargo se realiza el </w:t>
      </w:r>
      <w:r w:rsidR="0000770B">
        <w:rPr>
          <w:rFonts w:ascii="Times New Roman" w:hAnsi="Times New Roman"/>
          <w:snapToGrid w:val="0"/>
          <w:color w:val="000000"/>
          <w:sz w:val="24"/>
          <w:szCs w:val="24"/>
        </w:rPr>
        <w:t>trabajo considerando solamente e</w:t>
      </w:r>
      <w:r w:rsidR="00873D58" w:rsidRPr="00722D86">
        <w:rPr>
          <w:rFonts w:ascii="Times New Roman" w:hAnsi="Times New Roman"/>
          <w:snapToGrid w:val="0"/>
          <w:color w:val="000000"/>
          <w:sz w:val="24"/>
          <w:szCs w:val="24"/>
        </w:rPr>
        <w:t>l Auditor y posteriormente se adicionará</w:t>
      </w:r>
      <w:r w:rsidR="00BB07D1">
        <w:rPr>
          <w:rFonts w:ascii="Times New Roman" w:hAnsi="Times New Roman"/>
          <w:snapToGrid w:val="0"/>
          <w:color w:val="000000"/>
          <w:sz w:val="24"/>
          <w:szCs w:val="24"/>
        </w:rPr>
        <w:t xml:space="preserve"> el </w:t>
      </w:r>
      <w:r w:rsidR="00BB07D1" w:rsidRPr="00722D86">
        <w:rPr>
          <w:rFonts w:ascii="Times New Roman" w:hAnsi="Times New Roman"/>
          <w:snapToGrid w:val="0"/>
          <w:color w:val="000000"/>
          <w:sz w:val="24"/>
          <w:szCs w:val="24"/>
        </w:rPr>
        <w:t xml:space="preserve">recurso humano </w:t>
      </w:r>
      <w:r w:rsidR="00BB07D1">
        <w:rPr>
          <w:rFonts w:ascii="Times New Roman" w:hAnsi="Times New Roman"/>
          <w:snapToGrid w:val="0"/>
          <w:color w:val="000000"/>
          <w:sz w:val="24"/>
          <w:szCs w:val="24"/>
        </w:rPr>
        <w:t xml:space="preserve">y las funciones de ellos cuando corresponda. </w:t>
      </w:r>
    </w:p>
    <w:p w:rsidR="001117BA" w:rsidRPr="003B3285" w:rsidRDefault="001117BA" w:rsidP="00DC117B">
      <w:pPr>
        <w:tabs>
          <w:tab w:val="num" w:pos="0"/>
        </w:tabs>
        <w:spacing w:line="240" w:lineRule="auto"/>
        <w:rPr>
          <w:rFonts w:ascii="Times New Roman" w:hAnsi="Times New Roman"/>
          <w:snapToGrid w:val="0"/>
          <w:color w:val="000000"/>
          <w:szCs w:val="22"/>
        </w:rPr>
      </w:pPr>
    </w:p>
    <w:p w:rsidR="00812295" w:rsidRDefault="00D76DDE" w:rsidP="00B72893">
      <w:pPr>
        <w:tabs>
          <w:tab w:val="num" w:pos="426"/>
        </w:tabs>
        <w:spacing w:line="240" w:lineRule="auto"/>
        <w:rPr>
          <w:rFonts w:ascii="Times New Roman" w:hAnsi="Times New Roman"/>
          <w:snapToGrid w:val="0"/>
          <w:color w:val="000000"/>
          <w:szCs w:val="22"/>
        </w:rPr>
      </w:pPr>
      <w:r>
        <w:rPr>
          <w:rFonts w:ascii="Times New Roman" w:hAnsi="Times New Roman"/>
          <w:snapToGrid w:val="0"/>
          <w:color w:val="000000"/>
          <w:sz w:val="24"/>
          <w:szCs w:val="24"/>
        </w:rPr>
        <w:tab/>
        <w:t>Contamos</w:t>
      </w:r>
      <w:r w:rsidR="009242DA">
        <w:rPr>
          <w:rFonts w:ascii="Times New Roman" w:hAnsi="Times New Roman"/>
          <w:snapToGrid w:val="0"/>
          <w:color w:val="000000"/>
          <w:sz w:val="24"/>
          <w:szCs w:val="24"/>
        </w:rPr>
        <w:t xml:space="preserve"> </w:t>
      </w:r>
      <w:r w:rsidR="001117BA">
        <w:rPr>
          <w:rFonts w:ascii="Times New Roman" w:hAnsi="Times New Roman"/>
          <w:snapToGrid w:val="0"/>
          <w:color w:val="000000"/>
          <w:sz w:val="24"/>
          <w:szCs w:val="24"/>
        </w:rPr>
        <w:t>con</w:t>
      </w:r>
      <w:r w:rsidR="009242DA">
        <w:rPr>
          <w:rFonts w:ascii="Times New Roman" w:hAnsi="Times New Roman"/>
          <w:snapToGrid w:val="0"/>
          <w:color w:val="000000"/>
          <w:sz w:val="24"/>
          <w:szCs w:val="24"/>
        </w:rPr>
        <w:t xml:space="preserve"> </w:t>
      </w:r>
      <w:r w:rsidR="001117BA">
        <w:rPr>
          <w:rFonts w:ascii="Times New Roman" w:hAnsi="Times New Roman"/>
          <w:snapToGrid w:val="0"/>
          <w:color w:val="000000"/>
          <w:sz w:val="24"/>
          <w:szCs w:val="24"/>
        </w:rPr>
        <w:t>un espacio</w:t>
      </w:r>
      <w:r w:rsidR="009242DA">
        <w:rPr>
          <w:rFonts w:ascii="Times New Roman" w:hAnsi="Times New Roman"/>
          <w:snapToGrid w:val="0"/>
          <w:color w:val="000000"/>
          <w:sz w:val="24"/>
          <w:szCs w:val="24"/>
        </w:rPr>
        <w:t xml:space="preserve"> </w:t>
      </w:r>
      <w:r w:rsidR="001117BA">
        <w:rPr>
          <w:rFonts w:ascii="Times New Roman" w:hAnsi="Times New Roman"/>
          <w:snapToGrid w:val="0"/>
          <w:color w:val="000000"/>
          <w:sz w:val="24"/>
          <w:szCs w:val="24"/>
        </w:rPr>
        <w:t>físico</w:t>
      </w:r>
      <w:r w:rsidR="009242DA">
        <w:rPr>
          <w:rFonts w:ascii="Times New Roman" w:hAnsi="Times New Roman"/>
          <w:snapToGrid w:val="0"/>
          <w:color w:val="000000"/>
          <w:sz w:val="24"/>
          <w:szCs w:val="24"/>
        </w:rPr>
        <w:t xml:space="preserve"> </w:t>
      </w:r>
      <w:r w:rsidR="001117BA">
        <w:rPr>
          <w:rFonts w:ascii="Times New Roman" w:hAnsi="Times New Roman"/>
          <w:snapToGrid w:val="0"/>
          <w:color w:val="000000"/>
          <w:sz w:val="24"/>
          <w:szCs w:val="24"/>
        </w:rPr>
        <w:t>independiente para</w:t>
      </w:r>
      <w:r w:rsidR="009242DA">
        <w:rPr>
          <w:rFonts w:ascii="Times New Roman" w:hAnsi="Times New Roman"/>
          <w:snapToGrid w:val="0"/>
          <w:color w:val="000000"/>
          <w:sz w:val="24"/>
          <w:szCs w:val="24"/>
        </w:rPr>
        <w:t xml:space="preserve"> las labores que desarrolla la Auditoría I</w:t>
      </w:r>
      <w:r w:rsidR="001117BA">
        <w:rPr>
          <w:rFonts w:ascii="Times New Roman" w:hAnsi="Times New Roman"/>
          <w:snapToGrid w:val="0"/>
          <w:color w:val="000000"/>
          <w:sz w:val="24"/>
          <w:szCs w:val="24"/>
        </w:rPr>
        <w:t>nterna,</w:t>
      </w:r>
      <w:r w:rsidR="00BC57BB">
        <w:rPr>
          <w:rFonts w:ascii="Times New Roman" w:hAnsi="Times New Roman"/>
          <w:snapToGrid w:val="0"/>
          <w:color w:val="000000"/>
          <w:sz w:val="24"/>
          <w:szCs w:val="24"/>
        </w:rPr>
        <w:t xml:space="preserve"> </w:t>
      </w:r>
      <w:r w:rsidR="00C2408E">
        <w:rPr>
          <w:rFonts w:ascii="Times New Roman" w:hAnsi="Times New Roman"/>
          <w:snapToGrid w:val="0"/>
          <w:color w:val="000000"/>
          <w:sz w:val="24"/>
          <w:szCs w:val="24"/>
        </w:rPr>
        <w:t xml:space="preserve">tomando en cuenta la </w:t>
      </w:r>
      <w:r w:rsidR="001117BA">
        <w:rPr>
          <w:rFonts w:ascii="Times New Roman" w:hAnsi="Times New Roman"/>
          <w:snapToGrid w:val="0"/>
          <w:color w:val="000000"/>
          <w:sz w:val="24"/>
          <w:szCs w:val="24"/>
        </w:rPr>
        <w:t>confidencial</w:t>
      </w:r>
      <w:r w:rsidR="00C2408E">
        <w:rPr>
          <w:rFonts w:ascii="Times New Roman" w:hAnsi="Times New Roman"/>
          <w:snapToGrid w:val="0"/>
          <w:color w:val="000000"/>
          <w:sz w:val="24"/>
          <w:szCs w:val="24"/>
        </w:rPr>
        <w:t>idad</w:t>
      </w:r>
      <w:r w:rsidR="001117BA">
        <w:rPr>
          <w:rFonts w:ascii="Times New Roman" w:hAnsi="Times New Roman"/>
          <w:snapToGrid w:val="0"/>
          <w:color w:val="000000"/>
          <w:sz w:val="24"/>
          <w:szCs w:val="24"/>
        </w:rPr>
        <w:t xml:space="preserve"> y discrecional</w:t>
      </w:r>
      <w:r w:rsidR="00C2408E">
        <w:rPr>
          <w:rFonts w:ascii="Times New Roman" w:hAnsi="Times New Roman"/>
          <w:snapToGrid w:val="0"/>
          <w:color w:val="000000"/>
          <w:sz w:val="24"/>
          <w:szCs w:val="24"/>
        </w:rPr>
        <w:t>idad que</w:t>
      </w:r>
      <w:r w:rsidR="009242DA">
        <w:rPr>
          <w:rFonts w:ascii="Times New Roman" w:hAnsi="Times New Roman"/>
          <w:snapToGrid w:val="0"/>
          <w:color w:val="000000"/>
          <w:sz w:val="24"/>
          <w:szCs w:val="24"/>
        </w:rPr>
        <w:t xml:space="preserve"> </w:t>
      </w:r>
      <w:r w:rsidR="00C2408E">
        <w:rPr>
          <w:rFonts w:ascii="Times New Roman" w:hAnsi="Times New Roman"/>
          <w:snapToGrid w:val="0"/>
          <w:color w:val="000000"/>
          <w:sz w:val="24"/>
          <w:szCs w:val="24"/>
        </w:rPr>
        <w:t xml:space="preserve">debe mantener </w:t>
      </w:r>
      <w:r w:rsidR="00A34771">
        <w:rPr>
          <w:rFonts w:ascii="Times New Roman" w:hAnsi="Times New Roman"/>
          <w:snapToGrid w:val="0"/>
          <w:color w:val="000000"/>
          <w:sz w:val="24"/>
          <w:szCs w:val="24"/>
        </w:rPr>
        <w:t>de acuerdo con</w:t>
      </w:r>
      <w:r w:rsidR="009242DA">
        <w:rPr>
          <w:rFonts w:ascii="Times New Roman" w:hAnsi="Times New Roman"/>
          <w:snapToGrid w:val="0"/>
          <w:color w:val="000000"/>
          <w:sz w:val="24"/>
          <w:szCs w:val="24"/>
        </w:rPr>
        <w:t xml:space="preserve"> </w:t>
      </w:r>
      <w:r w:rsidR="001117BA">
        <w:rPr>
          <w:rFonts w:ascii="Times New Roman" w:hAnsi="Times New Roman"/>
          <w:snapToGrid w:val="0"/>
          <w:color w:val="000000"/>
          <w:sz w:val="24"/>
          <w:szCs w:val="24"/>
        </w:rPr>
        <w:t>las Normas par</w:t>
      </w:r>
      <w:r w:rsidR="00A34771">
        <w:rPr>
          <w:rFonts w:ascii="Times New Roman" w:hAnsi="Times New Roman"/>
          <w:snapToGrid w:val="0"/>
          <w:color w:val="000000"/>
          <w:sz w:val="24"/>
          <w:szCs w:val="24"/>
        </w:rPr>
        <w:t>a el E</w:t>
      </w:r>
      <w:r w:rsidR="003B3285">
        <w:rPr>
          <w:rFonts w:ascii="Times New Roman" w:hAnsi="Times New Roman"/>
          <w:snapToGrid w:val="0"/>
          <w:color w:val="000000"/>
          <w:sz w:val="24"/>
          <w:szCs w:val="24"/>
        </w:rPr>
        <w:t>jercicio</w:t>
      </w:r>
      <w:r w:rsidR="009242DA">
        <w:rPr>
          <w:rFonts w:ascii="Times New Roman" w:hAnsi="Times New Roman"/>
          <w:snapToGrid w:val="0"/>
          <w:color w:val="000000"/>
          <w:sz w:val="24"/>
          <w:szCs w:val="24"/>
        </w:rPr>
        <w:t xml:space="preserve"> </w:t>
      </w:r>
      <w:r w:rsidR="001117BA">
        <w:rPr>
          <w:rFonts w:ascii="Times New Roman" w:hAnsi="Times New Roman"/>
          <w:snapToGrid w:val="0"/>
          <w:color w:val="000000"/>
          <w:sz w:val="24"/>
          <w:szCs w:val="24"/>
        </w:rPr>
        <w:t>de la Auditoría Interna</w:t>
      </w:r>
      <w:r w:rsidR="00A34771">
        <w:rPr>
          <w:rFonts w:ascii="Times New Roman" w:hAnsi="Times New Roman"/>
          <w:snapToGrid w:val="0"/>
          <w:color w:val="000000"/>
          <w:sz w:val="24"/>
          <w:szCs w:val="24"/>
        </w:rPr>
        <w:t xml:space="preserve"> </w:t>
      </w:r>
      <w:r w:rsidR="00B72893">
        <w:rPr>
          <w:rFonts w:ascii="Times New Roman" w:hAnsi="Times New Roman"/>
          <w:snapToGrid w:val="0"/>
          <w:color w:val="000000"/>
          <w:sz w:val="24"/>
          <w:szCs w:val="24"/>
        </w:rPr>
        <w:t>en</w:t>
      </w:r>
      <w:r w:rsidR="009242DA">
        <w:rPr>
          <w:rFonts w:ascii="Times New Roman" w:hAnsi="Times New Roman"/>
          <w:snapToGrid w:val="0"/>
          <w:color w:val="000000"/>
          <w:sz w:val="24"/>
          <w:szCs w:val="24"/>
        </w:rPr>
        <w:t xml:space="preserve"> </w:t>
      </w:r>
      <w:r w:rsidR="00B72893">
        <w:rPr>
          <w:rFonts w:ascii="Times New Roman" w:hAnsi="Times New Roman"/>
          <w:snapToGrid w:val="0"/>
          <w:color w:val="000000"/>
          <w:sz w:val="24"/>
          <w:szCs w:val="24"/>
        </w:rPr>
        <w:t>el</w:t>
      </w:r>
      <w:r w:rsidR="009242DA">
        <w:rPr>
          <w:rFonts w:ascii="Times New Roman" w:hAnsi="Times New Roman"/>
          <w:snapToGrid w:val="0"/>
          <w:color w:val="000000"/>
          <w:sz w:val="24"/>
          <w:szCs w:val="24"/>
        </w:rPr>
        <w:t xml:space="preserve"> </w:t>
      </w:r>
      <w:r w:rsidR="00A34771">
        <w:rPr>
          <w:rFonts w:ascii="Times New Roman" w:hAnsi="Times New Roman"/>
          <w:snapToGrid w:val="0"/>
          <w:color w:val="000000"/>
          <w:sz w:val="24"/>
          <w:szCs w:val="24"/>
        </w:rPr>
        <w:t>Sector P</w:t>
      </w:r>
      <w:r w:rsidR="00C2408E">
        <w:rPr>
          <w:rFonts w:ascii="Times New Roman" w:hAnsi="Times New Roman"/>
          <w:snapToGrid w:val="0"/>
          <w:color w:val="000000"/>
          <w:sz w:val="24"/>
          <w:szCs w:val="24"/>
        </w:rPr>
        <w:t>úblico</w:t>
      </w:r>
      <w:r w:rsidR="00963029">
        <w:rPr>
          <w:rFonts w:ascii="Times New Roman" w:hAnsi="Times New Roman"/>
          <w:snapToGrid w:val="0"/>
          <w:color w:val="000000"/>
          <w:sz w:val="24"/>
          <w:szCs w:val="24"/>
        </w:rPr>
        <w:t>, el cual también nos garantiza la independencia profesional que demanda esta unidad</w:t>
      </w:r>
      <w:r w:rsidR="00C40F5F">
        <w:rPr>
          <w:rFonts w:ascii="Times New Roman" w:hAnsi="Times New Roman"/>
          <w:snapToGrid w:val="0"/>
          <w:color w:val="000000"/>
          <w:sz w:val="24"/>
          <w:szCs w:val="24"/>
        </w:rPr>
        <w:t xml:space="preserve">, que a partir </w:t>
      </w:r>
      <w:r w:rsidR="00B72893">
        <w:rPr>
          <w:rFonts w:ascii="Times New Roman" w:hAnsi="Times New Roman"/>
          <w:snapToGrid w:val="0"/>
          <w:color w:val="000000"/>
          <w:sz w:val="24"/>
          <w:szCs w:val="24"/>
        </w:rPr>
        <w:t>d</w:t>
      </w:r>
      <w:r w:rsidR="00C40F5F">
        <w:rPr>
          <w:rFonts w:ascii="Times New Roman" w:hAnsi="Times New Roman"/>
          <w:snapToGrid w:val="0"/>
          <w:color w:val="000000"/>
          <w:sz w:val="24"/>
          <w:szCs w:val="24"/>
        </w:rPr>
        <w:t>el mes de junio del 2013 nos encontramos en un moderno edificio ubicado en Plaza Tempo, Escazú</w:t>
      </w:r>
      <w:r w:rsidR="001117BA">
        <w:rPr>
          <w:rFonts w:ascii="Times New Roman" w:hAnsi="Times New Roman"/>
          <w:snapToGrid w:val="0"/>
          <w:color w:val="000000"/>
          <w:sz w:val="24"/>
          <w:szCs w:val="24"/>
        </w:rPr>
        <w:t>.</w:t>
      </w:r>
    </w:p>
    <w:p w:rsidR="00B72893" w:rsidRPr="003B3285" w:rsidRDefault="00B72893" w:rsidP="00B72893">
      <w:pPr>
        <w:tabs>
          <w:tab w:val="num" w:pos="426"/>
        </w:tabs>
        <w:spacing w:line="240" w:lineRule="auto"/>
        <w:rPr>
          <w:rFonts w:ascii="Times New Roman" w:hAnsi="Times New Roman"/>
          <w:snapToGrid w:val="0"/>
          <w:color w:val="000000"/>
          <w:szCs w:val="22"/>
        </w:rPr>
      </w:pPr>
    </w:p>
    <w:p w:rsidR="00873D58" w:rsidRPr="00722D86" w:rsidRDefault="00873D58" w:rsidP="00DC117B">
      <w:pPr>
        <w:pStyle w:val="Ttulo1"/>
        <w:spacing w:before="0" w:after="0" w:line="240" w:lineRule="auto"/>
        <w:rPr>
          <w:szCs w:val="24"/>
        </w:rPr>
      </w:pPr>
      <w:bookmarkStart w:id="69" w:name="_Toc371932758"/>
      <w:r w:rsidRPr="00722D86">
        <w:rPr>
          <w:szCs w:val="24"/>
        </w:rPr>
        <w:t>3. PERIODO DE EJECUCIÓN DEL PLAN</w:t>
      </w:r>
      <w:bookmarkEnd w:id="69"/>
    </w:p>
    <w:p w:rsidR="00873D58" w:rsidRPr="00722D86" w:rsidRDefault="00873D58" w:rsidP="00AD33A0">
      <w:pPr>
        <w:pStyle w:val="Listaconvietas"/>
      </w:pPr>
    </w:p>
    <w:p w:rsidR="00873D58" w:rsidRPr="003B3285" w:rsidRDefault="004116E0" w:rsidP="00AD33A0">
      <w:pPr>
        <w:pStyle w:val="Listaconvietas"/>
        <w:rPr>
          <w:sz w:val="22"/>
          <w:szCs w:val="22"/>
        </w:rPr>
      </w:pPr>
      <w:r>
        <w:t xml:space="preserve">En el transcurso de los meses de </w:t>
      </w:r>
      <w:r w:rsidR="00A65597" w:rsidRPr="00722D86">
        <w:t xml:space="preserve">Enero a </w:t>
      </w:r>
      <w:r w:rsidR="007F7803" w:rsidRPr="00722D86">
        <w:t>Diciembre 20</w:t>
      </w:r>
      <w:r w:rsidR="005B0608">
        <w:t>1</w:t>
      </w:r>
      <w:r w:rsidR="00B72893">
        <w:t>4</w:t>
      </w:r>
      <w:r w:rsidR="00873D58" w:rsidRPr="00722D86">
        <w:t>.</w:t>
      </w:r>
    </w:p>
    <w:p w:rsidR="004116E0" w:rsidRDefault="004116E0" w:rsidP="00AD33A0">
      <w:pPr>
        <w:pStyle w:val="Listaconvietas"/>
        <w:ind w:firstLine="0"/>
      </w:pPr>
    </w:p>
    <w:p w:rsidR="00B72893" w:rsidRDefault="00B72893" w:rsidP="00AD33A0">
      <w:pPr>
        <w:pStyle w:val="Listaconvietas"/>
        <w:ind w:firstLine="0"/>
      </w:pPr>
    </w:p>
    <w:p w:rsidR="00B72893" w:rsidRPr="003B3285" w:rsidRDefault="00B72893" w:rsidP="00AD33A0">
      <w:pPr>
        <w:pStyle w:val="Listaconvietas"/>
        <w:ind w:firstLine="0"/>
      </w:pPr>
    </w:p>
    <w:p w:rsidR="00873D58" w:rsidRPr="008B34A1" w:rsidRDefault="00873D58" w:rsidP="00DC117B">
      <w:pPr>
        <w:pStyle w:val="Ttulo1"/>
        <w:spacing w:before="0" w:after="0" w:line="240" w:lineRule="auto"/>
        <w:rPr>
          <w:szCs w:val="24"/>
        </w:rPr>
      </w:pPr>
      <w:bookmarkStart w:id="70" w:name="_Toc404236002"/>
      <w:bookmarkStart w:id="71" w:name="_Toc404236567"/>
      <w:bookmarkStart w:id="72" w:name="_Toc404236669"/>
      <w:bookmarkStart w:id="73" w:name="_Toc404237038"/>
      <w:bookmarkStart w:id="74" w:name="_Toc404247695"/>
      <w:bookmarkStart w:id="75" w:name="_Toc404247823"/>
      <w:bookmarkStart w:id="76" w:name="_Toc404254643"/>
      <w:bookmarkStart w:id="77" w:name="_Toc404254796"/>
      <w:bookmarkStart w:id="78" w:name="_Toc404256405"/>
      <w:bookmarkStart w:id="79" w:name="_Toc404399532"/>
      <w:bookmarkStart w:id="80" w:name="_Toc371932759"/>
      <w:bookmarkStart w:id="81" w:name="_Toc532980893"/>
      <w:bookmarkStart w:id="82" w:name="_Toc24745085"/>
      <w:bookmarkStart w:id="83" w:name="_Toc56510325"/>
      <w:bookmarkStart w:id="84" w:name="_Toc56574200"/>
      <w:r w:rsidRPr="008B34A1">
        <w:rPr>
          <w:szCs w:val="24"/>
        </w:rPr>
        <w:t>4. ASPECTOS CONSIDERADOS EN LA PREPARACIÓN DEL PLAN</w:t>
      </w:r>
      <w:bookmarkEnd w:id="70"/>
      <w:bookmarkEnd w:id="71"/>
      <w:bookmarkEnd w:id="72"/>
      <w:bookmarkEnd w:id="73"/>
      <w:bookmarkEnd w:id="74"/>
      <w:bookmarkEnd w:id="75"/>
      <w:bookmarkEnd w:id="76"/>
      <w:bookmarkEnd w:id="77"/>
      <w:bookmarkEnd w:id="78"/>
      <w:bookmarkEnd w:id="79"/>
      <w:bookmarkEnd w:id="80"/>
      <w:r w:rsidRPr="008B34A1">
        <w:rPr>
          <w:szCs w:val="24"/>
        </w:rPr>
        <w:t xml:space="preserve"> </w:t>
      </w:r>
      <w:bookmarkEnd w:id="81"/>
      <w:bookmarkEnd w:id="82"/>
      <w:bookmarkEnd w:id="83"/>
      <w:bookmarkEnd w:id="84"/>
    </w:p>
    <w:p w:rsidR="00873D58" w:rsidRPr="008B34A1" w:rsidRDefault="00873D58" w:rsidP="00DC117B">
      <w:pPr>
        <w:pStyle w:val="Sangradetextonormal"/>
        <w:spacing w:line="240" w:lineRule="auto"/>
        <w:ind w:left="0" w:firstLine="0"/>
        <w:rPr>
          <w:rFonts w:ascii="Times New Roman" w:hAnsi="Times New Roman"/>
          <w:szCs w:val="24"/>
        </w:rPr>
      </w:pPr>
    </w:p>
    <w:p w:rsidR="00DB7046" w:rsidRPr="008B34A1" w:rsidRDefault="001117BA" w:rsidP="007F0239">
      <w:pPr>
        <w:pStyle w:val="Sangradetextonormal"/>
        <w:spacing w:line="240" w:lineRule="auto"/>
        <w:ind w:left="0" w:firstLine="426"/>
        <w:rPr>
          <w:rFonts w:ascii="Times New Roman" w:hAnsi="Times New Roman"/>
          <w:szCs w:val="24"/>
        </w:rPr>
      </w:pPr>
      <w:r w:rsidRPr="008B34A1">
        <w:rPr>
          <w:rFonts w:ascii="Times New Roman" w:hAnsi="Times New Roman"/>
          <w:szCs w:val="24"/>
        </w:rPr>
        <w:t xml:space="preserve">No se cuenta con un presupuesto programático o </w:t>
      </w:r>
      <w:r w:rsidR="00801700" w:rsidRPr="008B34A1">
        <w:rPr>
          <w:rFonts w:ascii="Times New Roman" w:hAnsi="Times New Roman"/>
          <w:szCs w:val="24"/>
        </w:rPr>
        <w:t xml:space="preserve">por </w:t>
      </w:r>
      <w:r w:rsidRPr="008B34A1">
        <w:rPr>
          <w:rFonts w:ascii="Times New Roman" w:hAnsi="Times New Roman"/>
          <w:szCs w:val="24"/>
        </w:rPr>
        <w:t xml:space="preserve">actividad </w:t>
      </w:r>
      <w:r w:rsidR="00801700" w:rsidRPr="008B34A1">
        <w:rPr>
          <w:rFonts w:ascii="Times New Roman" w:hAnsi="Times New Roman"/>
          <w:szCs w:val="24"/>
        </w:rPr>
        <w:t>específicamente</w:t>
      </w:r>
      <w:r w:rsidR="00873D58" w:rsidRPr="008B34A1">
        <w:rPr>
          <w:rFonts w:ascii="Times New Roman" w:hAnsi="Times New Roman"/>
          <w:szCs w:val="24"/>
        </w:rPr>
        <w:t xml:space="preserve"> para la Auditoría Interna</w:t>
      </w:r>
      <w:r w:rsidR="00801700" w:rsidRPr="008B34A1">
        <w:rPr>
          <w:rFonts w:ascii="Times New Roman" w:hAnsi="Times New Roman"/>
          <w:szCs w:val="24"/>
        </w:rPr>
        <w:t>,</w:t>
      </w:r>
      <w:r w:rsidR="00873D58" w:rsidRPr="008B34A1">
        <w:rPr>
          <w:rFonts w:ascii="Times New Roman" w:hAnsi="Times New Roman"/>
          <w:szCs w:val="24"/>
        </w:rPr>
        <w:t xml:space="preserve"> </w:t>
      </w:r>
      <w:r w:rsidR="00801700" w:rsidRPr="008B34A1">
        <w:rPr>
          <w:rFonts w:ascii="Times New Roman" w:hAnsi="Times New Roman"/>
          <w:szCs w:val="24"/>
        </w:rPr>
        <w:t xml:space="preserve">se </w:t>
      </w:r>
      <w:r w:rsidR="00963029" w:rsidRPr="008B34A1">
        <w:rPr>
          <w:rFonts w:ascii="Times New Roman" w:hAnsi="Times New Roman"/>
          <w:szCs w:val="24"/>
        </w:rPr>
        <w:t>encuentra</w:t>
      </w:r>
      <w:r w:rsidR="00801700" w:rsidRPr="008B34A1">
        <w:rPr>
          <w:rFonts w:ascii="Times New Roman" w:hAnsi="Times New Roman"/>
          <w:szCs w:val="24"/>
        </w:rPr>
        <w:t xml:space="preserve"> </w:t>
      </w:r>
      <w:r w:rsidR="00873D58" w:rsidRPr="008B34A1">
        <w:rPr>
          <w:rFonts w:ascii="Times New Roman" w:hAnsi="Times New Roman"/>
          <w:szCs w:val="24"/>
        </w:rPr>
        <w:t xml:space="preserve">dentro del programa 792 Actividades </w:t>
      </w:r>
      <w:r w:rsidR="00CD60D1" w:rsidRPr="008B34A1">
        <w:rPr>
          <w:rFonts w:ascii="Times New Roman" w:hAnsi="Times New Roman"/>
          <w:szCs w:val="24"/>
        </w:rPr>
        <w:t xml:space="preserve">Centrales </w:t>
      </w:r>
      <w:r w:rsidR="00223D4B" w:rsidRPr="008B34A1">
        <w:rPr>
          <w:rFonts w:ascii="Times New Roman" w:hAnsi="Times New Roman"/>
          <w:szCs w:val="24"/>
        </w:rPr>
        <w:t xml:space="preserve">el presupuesto para la Auditoría Interna </w:t>
      </w:r>
      <w:r w:rsidR="00EA6619" w:rsidRPr="008B34A1">
        <w:rPr>
          <w:rFonts w:ascii="Times New Roman" w:hAnsi="Times New Roman"/>
          <w:szCs w:val="24"/>
        </w:rPr>
        <w:t>en el Proyecto de L</w:t>
      </w:r>
      <w:r w:rsidR="0000770B" w:rsidRPr="008B34A1">
        <w:rPr>
          <w:rFonts w:ascii="Times New Roman" w:hAnsi="Times New Roman"/>
          <w:szCs w:val="24"/>
        </w:rPr>
        <w:t>ey  de Presupuesto Ordinario y E</w:t>
      </w:r>
      <w:r w:rsidR="00EA6619" w:rsidRPr="008B34A1">
        <w:rPr>
          <w:rFonts w:ascii="Times New Roman" w:hAnsi="Times New Roman"/>
          <w:szCs w:val="24"/>
        </w:rPr>
        <w:t>xtraordinario de la República para el año 20</w:t>
      </w:r>
      <w:r w:rsidR="00DB7046" w:rsidRPr="008B34A1">
        <w:rPr>
          <w:rFonts w:ascii="Times New Roman" w:hAnsi="Times New Roman"/>
          <w:szCs w:val="24"/>
        </w:rPr>
        <w:t>1</w:t>
      </w:r>
      <w:r w:rsidR="006A465B" w:rsidRPr="008B34A1">
        <w:rPr>
          <w:rFonts w:ascii="Times New Roman" w:hAnsi="Times New Roman"/>
          <w:szCs w:val="24"/>
        </w:rPr>
        <w:t>4</w:t>
      </w:r>
      <w:r w:rsidR="00223D4B" w:rsidRPr="008B34A1">
        <w:rPr>
          <w:rFonts w:ascii="Times New Roman" w:hAnsi="Times New Roman"/>
          <w:szCs w:val="24"/>
        </w:rPr>
        <w:t xml:space="preserve">, </w:t>
      </w:r>
      <w:r w:rsidR="00801700" w:rsidRPr="008B34A1">
        <w:rPr>
          <w:rFonts w:ascii="Times New Roman" w:hAnsi="Times New Roman"/>
          <w:szCs w:val="24"/>
        </w:rPr>
        <w:t>por un monto d</w:t>
      </w:r>
      <w:r w:rsidR="00A34771" w:rsidRPr="008B34A1">
        <w:rPr>
          <w:rFonts w:ascii="Times New Roman" w:hAnsi="Times New Roman"/>
          <w:szCs w:val="24"/>
        </w:rPr>
        <w:t xml:space="preserve">e </w:t>
      </w:r>
      <w:r w:rsidR="00CD60D1" w:rsidRPr="008B34A1">
        <w:rPr>
          <w:rFonts w:ascii="Times New Roman" w:hAnsi="Times New Roman"/>
          <w:szCs w:val="24"/>
        </w:rPr>
        <w:t>¢</w:t>
      </w:r>
      <w:r w:rsidR="00DB7046" w:rsidRPr="008B34A1">
        <w:rPr>
          <w:rFonts w:ascii="Times New Roman" w:hAnsi="Times New Roman"/>
          <w:szCs w:val="24"/>
        </w:rPr>
        <w:t>8</w:t>
      </w:r>
      <w:r w:rsidR="006A2F7D" w:rsidRPr="008B34A1">
        <w:rPr>
          <w:rFonts w:ascii="Times New Roman" w:hAnsi="Times New Roman"/>
          <w:szCs w:val="24"/>
        </w:rPr>
        <w:t>9</w:t>
      </w:r>
      <w:r w:rsidR="00A34771" w:rsidRPr="008B34A1">
        <w:rPr>
          <w:rFonts w:ascii="Times New Roman" w:hAnsi="Times New Roman"/>
          <w:szCs w:val="24"/>
        </w:rPr>
        <w:t>.</w:t>
      </w:r>
      <w:r w:rsidR="006A2F7D" w:rsidRPr="008B34A1">
        <w:rPr>
          <w:rFonts w:ascii="Times New Roman" w:hAnsi="Times New Roman"/>
          <w:szCs w:val="24"/>
        </w:rPr>
        <w:t>455</w:t>
      </w:r>
      <w:r w:rsidR="00EA6619" w:rsidRPr="008B34A1">
        <w:rPr>
          <w:rFonts w:ascii="Times New Roman" w:hAnsi="Times New Roman"/>
          <w:szCs w:val="24"/>
        </w:rPr>
        <w:t>.</w:t>
      </w:r>
      <w:r w:rsidR="006A2F7D" w:rsidRPr="008B34A1">
        <w:rPr>
          <w:rFonts w:ascii="Times New Roman" w:hAnsi="Times New Roman"/>
          <w:szCs w:val="24"/>
        </w:rPr>
        <w:t>65</w:t>
      </w:r>
      <w:r w:rsidR="00EA6619" w:rsidRPr="008B34A1">
        <w:rPr>
          <w:rFonts w:ascii="Times New Roman" w:hAnsi="Times New Roman"/>
          <w:szCs w:val="24"/>
        </w:rPr>
        <w:t>0</w:t>
      </w:r>
      <w:r w:rsidR="00D92302" w:rsidRPr="008B34A1">
        <w:rPr>
          <w:rFonts w:ascii="Times New Roman" w:hAnsi="Times New Roman"/>
          <w:szCs w:val="24"/>
        </w:rPr>
        <w:t>,</w:t>
      </w:r>
      <w:r w:rsidR="00D92302" w:rsidRPr="008B34A1">
        <w:rPr>
          <w:rFonts w:ascii="Times New Roman" w:hAnsi="Times New Roman"/>
          <w:szCs w:val="24"/>
          <w:vertAlign w:val="superscript"/>
        </w:rPr>
        <w:t>oo</w:t>
      </w:r>
      <w:r w:rsidR="00223D4B" w:rsidRPr="008B34A1">
        <w:rPr>
          <w:rFonts w:ascii="Times New Roman" w:hAnsi="Times New Roman"/>
          <w:szCs w:val="24"/>
        </w:rPr>
        <w:t xml:space="preserve"> siendo un monto global que incluye pago de salarios, servicios públicos, cargas sociales y gastos operativos sin tener montos específicos para cada uno de ellos</w:t>
      </w:r>
      <w:r w:rsidR="00873D58" w:rsidRPr="008B34A1">
        <w:rPr>
          <w:rFonts w:ascii="Times New Roman" w:hAnsi="Times New Roman"/>
          <w:szCs w:val="24"/>
        </w:rPr>
        <w:t>,</w:t>
      </w:r>
      <w:r w:rsidR="00223D4B" w:rsidRPr="008B34A1">
        <w:rPr>
          <w:rFonts w:ascii="Times New Roman" w:hAnsi="Times New Roman"/>
          <w:szCs w:val="24"/>
        </w:rPr>
        <w:t xml:space="preserve"> </w:t>
      </w:r>
      <w:r w:rsidR="00801700" w:rsidRPr="008B34A1">
        <w:rPr>
          <w:rFonts w:ascii="Times New Roman" w:hAnsi="Times New Roman"/>
          <w:szCs w:val="24"/>
        </w:rPr>
        <w:t>asimismo la</w:t>
      </w:r>
      <w:r w:rsidR="00873D58" w:rsidRPr="008B34A1">
        <w:rPr>
          <w:rFonts w:ascii="Times New Roman" w:hAnsi="Times New Roman"/>
          <w:szCs w:val="24"/>
        </w:rPr>
        <w:t xml:space="preserve"> </w:t>
      </w:r>
      <w:r w:rsidR="00C84DC8" w:rsidRPr="008B34A1">
        <w:rPr>
          <w:rFonts w:ascii="Times New Roman" w:hAnsi="Times New Roman"/>
          <w:szCs w:val="24"/>
        </w:rPr>
        <w:t xml:space="preserve">Administración no hace partícipe a la </w:t>
      </w:r>
      <w:r w:rsidR="00873D58" w:rsidRPr="008B34A1">
        <w:rPr>
          <w:rFonts w:ascii="Times New Roman" w:hAnsi="Times New Roman"/>
          <w:szCs w:val="24"/>
        </w:rPr>
        <w:t xml:space="preserve">Auditoría </w:t>
      </w:r>
      <w:r w:rsidR="00D92302" w:rsidRPr="008B34A1">
        <w:rPr>
          <w:rFonts w:ascii="Times New Roman" w:hAnsi="Times New Roman"/>
          <w:szCs w:val="24"/>
        </w:rPr>
        <w:t xml:space="preserve">Interna </w:t>
      </w:r>
      <w:r w:rsidR="00873D58" w:rsidRPr="008B34A1">
        <w:rPr>
          <w:rFonts w:ascii="Times New Roman" w:hAnsi="Times New Roman"/>
          <w:szCs w:val="24"/>
        </w:rPr>
        <w:t>en la elaboración del anteproyecto del presupuesto</w:t>
      </w:r>
      <w:r w:rsidR="00C55D28" w:rsidRPr="008B34A1">
        <w:rPr>
          <w:rFonts w:ascii="Times New Roman" w:hAnsi="Times New Roman"/>
          <w:szCs w:val="24"/>
        </w:rPr>
        <w:t xml:space="preserve">, </w:t>
      </w:r>
      <w:r w:rsidR="00873D58" w:rsidRPr="008B34A1">
        <w:rPr>
          <w:rFonts w:ascii="Times New Roman" w:hAnsi="Times New Roman"/>
          <w:szCs w:val="24"/>
        </w:rPr>
        <w:t xml:space="preserve">como señala el artículo 27 de la Ley </w:t>
      </w:r>
      <w:r w:rsidR="00D92302" w:rsidRPr="008B34A1">
        <w:rPr>
          <w:rFonts w:ascii="Times New Roman" w:hAnsi="Times New Roman"/>
          <w:szCs w:val="24"/>
        </w:rPr>
        <w:t xml:space="preserve">N° </w:t>
      </w:r>
      <w:r w:rsidR="00873D58" w:rsidRPr="008B34A1">
        <w:rPr>
          <w:rFonts w:ascii="Times New Roman" w:hAnsi="Times New Roman"/>
          <w:szCs w:val="24"/>
        </w:rPr>
        <w:t>8292 “L</w:t>
      </w:r>
      <w:r w:rsidR="00057899" w:rsidRPr="008B34A1">
        <w:rPr>
          <w:rFonts w:ascii="Times New Roman" w:hAnsi="Times New Roman"/>
          <w:szCs w:val="24"/>
        </w:rPr>
        <w:t>ey General de Control Interno”</w:t>
      </w:r>
      <w:r w:rsidR="007F0239" w:rsidRPr="008B34A1">
        <w:rPr>
          <w:rFonts w:ascii="Times New Roman" w:hAnsi="Times New Roman"/>
          <w:szCs w:val="24"/>
        </w:rPr>
        <w:t xml:space="preserve">, siendo  </w:t>
      </w:r>
      <w:r w:rsidR="006A465B" w:rsidRPr="008B34A1">
        <w:rPr>
          <w:rFonts w:ascii="Times New Roman" w:hAnsi="Times New Roman"/>
          <w:szCs w:val="24"/>
        </w:rPr>
        <w:t xml:space="preserve">aproximadamente un porcentaje de </w:t>
      </w:r>
      <w:r w:rsidR="007F0239" w:rsidRPr="008B34A1">
        <w:rPr>
          <w:rFonts w:ascii="Times New Roman" w:hAnsi="Times New Roman"/>
          <w:szCs w:val="24"/>
        </w:rPr>
        <w:t>5 del total del presupuesto del programa referido</w:t>
      </w:r>
      <w:r w:rsidR="00057899" w:rsidRPr="008B34A1">
        <w:rPr>
          <w:rFonts w:ascii="Times New Roman" w:hAnsi="Times New Roman"/>
          <w:szCs w:val="24"/>
        </w:rPr>
        <w:t>.</w:t>
      </w:r>
      <w:r w:rsidR="00132937" w:rsidRPr="008B34A1">
        <w:rPr>
          <w:rFonts w:ascii="Times New Roman" w:hAnsi="Times New Roman"/>
          <w:szCs w:val="24"/>
        </w:rPr>
        <w:t xml:space="preserve">  </w:t>
      </w:r>
      <w:r w:rsidR="00DB7046" w:rsidRPr="008B34A1">
        <w:rPr>
          <w:rFonts w:ascii="Times New Roman" w:hAnsi="Times New Roman"/>
          <w:szCs w:val="24"/>
        </w:rPr>
        <w:t>Sin embargo esta Auditoría cuenta con los recursos presupuestarios a través del programa 792</w:t>
      </w:r>
      <w:r w:rsidR="001763A0" w:rsidRPr="008B34A1">
        <w:rPr>
          <w:rFonts w:ascii="Times New Roman" w:hAnsi="Times New Roman"/>
          <w:szCs w:val="24"/>
        </w:rPr>
        <w:t>, cuando se solicita para hacer frente a los requerim</w:t>
      </w:r>
      <w:r w:rsidR="008B34A1" w:rsidRPr="008B34A1">
        <w:rPr>
          <w:rFonts w:ascii="Times New Roman" w:hAnsi="Times New Roman"/>
          <w:szCs w:val="24"/>
        </w:rPr>
        <w:t>iento</w:t>
      </w:r>
      <w:r w:rsidR="001763A0" w:rsidRPr="008B34A1">
        <w:rPr>
          <w:rFonts w:ascii="Times New Roman" w:hAnsi="Times New Roman"/>
          <w:szCs w:val="24"/>
        </w:rPr>
        <w:t>s</w:t>
      </w:r>
      <w:r w:rsidR="008B34A1" w:rsidRPr="008B34A1">
        <w:rPr>
          <w:rFonts w:ascii="Times New Roman" w:hAnsi="Times New Roman"/>
          <w:szCs w:val="24"/>
        </w:rPr>
        <w:t xml:space="preserve"> que tenga</w:t>
      </w:r>
      <w:r w:rsidR="001763A0" w:rsidRPr="008B34A1">
        <w:rPr>
          <w:rFonts w:ascii="Times New Roman" w:hAnsi="Times New Roman"/>
          <w:szCs w:val="24"/>
        </w:rPr>
        <w:t>.</w:t>
      </w:r>
    </w:p>
    <w:p w:rsidR="00223D4B" w:rsidRPr="008B34A1" w:rsidRDefault="00223D4B" w:rsidP="00DC117B">
      <w:pPr>
        <w:pStyle w:val="Sangradetextonormal"/>
        <w:tabs>
          <w:tab w:val="num" w:pos="0"/>
        </w:tabs>
        <w:spacing w:line="240" w:lineRule="auto"/>
        <w:ind w:left="0" w:firstLine="0"/>
        <w:rPr>
          <w:rFonts w:ascii="Times New Roman" w:hAnsi="Times New Roman"/>
          <w:szCs w:val="24"/>
        </w:rPr>
      </w:pPr>
    </w:p>
    <w:p w:rsidR="00873D58" w:rsidRPr="008B34A1" w:rsidRDefault="00AD33A0" w:rsidP="00AD33A0">
      <w:pPr>
        <w:pStyle w:val="Sangradetextonormal"/>
        <w:tabs>
          <w:tab w:val="num" w:pos="426"/>
        </w:tabs>
        <w:spacing w:line="240" w:lineRule="auto"/>
        <w:ind w:left="0" w:firstLine="0"/>
        <w:rPr>
          <w:rFonts w:ascii="Times New Roman" w:hAnsi="Times New Roman"/>
          <w:szCs w:val="24"/>
        </w:rPr>
      </w:pPr>
      <w:r w:rsidRPr="008B34A1">
        <w:rPr>
          <w:rFonts w:ascii="Times New Roman" w:hAnsi="Times New Roman"/>
          <w:szCs w:val="24"/>
        </w:rPr>
        <w:tab/>
      </w:r>
      <w:r w:rsidR="00873D58" w:rsidRPr="008B34A1">
        <w:rPr>
          <w:rFonts w:ascii="Times New Roman" w:hAnsi="Times New Roman"/>
          <w:szCs w:val="24"/>
        </w:rPr>
        <w:t>Sobr</w:t>
      </w:r>
      <w:r w:rsidR="008B34A1" w:rsidRPr="008B34A1">
        <w:rPr>
          <w:rFonts w:ascii="Times New Roman" w:hAnsi="Times New Roman"/>
          <w:szCs w:val="24"/>
        </w:rPr>
        <w:t>e los aspectos importantes que se consideran</w:t>
      </w:r>
      <w:r w:rsidR="00873D58" w:rsidRPr="008B34A1">
        <w:rPr>
          <w:rFonts w:ascii="Times New Roman" w:hAnsi="Times New Roman"/>
          <w:szCs w:val="24"/>
        </w:rPr>
        <w:t xml:space="preserve"> mencionar como factores clave</w:t>
      </w:r>
      <w:r w:rsidR="00873D58" w:rsidRPr="008B34A1">
        <w:rPr>
          <w:rFonts w:ascii="Times New Roman" w:hAnsi="Times New Roman"/>
          <w:b/>
          <w:szCs w:val="24"/>
        </w:rPr>
        <w:t xml:space="preserve"> </w:t>
      </w:r>
      <w:r w:rsidR="00873D58" w:rsidRPr="008B34A1">
        <w:rPr>
          <w:rFonts w:ascii="Times New Roman" w:hAnsi="Times New Roman"/>
          <w:szCs w:val="24"/>
        </w:rPr>
        <w:t>para el cumplimiento tanto de los objetivos definidos en este documento, como la Misión, Visión, S</w:t>
      </w:r>
      <w:r w:rsidR="008B34A1" w:rsidRPr="008B34A1">
        <w:rPr>
          <w:rFonts w:ascii="Times New Roman" w:hAnsi="Times New Roman"/>
          <w:szCs w:val="24"/>
        </w:rPr>
        <w:t>logan, Valores, están</w:t>
      </w:r>
      <w:r w:rsidR="00873D58" w:rsidRPr="008B34A1">
        <w:rPr>
          <w:rFonts w:ascii="Times New Roman" w:hAnsi="Times New Roman"/>
          <w:szCs w:val="24"/>
        </w:rPr>
        <w:t>:</w:t>
      </w:r>
    </w:p>
    <w:p w:rsidR="00873D58" w:rsidRPr="008B34A1" w:rsidRDefault="00873D58" w:rsidP="00DC117B">
      <w:pPr>
        <w:spacing w:line="240" w:lineRule="auto"/>
        <w:rPr>
          <w:rFonts w:ascii="Times New Roman" w:hAnsi="Times New Roman"/>
          <w:b/>
          <w:sz w:val="24"/>
          <w:szCs w:val="24"/>
        </w:rPr>
      </w:pPr>
    </w:p>
    <w:p w:rsidR="00873D58" w:rsidRPr="008B34A1" w:rsidRDefault="00873D58" w:rsidP="00901815">
      <w:pPr>
        <w:pStyle w:val="Ttulo2"/>
        <w:rPr>
          <w:szCs w:val="24"/>
        </w:rPr>
      </w:pPr>
      <w:bookmarkStart w:id="85" w:name="_Toc371932760"/>
      <w:r w:rsidRPr="008B34A1">
        <w:rPr>
          <w:szCs w:val="24"/>
        </w:rPr>
        <w:t>4.1 Para la Auditoría</w:t>
      </w:r>
      <w:bookmarkEnd w:id="85"/>
    </w:p>
    <w:p w:rsidR="00873D58" w:rsidRPr="008B34A1" w:rsidRDefault="00873D58" w:rsidP="00DC117B">
      <w:pPr>
        <w:spacing w:line="240" w:lineRule="auto"/>
        <w:rPr>
          <w:rFonts w:ascii="Times New Roman" w:hAnsi="Times New Roman"/>
          <w:b/>
          <w:sz w:val="24"/>
          <w:szCs w:val="24"/>
        </w:rPr>
      </w:pPr>
    </w:p>
    <w:p w:rsidR="00873D58" w:rsidRPr="008B34A1" w:rsidRDefault="00873D58" w:rsidP="00AD33A0">
      <w:pPr>
        <w:numPr>
          <w:ilvl w:val="0"/>
          <w:numId w:val="3"/>
        </w:numPr>
        <w:tabs>
          <w:tab w:val="clear" w:pos="360"/>
        </w:tabs>
        <w:spacing w:line="240" w:lineRule="auto"/>
        <w:ind w:left="851" w:hanging="425"/>
        <w:rPr>
          <w:rFonts w:ascii="Times New Roman" w:hAnsi="Times New Roman"/>
          <w:sz w:val="24"/>
          <w:szCs w:val="24"/>
        </w:rPr>
      </w:pPr>
      <w:r w:rsidRPr="008B34A1">
        <w:rPr>
          <w:rFonts w:ascii="Times New Roman" w:hAnsi="Times New Roman"/>
          <w:sz w:val="24"/>
          <w:szCs w:val="24"/>
        </w:rPr>
        <w:t>Contar</w:t>
      </w:r>
      <w:r w:rsidR="007B2D24" w:rsidRPr="008B34A1">
        <w:rPr>
          <w:rFonts w:ascii="Times New Roman" w:hAnsi="Times New Roman"/>
          <w:sz w:val="24"/>
          <w:szCs w:val="24"/>
        </w:rPr>
        <w:t xml:space="preserve"> con una</w:t>
      </w:r>
      <w:r w:rsidR="009B2239" w:rsidRPr="008B34A1">
        <w:rPr>
          <w:rFonts w:ascii="Times New Roman" w:hAnsi="Times New Roman"/>
          <w:sz w:val="24"/>
          <w:szCs w:val="24"/>
        </w:rPr>
        <w:t xml:space="preserve"> </w:t>
      </w:r>
      <w:r w:rsidRPr="008B34A1">
        <w:rPr>
          <w:rFonts w:ascii="Times New Roman" w:hAnsi="Times New Roman"/>
          <w:sz w:val="24"/>
          <w:szCs w:val="24"/>
        </w:rPr>
        <w:t>adecuada estructura organizacional</w:t>
      </w:r>
      <w:r w:rsidR="00801700" w:rsidRPr="008B34A1">
        <w:rPr>
          <w:rFonts w:ascii="Times New Roman" w:hAnsi="Times New Roman"/>
          <w:sz w:val="24"/>
          <w:szCs w:val="24"/>
        </w:rPr>
        <w:t>.</w:t>
      </w:r>
    </w:p>
    <w:p w:rsidR="00873D58" w:rsidRPr="008B34A1" w:rsidRDefault="00873D58" w:rsidP="00AD33A0">
      <w:pPr>
        <w:numPr>
          <w:ilvl w:val="0"/>
          <w:numId w:val="3"/>
        </w:numPr>
        <w:tabs>
          <w:tab w:val="clear" w:pos="360"/>
        </w:tabs>
        <w:spacing w:line="240" w:lineRule="auto"/>
        <w:ind w:left="851" w:hanging="425"/>
        <w:rPr>
          <w:rFonts w:ascii="Times New Roman" w:hAnsi="Times New Roman"/>
          <w:sz w:val="24"/>
          <w:szCs w:val="24"/>
        </w:rPr>
      </w:pPr>
      <w:r w:rsidRPr="008B34A1">
        <w:rPr>
          <w:rFonts w:ascii="Times New Roman" w:hAnsi="Times New Roman"/>
          <w:sz w:val="24"/>
          <w:szCs w:val="24"/>
        </w:rPr>
        <w:t>Recursos presupuestarios</w:t>
      </w:r>
      <w:r w:rsidR="0072501A" w:rsidRPr="008B34A1">
        <w:rPr>
          <w:rFonts w:ascii="Times New Roman" w:hAnsi="Times New Roman"/>
          <w:sz w:val="24"/>
          <w:szCs w:val="24"/>
        </w:rPr>
        <w:t xml:space="preserve"> en una categoría </w:t>
      </w:r>
      <w:r w:rsidR="00C84DC8" w:rsidRPr="008B34A1">
        <w:rPr>
          <w:rFonts w:ascii="Times New Roman" w:hAnsi="Times New Roman"/>
          <w:sz w:val="24"/>
          <w:szCs w:val="24"/>
        </w:rPr>
        <w:t>“</w:t>
      </w:r>
      <w:r w:rsidR="0072501A" w:rsidRPr="008B34A1">
        <w:rPr>
          <w:rFonts w:ascii="Times New Roman" w:hAnsi="Times New Roman"/>
          <w:sz w:val="24"/>
          <w:szCs w:val="24"/>
        </w:rPr>
        <w:t>programática</w:t>
      </w:r>
      <w:r w:rsidR="00C84DC8" w:rsidRPr="008B34A1">
        <w:rPr>
          <w:rFonts w:ascii="Times New Roman" w:hAnsi="Times New Roman"/>
          <w:sz w:val="24"/>
          <w:szCs w:val="24"/>
        </w:rPr>
        <w:t>”</w:t>
      </w:r>
      <w:r w:rsidR="0072501A" w:rsidRPr="008B34A1">
        <w:rPr>
          <w:rFonts w:ascii="Times New Roman" w:hAnsi="Times New Roman"/>
          <w:sz w:val="24"/>
          <w:szCs w:val="24"/>
        </w:rPr>
        <w:t>, tomando en cuenta el cri</w:t>
      </w:r>
      <w:r w:rsidR="003A2E17" w:rsidRPr="008B34A1">
        <w:rPr>
          <w:rFonts w:ascii="Times New Roman" w:hAnsi="Times New Roman"/>
          <w:sz w:val="24"/>
          <w:szCs w:val="24"/>
        </w:rPr>
        <w:t xml:space="preserve">terio del </w:t>
      </w:r>
      <w:r w:rsidR="00132937" w:rsidRPr="008B34A1">
        <w:rPr>
          <w:rFonts w:ascii="Times New Roman" w:hAnsi="Times New Roman"/>
          <w:sz w:val="24"/>
          <w:szCs w:val="24"/>
        </w:rPr>
        <w:t xml:space="preserve">Auditor, de </w:t>
      </w:r>
      <w:r w:rsidR="003A2E17" w:rsidRPr="008B34A1">
        <w:rPr>
          <w:rFonts w:ascii="Times New Roman" w:hAnsi="Times New Roman"/>
          <w:sz w:val="24"/>
          <w:szCs w:val="24"/>
        </w:rPr>
        <w:t xml:space="preserve">acuerdo </w:t>
      </w:r>
      <w:r w:rsidR="00132937" w:rsidRPr="008B34A1">
        <w:rPr>
          <w:rFonts w:ascii="Times New Roman" w:hAnsi="Times New Roman"/>
          <w:sz w:val="24"/>
          <w:szCs w:val="24"/>
        </w:rPr>
        <w:t xml:space="preserve">con </w:t>
      </w:r>
      <w:r w:rsidR="003A2E17" w:rsidRPr="008B34A1">
        <w:rPr>
          <w:rFonts w:ascii="Times New Roman" w:hAnsi="Times New Roman"/>
          <w:sz w:val="24"/>
          <w:szCs w:val="24"/>
        </w:rPr>
        <w:t>el</w:t>
      </w:r>
      <w:r w:rsidR="0072501A" w:rsidRPr="008B34A1">
        <w:rPr>
          <w:rFonts w:ascii="Times New Roman" w:hAnsi="Times New Roman"/>
          <w:sz w:val="24"/>
          <w:szCs w:val="24"/>
        </w:rPr>
        <w:t xml:space="preserve"> artículo 27</w:t>
      </w:r>
      <w:r w:rsidR="001513B8" w:rsidRPr="008B34A1">
        <w:rPr>
          <w:rFonts w:ascii="Times New Roman" w:hAnsi="Times New Roman"/>
          <w:sz w:val="24"/>
          <w:szCs w:val="24"/>
        </w:rPr>
        <w:t xml:space="preserve"> de la Ley 8292,</w:t>
      </w:r>
      <w:r w:rsidR="0072501A" w:rsidRPr="008B34A1">
        <w:rPr>
          <w:rFonts w:ascii="Times New Roman" w:hAnsi="Times New Roman"/>
          <w:sz w:val="24"/>
          <w:szCs w:val="24"/>
        </w:rPr>
        <w:t xml:space="preserve"> de</w:t>
      </w:r>
      <w:r w:rsidR="00132937" w:rsidRPr="008B34A1">
        <w:rPr>
          <w:rFonts w:ascii="Times New Roman" w:hAnsi="Times New Roman"/>
          <w:sz w:val="24"/>
          <w:szCs w:val="24"/>
        </w:rPr>
        <w:t xml:space="preserve"> recursos </w:t>
      </w:r>
      <w:r w:rsidR="0072501A" w:rsidRPr="008B34A1">
        <w:rPr>
          <w:rFonts w:ascii="Times New Roman" w:hAnsi="Times New Roman"/>
          <w:sz w:val="24"/>
          <w:szCs w:val="24"/>
        </w:rPr>
        <w:t>materiales, informáticos</w:t>
      </w:r>
      <w:r w:rsidR="003B3285" w:rsidRPr="008B34A1">
        <w:rPr>
          <w:rFonts w:ascii="Times New Roman" w:hAnsi="Times New Roman"/>
          <w:sz w:val="24"/>
          <w:szCs w:val="24"/>
        </w:rPr>
        <w:t xml:space="preserve"> y otros</w:t>
      </w:r>
      <w:r w:rsidR="00132937" w:rsidRPr="008B34A1">
        <w:rPr>
          <w:rFonts w:ascii="Times New Roman" w:hAnsi="Times New Roman"/>
          <w:sz w:val="24"/>
          <w:szCs w:val="24"/>
        </w:rPr>
        <w:t xml:space="preserve"> </w:t>
      </w:r>
      <w:r w:rsidRPr="008B34A1">
        <w:rPr>
          <w:rFonts w:ascii="Times New Roman" w:hAnsi="Times New Roman"/>
          <w:sz w:val="24"/>
          <w:szCs w:val="24"/>
        </w:rPr>
        <w:t>asignados para la Auditoría Intern</w:t>
      </w:r>
      <w:r w:rsidR="0040693E" w:rsidRPr="008B34A1">
        <w:rPr>
          <w:rFonts w:ascii="Times New Roman" w:hAnsi="Times New Roman"/>
          <w:sz w:val="24"/>
          <w:szCs w:val="24"/>
        </w:rPr>
        <w:t xml:space="preserve">a </w:t>
      </w:r>
      <w:r w:rsidR="007E605E" w:rsidRPr="008B34A1">
        <w:rPr>
          <w:rFonts w:ascii="Times New Roman" w:hAnsi="Times New Roman"/>
          <w:sz w:val="24"/>
          <w:szCs w:val="24"/>
        </w:rPr>
        <w:t>según</w:t>
      </w:r>
      <w:r w:rsidRPr="008B34A1">
        <w:rPr>
          <w:rFonts w:ascii="Times New Roman" w:hAnsi="Times New Roman"/>
          <w:sz w:val="24"/>
          <w:szCs w:val="24"/>
        </w:rPr>
        <w:t xml:space="preserve"> la estructura organizacional.</w:t>
      </w:r>
    </w:p>
    <w:p w:rsidR="00873D58" w:rsidRPr="008B34A1" w:rsidRDefault="00801700" w:rsidP="00AD33A0">
      <w:pPr>
        <w:numPr>
          <w:ilvl w:val="0"/>
          <w:numId w:val="3"/>
        </w:numPr>
        <w:tabs>
          <w:tab w:val="clear" w:pos="360"/>
        </w:tabs>
        <w:spacing w:line="240" w:lineRule="auto"/>
        <w:ind w:left="851" w:hanging="425"/>
        <w:rPr>
          <w:rFonts w:ascii="Times New Roman" w:hAnsi="Times New Roman"/>
          <w:sz w:val="24"/>
          <w:szCs w:val="24"/>
        </w:rPr>
      </w:pPr>
      <w:r w:rsidRPr="008B34A1">
        <w:rPr>
          <w:rFonts w:ascii="Times New Roman" w:hAnsi="Times New Roman"/>
          <w:sz w:val="24"/>
          <w:szCs w:val="24"/>
        </w:rPr>
        <w:t>Asignación de</w:t>
      </w:r>
      <w:r w:rsidR="006A465B" w:rsidRPr="008B34A1">
        <w:rPr>
          <w:rFonts w:ascii="Times New Roman" w:hAnsi="Times New Roman"/>
          <w:sz w:val="24"/>
          <w:szCs w:val="24"/>
        </w:rPr>
        <w:t xml:space="preserve"> personal de por lo menos dos</w:t>
      </w:r>
      <w:r w:rsidRPr="008B34A1">
        <w:rPr>
          <w:rFonts w:ascii="Times New Roman" w:hAnsi="Times New Roman"/>
          <w:sz w:val="24"/>
          <w:szCs w:val="24"/>
        </w:rPr>
        <w:t xml:space="preserve"> </w:t>
      </w:r>
      <w:r w:rsidR="0072501A" w:rsidRPr="008B34A1">
        <w:rPr>
          <w:rFonts w:ascii="Times New Roman" w:hAnsi="Times New Roman"/>
          <w:sz w:val="24"/>
          <w:szCs w:val="24"/>
        </w:rPr>
        <w:t>profesional</w:t>
      </w:r>
      <w:r w:rsidR="007E605E" w:rsidRPr="008B34A1">
        <w:rPr>
          <w:rFonts w:ascii="Times New Roman" w:hAnsi="Times New Roman"/>
          <w:sz w:val="24"/>
          <w:szCs w:val="24"/>
        </w:rPr>
        <w:t>es</w:t>
      </w:r>
      <w:r w:rsidR="0072501A" w:rsidRPr="008B34A1">
        <w:rPr>
          <w:rFonts w:ascii="Times New Roman" w:hAnsi="Times New Roman"/>
          <w:sz w:val="24"/>
          <w:szCs w:val="24"/>
        </w:rPr>
        <w:t xml:space="preserve"> para esta Unidad</w:t>
      </w:r>
      <w:r w:rsidR="00CD60D1" w:rsidRPr="008B34A1">
        <w:rPr>
          <w:rFonts w:ascii="Times New Roman" w:hAnsi="Times New Roman"/>
          <w:sz w:val="24"/>
          <w:szCs w:val="24"/>
        </w:rPr>
        <w:t>.</w:t>
      </w:r>
    </w:p>
    <w:p w:rsidR="00EA6619" w:rsidRPr="008B34A1" w:rsidRDefault="00873D58" w:rsidP="000023F1">
      <w:pPr>
        <w:numPr>
          <w:ilvl w:val="0"/>
          <w:numId w:val="3"/>
        </w:numPr>
        <w:tabs>
          <w:tab w:val="clear" w:pos="360"/>
          <w:tab w:val="num" w:pos="1068"/>
        </w:tabs>
        <w:spacing w:line="240" w:lineRule="auto"/>
        <w:ind w:left="851" w:hanging="425"/>
        <w:rPr>
          <w:rFonts w:ascii="Times New Roman" w:hAnsi="Times New Roman"/>
          <w:sz w:val="24"/>
          <w:szCs w:val="24"/>
        </w:rPr>
      </w:pPr>
      <w:r w:rsidRPr="008B34A1">
        <w:rPr>
          <w:rFonts w:ascii="Times New Roman" w:hAnsi="Times New Roman"/>
          <w:sz w:val="24"/>
          <w:szCs w:val="24"/>
        </w:rPr>
        <w:t>Programa de capacitación</w:t>
      </w:r>
      <w:r w:rsidR="001763A0" w:rsidRPr="008B34A1">
        <w:rPr>
          <w:rFonts w:ascii="Times New Roman" w:hAnsi="Times New Roman"/>
          <w:sz w:val="24"/>
          <w:szCs w:val="24"/>
        </w:rPr>
        <w:t xml:space="preserve"> continua</w:t>
      </w:r>
      <w:r w:rsidRPr="008B34A1">
        <w:rPr>
          <w:rFonts w:ascii="Times New Roman" w:hAnsi="Times New Roman"/>
          <w:sz w:val="24"/>
          <w:szCs w:val="24"/>
        </w:rPr>
        <w:t xml:space="preserve"> para el </w:t>
      </w:r>
      <w:r w:rsidR="00801700" w:rsidRPr="008B34A1">
        <w:rPr>
          <w:rFonts w:ascii="Times New Roman" w:hAnsi="Times New Roman"/>
          <w:sz w:val="24"/>
          <w:szCs w:val="24"/>
        </w:rPr>
        <w:t xml:space="preserve">Auditor y el </w:t>
      </w:r>
      <w:r w:rsidRPr="008B34A1">
        <w:rPr>
          <w:rFonts w:ascii="Times New Roman" w:hAnsi="Times New Roman"/>
          <w:sz w:val="24"/>
          <w:szCs w:val="24"/>
        </w:rPr>
        <w:t>personal de la Auditoría Interna.</w:t>
      </w:r>
    </w:p>
    <w:p w:rsidR="00E839C2" w:rsidRPr="008B34A1" w:rsidRDefault="00E839C2" w:rsidP="00E839C2">
      <w:pPr>
        <w:rPr>
          <w:sz w:val="24"/>
          <w:szCs w:val="24"/>
          <w:lang w:val="es-ES_tradnl"/>
        </w:rPr>
      </w:pPr>
    </w:p>
    <w:p w:rsidR="00873D58" w:rsidRPr="008B34A1" w:rsidRDefault="00873D58" w:rsidP="00901815">
      <w:pPr>
        <w:pStyle w:val="Ttulo2"/>
        <w:rPr>
          <w:szCs w:val="24"/>
        </w:rPr>
      </w:pPr>
      <w:bookmarkStart w:id="86" w:name="_Toc371932761"/>
      <w:r w:rsidRPr="008B34A1">
        <w:rPr>
          <w:szCs w:val="24"/>
        </w:rPr>
        <w:t xml:space="preserve">4.2 </w:t>
      </w:r>
      <w:r w:rsidR="00AD33A0" w:rsidRPr="008B34A1">
        <w:rPr>
          <w:szCs w:val="24"/>
        </w:rPr>
        <w:t xml:space="preserve"> </w:t>
      </w:r>
      <w:r w:rsidRPr="008B34A1">
        <w:rPr>
          <w:szCs w:val="24"/>
        </w:rPr>
        <w:t>Para la Institución</w:t>
      </w:r>
      <w:bookmarkEnd w:id="86"/>
    </w:p>
    <w:p w:rsidR="00873D58" w:rsidRPr="008B34A1" w:rsidRDefault="00873D58" w:rsidP="007B2D24">
      <w:pPr>
        <w:tabs>
          <w:tab w:val="num" w:pos="1068"/>
        </w:tabs>
        <w:spacing w:line="240" w:lineRule="auto"/>
        <w:rPr>
          <w:rFonts w:ascii="Times New Roman" w:hAnsi="Times New Roman"/>
          <w:b/>
          <w:sz w:val="24"/>
          <w:szCs w:val="24"/>
        </w:rPr>
      </w:pPr>
    </w:p>
    <w:p w:rsidR="00873D58" w:rsidRPr="008B34A1" w:rsidRDefault="00873D58" w:rsidP="00AD33A0">
      <w:pPr>
        <w:numPr>
          <w:ilvl w:val="0"/>
          <w:numId w:val="3"/>
        </w:numPr>
        <w:tabs>
          <w:tab w:val="clear" w:pos="360"/>
        </w:tabs>
        <w:spacing w:line="240" w:lineRule="auto"/>
        <w:ind w:left="851" w:hanging="425"/>
        <w:rPr>
          <w:rFonts w:ascii="Times New Roman" w:hAnsi="Times New Roman"/>
          <w:sz w:val="24"/>
          <w:szCs w:val="24"/>
        </w:rPr>
      </w:pPr>
      <w:r w:rsidRPr="008B34A1">
        <w:rPr>
          <w:rFonts w:ascii="Times New Roman" w:hAnsi="Times New Roman"/>
          <w:sz w:val="24"/>
          <w:szCs w:val="24"/>
        </w:rPr>
        <w:t>Administración identificada con el</w:t>
      </w:r>
      <w:r w:rsidR="003B3285" w:rsidRPr="008B34A1">
        <w:rPr>
          <w:rFonts w:ascii="Times New Roman" w:hAnsi="Times New Roman"/>
          <w:sz w:val="24"/>
          <w:szCs w:val="24"/>
        </w:rPr>
        <w:t xml:space="preserve"> </w:t>
      </w:r>
      <w:r w:rsidRPr="008B34A1">
        <w:rPr>
          <w:rFonts w:ascii="Times New Roman" w:hAnsi="Times New Roman"/>
          <w:sz w:val="24"/>
          <w:szCs w:val="24"/>
        </w:rPr>
        <w:t>control (Ley General de</w:t>
      </w:r>
      <w:r w:rsidR="003B3285" w:rsidRPr="008B34A1">
        <w:rPr>
          <w:rFonts w:ascii="Times New Roman" w:hAnsi="Times New Roman"/>
          <w:sz w:val="24"/>
          <w:szCs w:val="24"/>
        </w:rPr>
        <w:t xml:space="preserve"> </w:t>
      </w:r>
      <w:r w:rsidRPr="008B34A1">
        <w:rPr>
          <w:rFonts w:ascii="Times New Roman" w:hAnsi="Times New Roman"/>
          <w:sz w:val="24"/>
          <w:szCs w:val="24"/>
        </w:rPr>
        <w:t>Control Interno</w:t>
      </w:r>
      <w:r w:rsidR="002B323E">
        <w:rPr>
          <w:rFonts w:ascii="Times New Roman" w:hAnsi="Times New Roman"/>
          <w:sz w:val="24"/>
          <w:szCs w:val="24"/>
        </w:rPr>
        <w:t xml:space="preserve">, </w:t>
      </w:r>
      <w:r w:rsidRPr="008B34A1">
        <w:rPr>
          <w:rFonts w:ascii="Times New Roman" w:hAnsi="Times New Roman"/>
          <w:sz w:val="24"/>
          <w:szCs w:val="24"/>
        </w:rPr>
        <w:t>Manual</w:t>
      </w:r>
      <w:r w:rsidR="003B3285" w:rsidRPr="008B34A1">
        <w:rPr>
          <w:rFonts w:ascii="Times New Roman" w:hAnsi="Times New Roman"/>
          <w:sz w:val="24"/>
          <w:szCs w:val="24"/>
        </w:rPr>
        <w:t xml:space="preserve"> </w:t>
      </w:r>
      <w:r w:rsidRPr="008B34A1">
        <w:rPr>
          <w:rFonts w:ascii="Times New Roman" w:hAnsi="Times New Roman"/>
          <w:sz w:val="24"/>
          <w:szCs w:val="24"/>
        </w:rPr>
        <w:t>de Normas Generales de Control Interno aplicadas a nivel Institucional</w:t>
      </w:r>
      <w:r w:rsidR="002B323E">
        <w:rPr>
          <w:rFonts w:ascii="Times New Roman" w:hAnsi="Times New Roman"/>
          <w:sz w:val="24"/>
          <w:szCs w:val="24"/>
        </w:rPr>
        <w:t xml:space="preserve"> y el Índice de Gestión Institucional</w:t>
      </w:r>
      <w:r w:rsidRPr="008B34A1">
        <w:rPr>
          <w:rFonts w:ascii="Times New Roman" w:hAnsi="Times New Roman"/>
          <w:sz w:val="24"/>
          <w:szCs w:val="24"/>
        </w:rPr>
        <w:t>).</w:t>
      </w:r>
    </w:p>
    <w:p w:rsidR="00797E14" w:rsidRPr="008B34A1" w:rsidRDefault="00FA43F3" w:rsidP="00AD33A0">
      <w:pPr>
        <w:numPr>
          <w:ilvl w:val="0"/>
          <w:numId w:val="3"/>
        </w:numPr>
        <w:tabs>
          <w:tab w:val="clear" w:pos="360"/>
        </w:tabs>
        <w:spacing w:line="240" w:lineRule="auto"/>
        <w:ind w:left="851" w:hanging="425"/>
        <w:rPr>
          <w:rFonts w:ascii="Times New Roman" w:hAnsi="Times New Roman"/>
          <w:sz w:val="24"/>
          <w:szCs w:val="24"/>
        </w:rPr>
      </w:pPr>
      <w:r w:rsidRPr="008B34A1">
        <w:rPr>
          <w:rFonts w:ascii="Times New Roman" w:hAnsi="Times New Roman"/>
          <w:sz w:val="24"/>
          <w:szCs w:val="24"/>
        </w:rPr>
        <w:t>Marco É</w:t>
      </w:r>
      <w:r w:rsidR="00063B55" w:rsidRPr="008B34A1">
        <w:rPr>
          <w:rFonts w:ascii="Times New Roman" w:hAnsi="Times New Roman"/>
          <w:sz w:val="24"/>
          <w:szCs w:val="24"/>
        </w:rPr>
        <w:t>tico.</w:t>
      </w:r>
    </w:p>
    <w:p w:rsidR="007B2D24" w:rsidRPr="008B34A1" w:rsidRDefault="007B2D24" w:rsidP="007B2D24">
      <w:pPr>
        <w:spacing w:line="240" w:lineRule="auto"/>
        <w:rPr>
          <w:rFonts w:ascii="Times New Roman" w:hAnsi="Times New Roman"/>
          <w:sz w:val="24"/>
          <w:szCs w:val="24"/>
        </w:rPr>
      </w:pPr>
    </w:p>
    <w:p w:rsidR="00873D58" w:rsidRPr="008B34A1" w:rsidRDefault="00873D58" w:rsidP="00901815">
      <w:pPr>
        <w:pStyle w:val="Ttulo2"/>
        <w:rPr>
          <w:szCs w:val="24"/>
        </w:rPr>
      </w:pPr>
      <w:bookmarkStart w:id="87" w:name="_Toc371932762"/>
      <w:r w:rsidRPr="008B34A1">
        <w:rPr>
          <w:szCs w:val="24"/>
        </w:rPr>
        <w:t>4.3 Lineamientos Generales sobre el Plan de Trabajo</w:t>
      </w:r>
      <w:bookmarkEnd w:id="87"/>
    </w:p>
    <w:p w:rsidR="00873D58" w:rsidRPr="008B34A1" w:rsidRDefault="00873D58" w:rsidP="00DC117B">
      <w:pPr>
        <w:spacing w:line="240" w:lineRule="auto"/>
        <w:rPr>
          <w:rFonts w:ascii="Times New Roman" w:hAnsi="Times New Roman"/>
          <w:b/>
          <w:sz w:val="24"/>
          <w:szCs w:val="24"/>
        </w:rPr>
      </w:pPr>
    </w:p>
    <w:p w:rsidR="007B2D24" w:rsidRPr="008B34A1" w:rsidRDefault="00873D58" w:rsidP="008B34A1">
      <w:pPr>
        <w:pStyle w:val="Sangradetextonormal"/>
        <w:spacing w:line="240" w:lineRule="auto"/>
        <w:ind w:left="0" w:firstLine="426"/>
        <w:rPr>
          <w:rFonts w:ascii="Times New Roman" w:hAnsi="Times New Roman"/>
          <w:szCs w:val="24"/>
        </w:rPr>
      </w:pPr>
      <w:r w:rsidRPr="008B34A1">
        <w:rPr>
          <w:rFonts w:ascii="Times New Roman" w:hAnsi="Times New Roman"/>
          <w:szCs w:val="24"/>
          <w:lang w:val="es-ES"/>
        </w:rPr>
        <w:t>L</w:t>
      </w:r>
      <w:r w:rsidRPr="008B34A1">
        <w:rPr>
          <w:rFonts w:ascii="Times New Roman" w:hAnsi="Times New Roman"/>
          <w:szCs w:val="24"/>
        </w:rPr>
        <w:t>as Auditorías Internas de las entidades y órganos sujetos a la fiscalización de la Contraloría General de</w:t>
      </w:r>
      <w:r w:rsidR="007E605E" w:rsidRPr="008B34A1">
        <w:rPr>
          <w:rFonts w:ascii="Times New Roman" w:hAnsi="Times New Roman"/>
          <w:szCs w:val="24"/>
        </w:rPr>
        <w:t xml:space="preserve"> </w:t>
      </w:r>
      <w:r w:rsidR="008B34A1" w:rsidRPr="008B34A1">
        <w:rPr>
          <w:rFonts w:ascii="Times New Roman" w:hAnsi="Times New Roman"/>
          <w:szCs w:val="24"/>
        </w:rPr>
        <w:t>l</w:t>
      </w:r>
      <w:r w:rsidRPr="008B34A1">
        <w:rPr>
          <w:rFonts w:ascii="Times New Roman" w:hAnsi="Times New Roman"/>
          <w:szCs w:val="24"/>
        </w:rPr>
        <w:t>a</w:t>
      </w:r>
      <w:r w:rsidR="007E605E" w:rsidRPr="008B34A1">
        <w:rPr>
          <w:rFonts w:ascii="Times New Roman" w:hAnsi="Times New Roman"/>
          <w:szCs w:val="24"/>
        </w:rPr>
        <w:t xml:space="preserve"> </w:t>
      </w:r>
      <w:r w:rsidR="008B34A1" w:rsidRPr="008B34A1">
        <w:rPr>
          <w:rFonts w:ascii="Times New Roman" w:hAnsi="Times New Roman"/>
          <w:szCs w:val="24"/>
        </w:rPr>
        <w:t>República,</w:t>
      </w:r>
      <w:r w:rsidR="007E605E" w:rsidRPr="008B34A1">
        <w:rPr>
          <w:rFonts w:ascii="Times New Roman" w:hAnsi="Times New Roman"/>
          <w:szCs w:val="24"/>
        </w:rPr>
        <w:t xml:space="preserve"> </w:t>
      </w:r>
      <w:r w:rsidRPr="008B34A1">
        <w:rPr>
          <w:rFonts w:ascii="Times New Roman" w:hAnsi="Times New Roman"/>
          <w:szCs w:val="24"/>
        </w:rPr>
        <w:t>deben</w:t>
      </w:r>
      <w:r w:rsidR="007E605E" w:rsidRPr="008B34A1">
        <w:rPr>
          <w:rFonts w:ascii="Times New Roman" w:hAnsi="Times New Roman"/>
          <w:szCs w:val="24"/>
        </w:rPr>
        <w:t xml:space="preserve"> </w:t>
      </w:r>
      <w:r w:rsidRPr="008B34A1">
        <w:rPr>
          <w:rFonts w:ascii="Times New Roman" w:hAnsi="Times New Roman"/>
          <w:szCs w:val="24"/>
        </w:rPr>
        <w:t>observar</w:t>
      </w:r>
      <w:r w:rsidR="007E605E" w:rsidRPr="008B34A1">
        <w:rPr>
          <w:rFonts w:ascii="Times New Roman" w:hAnsi="Times New Roman"/>
          <w:szCs w:val="24"/>
        </w:rPr>
        <w:t xml:space="preserve"> </w:t>
      </w:r>
      <w:r w:rsidR="008B34A1" w:rsidRPr="008B34A1">
        <w:rPr>
          <w:rFonts w:ascii="Times New Roman" w:hAnsi="Times New Roman"/>
          <w:szCs w:val="24"/>
        </w:rPr>
        <w:t>en</w:t>
      </w:r>
      <w:r w:rsidR="007E605E" w:rsidRPr="008B34A1">
        <w:rPr>
          <w:rFonts w:ascii="Times New Roman" w:hAnsi="Times New Roman"/>
          <w:szCs w:val="24"/>
        </w:rPr>
        <w:t xml:space="preserve"> </w:t>
      </w:r>
      <w:r w:rsidRPr="008B34A1">
        <w:rPr>
          <w:rFonts w:ascii="Times New Roman" w:hAnsi="Times New Roman"/>
          <w:szCs w:val="24"/>
        </w:rPr>
        <w:t>la preparación de sus planes de trabajo,</w:t>
      </w:r>
      <w:r w:rsidR="007B2D24" w:rsidRPr="008B34A1">
        <w:rPr>
          <w:rFonts w:ascii="Times New Roman" w:hAnsi="Times New Roman"/>
          <w:szCs w:val="24"/>
        </w:rPr>
        <w:t xml:space="preserve"> los</w:t>
      </w:r>
      <w:r w:rsidRPr="008B34A1">
        <w:rPr>
          <w:rFonts w:ascii="Times New Roman" w:hAnsi="Times New Roman"/>
          <w:szCs w:val="24"/>
        </w:rPr>
        <w:t xml:space="preserve"> Lineamientos Generales </w:t>
      </w:r>
      <w:r w:rsidR="007F0239" w:rsidRPr="008B34A1">
        <w:rPr>
          <w:rFonts w:ascii="Times New Roman" w:hAnsi="Times New Roman"/>
          <w:szCs w:val="24"/>
        </w:rPr>
        <w:t>para las</w:t>
      </w:r>
      <w:r w:rsidRPr="008B34A1">
        <w:rPr>
          <w:rFonts w:ascii="Times New Roman" w:hAnsi="Times New Roman"/>
          <w:szCs w:val="24"/>
        </w:rPr>
        <w:t xml:space="preserve"> Auditorías Internas de las entidades y órganos sujetos a la fiscalización de la Contraloría General de la República en la preparación de sus planes de trabajo</w:t>
      </w:r>
      <w:r w:rsidR="001763A0" w:rsidRPr="008B34A1">
        <w:rPr>
          <w:rFonts w:ascii="Times New Roman" w:hAnsi="Times New Roman"/>
          <w:szCs w:val="24"/>
        </w:rPr>
        <w:t>.</w:t>
      </w:r>
    </w:p>
    <w:p w:rsidR="001763A0" w:rsidRPr="008B34A1" w:rsidRDefault="001763A0" w:rsidP="001763A0">
      <w:pPr>
        <w:pStyle w:val="Sangradetextonormal"/>
        <w:spacing w:line="240" w:lineRule="auto"/>
        <w:ind w:left="0" w:firstLine="426"/>
        <w:rPr>
          <w:rFonts w:ascii="Times New Roman" w:hAnsi="Times New Roman"/>
          <w:szCs w:val="24"/>
        </w:rPr>
      </w:pPr>
    </w:p>
    <w:p w:rsidR="008B34A1" w:rsidRDefault="00AD33A0" w:rsidP="00C8383F">
      <w:pPr>
        <w:pStyle w:val="Sangradetextonormal"/>
        <w:tabs>
          <w:tab w:val="num" w:pos="0"/>
          <w:tab w:val="left" w:pos="426"/>
        </w:tabs>
        <w:spacing w:line="240" w:lineRule="auto"/>
        <w:ind w:left="0" w:firstLine="0"/>
        <w:rPr>
          <w:rFonts w:ascii="Times New Roman" w:hAnsi="Times New Roman"/>
          <w:szCs w:val="24"/>
        </w:rPr>
      </w:pPr>
      <w:r w:rsidRPr="008B34A1">
        <w:rPr>
          <w:rFonts w:ascii="Times New Roman" w:hAnsi="Times New Roman"/>
          <w:szCs w:val="24"/>
        </w:rPr>
        <w:tab/>
      </w:r>
      <w:r w:rsidR="00873D58" w:rsidRPr="008B34A1">
        <w:rPr>
          <w:rFonts w:ascii="Times New Roman" w:hAnsi="Times New Roman"/>
          <w:szCs w:val="24"/>
        </w:rPr>
        <w:t xml:space="preserve">Circular DI-CR-326 (oficio N° 08403) del 08 de Agosto de 2003, emitida por la Contraloría General </w:t>
      </w:r>
      <w:r w:rsidR="008B34A1">
        <w:rPr>
          <w:rFonts w:ascii="Times New Roman" w:hAnsi="Times New Roman"/>
          <w:szCs w:val="24"/>
        </w:rPr>
        <w:t xml:space="preserve"> </w:t>
      </w:r>
      <w:r w:rsidR="00873D58" w:rsidRPr="008B34A1">
        <w:rPr>
          <w:rFonts w:ascii="Times New Roman" w:hAnsi="Times New Roman"/>
          <w:szCs w:val="24"/>
        </w:rPr>
        <w:t>de la</w:t>
      </w:r>
      <w:r w:rsidR="008B34A1">
        <w:rPr>
          <w:rFonts w:ascii="Times New Roman" w:hAnsi="Times New Roman"/>
          <w:szCs w:val="24"/>
        </w:rPr>
        <w:t xml:space="preserve"> </w:t>
      </w:r>
      <w:r w:rsidR="00873D58" w:rsidRPr="008B34A1">
        <w:rPr>
          <w:rFonts w:ascii="Times New Roman" w:hAnsi="Times New Roman"/>
          <w:szCs w:val="24"/>
        </w:rPr>
        <w:t xml:space="preserve"> República</w:t>
      </w:r>
      <w:r w:rsidR="008B34A1">
        <w:rPr>
          <w:rFonts w:ascii="Times New Roman" w:hAnsi="Times New Roman"/>
          <w:szCs w:val="24"/>
        </w:rPr>
        <w:t xml:space="preserve">  </w:t>
      </w:r>
      <w:r w:rsidR="00873D58" w:rsidRPr="008B34A1">
        <w:rPr>
          <w:rFonts w:ascii="Times New Roman" w:hAnsi="Times New Roman"/>
          <w:szCs w:val="24"/>
        </w:rPr>
        <w:t>para</w:t>
      </w:r>
      <w:r w:rsidR="008B34A1">
        <w:rPr>
          <w:rFonts w:ascii="Times New Roman" w:hAnsi="Times New Roman"/>
          <w:szCs w:val="24"/>
        </w:rPr>
        <w:t xml:space="preserve"> </w:t>
      </w:r>
      <w:r w:rsidR="00873D58" w:rsidRPr="008B34A1">
        <w:rPr>
          <w:rFonts w:ascii="Times New Roman" w:hAnsi="Times New Roman"/>
          <w:szCs w:val="24"/>
        </w:rPr>
        <w:t xml:space="preserve"> los</w:t>
      </w:r>
      <w:r w:rsidR="008B34A1">
        <w:rPr>
          <w:rFonts w:ascii="Times New Roman" w:hAnsi="Times New Roman"/>
          <w:szCs w:val="24"/>
        </w:rPr>
        <w:t xml:space="preserve"> </w:t>
      </w:r>
      <w:r w:rsidR="00873D58" w:rsidRPr="008B34A1">
        <w:rPr>
          <w:rFonts w:ascii="Times New Roman" w:hAnsi="Times New Roman"/>
          <w:szCs w:val="24"/>
        </w:rPr>
        <w:t xml:space="preserve"> Auditores</w:t>
      </w:r>
      <w:r w:rsidR="008B34A1">
        <w:rPr>
          <w:rFonts w:ascii="Times New Roman" w:hAnsi="Times New Roman"/>
          <w:szCs w:val="24"/>
        </w:rPr>
        <w:t xml:space="preserve"> </w:t>
      </w:r>
      <w:r w:rsidR="00873D58" w:rsidRPr="008B34A1">
        <w:rPr>
          <w:rFonts w:ascii="Times New Roman" w:hAnsi="Times New Roman"/>
          <w:szCs w:val="24"/>
        </w:rPr>
        <w:t xml:space="preserve"> Internos</w:t>
      </w:r>
      <w:r w:rsidR="008B34A1">
        <w:rPr>
          <w:rFonts w:ascii="Times New Roman" w:hAnsi="Times New Roman"/>
          <w:szCs w:val="24"/>
        </w:rPr>
        <w:t xml:space="preserve"> </w:t>
      </w:r>
      <w:r w:rsidR="00873D58" w:rsidRPr="008B34A1">
        <w:rPr>
          <w:rFonts w:ascii="Times New Roman" w:hAnsi="Times New Roman"/>
          <w:szCs w:val="24"/>
        </w:rPr>
        <w:t xml:space="preserve"> del </w:t>
      </w:r>
      <w:r w:rsidR="008B34A1">
        <w:rPr>
          <w:rFonts w:ascii="Times New Roman" w:hAnsi="Times New Roman"/>
          <w:szCs w:val="24"/>
        </w:rPr>
        <w:t xml:space="preserve"> </w:t>
      </w:r>
      <w:r w:rsidR="00873D58" w:rsidRPr="008B34A1">
        <w:rPr>
          <w:rFonts w:ascii="Times New Roman" w:hAnsi="Times New Roman"/>
          <w:szCs w:val="24"/>
        </w:rPr>
        <w:t>Sector</w:t>
      </w:r>
      <w:r w:rsidR="008B34A1">
        <w:rPr>
          <w:rFonts w:ascii="Times New Roman" w:hAnsi="Times New Roman"/>
          <w:szCs w:val="24"/>
        </w:rPr>
        <w:t xml:space="preserve"> </w:t>
      </w:r>
      <w:r w:rsidR="00873D58" w:rsidRPr="008B34A1">
        <w:rPr>
          <w:rFonts w:ascii="Times New Roman" w:hAnsi="Times New Roman"/>
          <w:szCs w:val="24"/>
        </w:rPr>
        <w:t xml:space="preserve"> Público.</w:t>
      </w:r>
      <w:r w:rsidR="00C8383F" w:rsidRPr="008B34A1">
        <w:rPr>
          <w:rFonts w:ascii="Times New Roman" w:hAnsi="Times New Roman"/>
          <w:szCs w:val="24"/>
        </w:rPr>
        <w:t xml:space="preserve"> </w:t>
      </w:r>
      <w:r w:rsidR="008B34A1">
        <w:rPr>
          <w:rFonts w:ascii="Times New Roman" w:hAnsi="Times New Roman"/>
          <w:szCs w:val="24"/>
        </w:rPr>
        <w:t xml:space="preserve"> </w:t>
      </w:r>
      <w:r w:rsidR="00873D58" w:rsidRPr="008B34A1">
        <w:rPr>
          <w:rFonts w:ascii="Times New Roman" w:hAnsi="Times New Roman"/>
          <w:szCs w:val="24"/>
        </w:rPr>
        <w:t>En esta</w:t>
      </w:r>
      <w:r w:rsidR="008B34A1">
        <w:rPr>
          <w:rFonts w:ascii="Times New Roman" w:hAnsi="Times New Roman"/>
          <w:szCs w:val="24"/>
        </w:rPr>
        <w:t xml:space="preserve"> </w:t>
      </w:r>
      <w:r w:rsidR="00873D58" w:rsidRPr="008B34A1">
        <w:rPr>
          <w:rFonts w:ascii="Times New Roman" w:hAnsi="Times New Roman"/>
          <w:szCs w:val="24"/>
        </w:rPr>
        <w:t xml:space="preserve"> Circular, el </w:t>
      </w:r>
    </w:p>
    <w:p w:rsidR="008B34A1" w:rsidRDefault="008B34A1" w:rsidP="00C8383F">
      <w:pPr>
        <w:pStyle w:val="Sangradetextonormal"/>
        <w:tabs>
          <w:tab w:val="num" w:pos="0"/>
          <w:tab w:val="left" w:pos="426"/>
        </w:tabs>
        <w:spacing w:line="240" w:lineRule="auto"/>
        <w:ind w:left="0" w:firstLine="0"/>
        <w:rPr>
          <w:rFonts w:ascii="Times New Roman" w:hAnsi="Times New Roman"/>
          <w:szCs w:val="24"/>
        </w:rPr>
      </w:pPr>
    </w:p>
    <w:p w:rsidR="00C8383F" w:rsidRDefault="00873D58" w:rsidP="00C8383F">
      <w:pPr>
        <w:pStyle w:val="Sangradetextonormal"/>
        <w:tabs>
          <w:tab w:val="num" w:pos="0"/>
          <w:tab w:val="left" w:pos="426"/>
        </w:tabs>
        <w:spacing w:line="240" w:lineRule="auto"/>
        <w:ind w:left="0" w:firstLine="0"/>
        <w:rPr>
          <w:rFonts w:ascii="Times New Roman" w:hAnsi="Times New Roman"/>
          <w:szCs w:val="24"/>
        </w:rPr>
      </w:pPr>
      <w:r w:rsidRPr="008B34A1">
        <w:rPr>
          <w:rFonts w:ascii="Times New Roman" w:hAnsi="Times New Roman"/>
          <w:szCs w:val="24"/>
        </w:rPr>
        <w:t>órgano contralor emite disposiciones sobre temas a considerar para la elaboración</w:t>
      </w:r>
      <w:r w:rsidR="009B2239" w:rsidRPr="008B34A1">
        <w:rPr>
          <w:rFonts w:ascii="Times New Roman" w:hAnsi="Times New Roman"/>
          <w:szCs w:val="24"/>
        </w:rPr>
        <w:t xml:space="preserve"> </w:t>
      </w:r>
      <w:r w:rsidRPr="008B34A1">
        <w:rPr>
          <w:rFonts w:ascii="Times New Roman" w:hAnsi="Times New Roman"/>
          <w:szCs w:val="24"/>
        </w:rPr>
        <w:t>del</w:t>
      </w:r>
      <w:r w:rsidR="00CA14F3" w:rsidRPr="008B34A1">
        <w:rPr>
          <w:rFonts w:ascii="Times New Roman" w:hAnsi="Times New Roman"/>
          <w:szCs w:val="24"/>
        </w:rPr>
        <w:t xml:space="preserve"> </w:t>
      </w:r>
      <w:r w:rsidR="008B34A1">
        <w:rPr>
          <w:rFonts w:ascii="Times New Roman" w:hAnsi="Times New Roman"/>
          <w:szCs w:val="24"/>
        </w:rPr>
        <w:t>plan</w:t>
      </w:r>
      <w:r w:rsidR="00CA14F3" w:rsidRPr="008B34A1">
        <w:rPr>
          <w:rFonts w:ascii="Times New Roman" w:hAnsi="Times New Roman"/>
          <w:szCs w:val="24"/>
        </w:rPr>
        <w:t xml:space="preserve"> </w:t>
      </w:r>
      <w:r w:rsidRPr="008B34A1">
        <w:rPr>
          <w:rFonts w:ascii="Times New Roman" w:hAnsi="Times New Roman"/>
          <w:szCs w:val="24"/>
        </w:rPr>
        <w:t>de</w:t>
      </w:r>
      <w:r w:rsidR="008B34A1">
        <w:rPr>
          <w:rFonts w:ascii="Times New Roman" w:hAnsi="Times New Roman"/>
          <w:szCs w:val="24"/>
        </w:rPr>
        <w:t xml:space="preserve"> trabajo</w:t>
      </w:r>
      <w:r w:rsidR="00CA14F3">
        <w:rPr>
          <w:rFonts w:ascii="Times New Roman" w:hAnsi="Times New Roman"/>
          <w:szCs w:val="24"/>
        </w:rPr>
        <w:t xml:space="preserve"> </w:t>
      </w:r>
      <w:r w:rsidRPr="00722D86">
        <w:rPr>
          <w:rFonts w:ascii="Times New Roman" w:hAnsi="Times New Roman"/>
          <w:szCs w:val="24"/>
        </w:rPr>
        <w:t>de las</w:t>
      </w:r>
      <w:r w:rsidR="007A5C29">
        <w:rPr>
          <w:rFonts w:ascii="Times New Roman" w:hAnsi="Times New Roman"/>
          <w:szCs w:val="24"/>
        </w:rPr>
        <w:t xml:space="preserve"> </w:t>
      </w:r>
      <w:r w:rsidR="008514D6">
        <w:rPr>
          <w:rFonts w:ascii="Times New Roman" w:hAnsi="Times New Roman"/>
          <w:szCs w:val="24"/>
        </w:rPr>
        <w:t>Auditorías Internas</w:t>
      </w:r>
      <w:r w:rsidRPr="00722D86">
        <w:rPr>
          <w:rFonts w:ascii="Times New Roman" w:hAnsi="Times New Roman"/>
          <w:szCs w:val="24"/>
        </w:rPr>
        <w:t>, indicando que:</w:t>
      </w:r>
      <w:r w:rsidR="008514D6">
        <w:rPr>
          <w:rFonts w:ascii="Times New Roman" w:hAnsi="Times New Roman"/>
          <w:szCs w:val="24"/>
        </w:rPr>
        <w:t xml:space="preserve">  </w:t>
      </w:r>
    </w:p>
    <w:p w:rsidR="00C8383F" w:rsidRDefault="00C8383F" w:rsidP="00C8383F">
      <w:pPr>
        <w:pStyle w:val="Sangradetextonormal"/>
        <w:tabs>
          <w:tab w:val="num" w:pos="0"/>
          <w:tab w:val="left" w:pos="426"/>
        </w:tabs>
        <w:spacing w:line="240" w:lineRule="auto"/>
        <w:ind w:left="0" w:firstLine="0"/>
        <w:rPr>
          <w:rFonts w:ascii="Times New Roman" w:hAnsi="Times New Roman"/>
          <w:szCs w:val="24"/>
        </w:rPr>
      </w:pPr>
    </w:p>
    <w:p w:rsidR="00873D58" w:rsidRPr="00722D86" w:rsidRDefault="00C8383F" w:rsidP="00C8383F">
      <w:pPr>
        <w:pStyle w:val="Sangradetextonormal"/>
        <w:tabs>
          <w:tab w:val="num" w:pos="0"/>
          <w:tab w:val="left" w:pos="426"/>
        </w:tabs>
        <w:spacing w:line="240" w:lineRule="auto"/>
        <w:ind w:left="0" w:firstLine="0"/>
        <w:rPr>
          <w:rFonts w:ascii="Times New Roman" w:hAnsi="Times New Roman"/>
          <w:szCs w:val="24"/>
        </w:rPr>
      </w:pPr>
      <w:r>
        <w:rPr>
          <w:rFonts w:ascii="Times New Roman" w:hAnsi="Times New Roman"/>
          <w:szCs w:val="24"/>
        </w:rPr>
        <w:tab/>
      </w:r>
      <w:r w:rsidR="00873D58" w:rsidRPr="00722D86">
        <w:rPr>
          <w:rFonts w:ascii="Times New Roman" w:hAnsi="Times New Roman"/>
          <w:szCs w:val="24"/>
        </w:rPr>
        <w:t>“En</w:t>
      </w:r>
      <w:r w:rsidR="009B2239">
        <w:rPr>
          <w:rFonts w:ascii="Times New Roman" w:hAnsi="Times New Roman"/>
          <w:szCs w:val="24"/>
        </w:rPr>
        <w:t xml:space="preserve"> </w:t>
      </w:r>
      <w:r w:rsidR="00873D58" w:rsidRPr="00722D86">
        <w:rPr>
          <w:rFonts w:ascii="Times New Roman" w:hAnsi="Times New Roman"/>
          <w:szCs w:val="24"/>
        </w:rPr>
        <w:t>aras del objetivo del Sistema de Control y Fiscalización Superiores, relativo a garantizar la legalidad y la eficiencia de los Sistemas de Control Interno y del manejo de los fondos públicos, se hace necesaria una adecuada coordinación y dirección de los esfuerzos que en materia de fiscalización y control realizan las Auditorías Internas del Sector Público.</w:t>
      </w:r>
      <w:r w:rsidR="00BF50D8">
        <w:rPr>
          <w:rFonts w:ascii="Times New Roman" w:hAnsi="Times New Roman"/>
          <w:szCs w:val="24"/>
        </w:rPr>
        <w:t xml:space="preserve"> </w:t>
      </w:r>
      <w:r w:rsidR="00873D58" w:rsidRPr="00722D86">
        <w:rPr>
          <w:rFonts w:ascii="Times New Roman" w:hAnsi="Times New Roman"/>
          <w:szCs w:val="24"/>
        </w:rPr>
        <w:t xml:space="preserve"> Lo anterior con el propósito de coadyuvar en el funcionamiento coordinado y efectivo de los esfuerzos de fiscalización que competen a esta Contraloría General como </w:t>
      </w:r>
      <w:r w:rsidR="002E2B46" w:rsidRPr="00722D86">
        <w:rPr>
          <w:rFonts w:ascii="Times New Roman" w:hAnsi="Times New Roman"/>
          <w:szCs w:val="24"/>
        </w:rPr>
        <w:t>órgano</w:t>
      </w:r>
      <w:r w:rsidR="00873D58" w:rsidRPr="00722D86">
        <w:rPr>
          <w:rFonts w:ascii="Times New Roman" w:hAnsi="Times New Roman"/>
          <w:szCs w:val="24"/>
        </w:rPr>
        <w:t xml:space="preserve"> de control…”, estas Directrices no han sufrido mayores cambios y son aplicable</w:t>
      </w:r>
      <w:r w:rsidR="0000770B">
        <w:rPr>
          <w:rFonts w:ascii="Times New Roman" w:hAnsi="Times New Roman"/>
          <w:szCs w:val="24"/>
        </w:rPr>
        <w:t>s</w:t>
      </w:r>
      <w:r w:rsidR="001763A0">
        <w:rPr>
          <w:rFonts w:ascii="Times New Roman" w:hAnsi="Times New Roman"/>
          <w:szCs w:val="24"/>
        </w:rPr>
        <w:t xml:space="preserve"> a</w:t>
      </w:r>
      <w:r w:rsidR="006A465B">
        <w:rPr>
          <w:rFonts w:ascii="Times New Roman" w:hAnsi="Times New Roman"/>
          <w:szCs w:val="24"/>
        </w:rPr>
        <w:t xml:space="preserve"> </w:t>
      </w:r>
      <w:r w:rsidR="001763A0">
        <w:rPr>
          <w:rFonts w:ascii="Times New Roman" w:hAnsi="Times New Roman"/>
          <w:szCs w:val="24"/>
        </w:rPr>
        <w:t>l</w:t>
      </w:r>
      <w:r w:rsidR="006A465B">
        <w:rPr>
          <w:rFonts w:ascii="Times New Roman" w:hAnsi="Times New Roman"/>
          <w:szCs w:val="24"/>
        </w:rPr>
        <w:t>os</w:t>
      </w:r>
      <w:r w:rsidR="001763A0">
        <w:rPr>
          <w:rFonts w:ascii="Times New Roman" w:hAnsi="Times New Roman"/>
          <w:szCs w:val="24"/>
        </w:rPr>
        <w:t xml:space="preserve"> plan</w:t>
      </w:r>
      <w:r w:rsidR="006A465B">
        <w:rPr>
          <w:rFonts w:ascii="Times New Roman" w:hAnsi="Times New Roman"/>
          <w:szCs w:val="24"/>
        </w:rPr>
        <w:t>es</w:t>
      </w:r>
      <w:r w:rsidR="001763A0">
        <w:rPr>
          <w:rFonts w:ascii="Times New Roman" w:hAnsi="Times New Roman"/>
          <w:szCs w:val="24"/>
        </w:rPr>
        <w:t xml:space="preserve"> de trabajo de</w:t>
      </w:r>
      <w:r w:rsidR="006A465B">
        <w:rPr>
          <w:rFonts w:ascii="Times New Roman" w:hAnsi="Times New Roman"/>
          <w:szCs w:val="24"/>
        </w:rPr>
        <w:t xml:space="preserve"> cada</w:t>
      </w:r>
      <w:r w:rsidR="001763A0">
        <w:rPr>
          <w:rFonts w:ascii="Times New Roman" w:hAnsi="Times New Roman"/>
          <w:szCs w:val="24"/>
        </w:rPr>
        <w:t xml:space="preserve"> año</w:t>
      </w:r>
      <w:r w:rsidR="006A465B">
        <w:rPr>
          <w:rFonts w:ascii="Times New Roman" w:hAnsi="Times New Roman"/>
          <w:szCs w:val="24"/>
        </w:rPr>
        <w:t>.</w:t>
      </w:r>
      <w:r w:rsidR="001763A0">
        <w:rPr>
          <w:rFonts w:ascii="Times New Roman" w:hAnsi="Times New Roman"/>
          <w:szCs w:val="24"/>
        </w:rPr>
        <w:t xml:space="preserve"> </w:t>
      </w:r>
    </w:p>
    <w:p w:rsidR="00873D58" w:rsidRPr="00722D86" w:rsidRDefault="00873D58" w:rsidP="00DC117B">
      <w:pPr>
        <w:pStyle w:val="Sangradetextonormal"/>
        <w:spacing w:line="240" w:lineRule="auto"/>
        <w:ind w:left="0" w:firstLine="0"/>
        <w:rPr>
          <w:rFonts w:ascii="Times New Roman" w:hAnsi="Times New Roman"/>
          <w:szCs w:val="24"/>
        </w:rPr>
      </w:pPr>
    </w:p>
    <w:p w:rsidR="00873D58" w:rsidRPr="00722D86" w:rsidRDefault="00873D58" w:rsidP="00C8383F">
      <w:pPr>
        <w:pStyle w:val="Sangradetextonormal"/>
        <w:spacing w:line="240" w:lineRule="auto"/>
        <w:ind w:left="0" w:firstLine="426"/>
        <w:rPr>
          <w:rFonts w:ascii="Times New Roman" w:hAnsi="Times New Roman"/>
          <w:szCs w:val="24"/>
        </w:rPr>
      </w:pPr>
      <w:r w:rsidRPr="00722D86">
        <w:rPr>
          <w:rFonts w:ascii="Times New Roman" w:hAnsi="Times New Roman"/>
          <w:szCs w:val="24"/>
        </w:rPr>
        <w:t>Circular DI-CR-651 del 27 de octubre del 2004, “Circular plan de trabajo de la Auditoría Interna para el año 2005, en donde hace énfasis a que los planes</w:t>
      </w:r>
      <w:r w:rsidR="00491CB6">
        <w:rPr>
          <w:rFonts w:ascii="Times New Roman" w:hAnsi="Times New Roman"/>
          <w:szCs w:val="24"/>
        </w:rPr>
        <w:t xml:space="preserve"> deben ser preparados </w:t>
      </w:r>
      <w:r w:rsidR="005C654D">
        <w:rPr>
          <w:rFonts w:ascii="Times New Roman" w:hAnsi="Times New Roman"/>
          <w:szCs w:val="24"/>
        </w:rPr>
        <w:t xml:space="preserve"> </w:t>
      </w:r>
      <w:r w:rsidR="00491CB6">
        <w:rPr>
          <w:rFonts w:ascii="Times New Roman" w:hAnsi="Times New Roman"/>
          <w:szCs w:val="24"/>
        </w:rPr>
        <w:t>con base en</w:t>
      </w:r>
      <w:r w:rsidR="00C8383F">
        <w:rPr>
          <w:rFonts w:ascii="Times New Roman" w:hAnsi="Times New Roman"/>
          <w:szCs w:val="24"/>
        </w:rPr>
        <w:t xml:space="preserve"> </w:t>
      </w:r>
      <w:r w:rsidRPr="00722D86">
        <w:rPr>
          <w:rFonts w:ascii="Times New Roman" w:hAnsi="Times New Roman"/>
          <w:szCs w:val="24"/>
        </w:rPr>
        <w:t xml:space="preserve">la valoración del riesgo </w:t>
      </w:r>
      <w:r w:rsidR="002E2B46" w:rsidRPr="00722D86">
        <w:rPr>
          <w:rFonts w:ascii="Times New Roman" w:hAnsi="Times New Roman"/>
          <w:szCs w:val="24"/>
        </w:rPr>
        <w:t>de</w:t>
      </w:r>
      <w:r w:rsidRPr="00722D86">
        <w:rPr>
          <w:rFonts w:ascii="Times New Roman" w:hAnsi="Times New Roman"/>
          <w:szCs w:val="24"/>
        </w:rPr>
        <w:t xml:space="preserve"> la Auditoría, </w:t>
      </w:r>
      <w:r w:rsidR="00763DD5">
        <w:rPr>
          <w:rFonts w:ascii="Times New Roman" w:hAnsi="Times New Roman"/>
          <w:szCs w:val="24"/>
        </w:rPr>
        <w:t>contemplando</w:t>
      </w:r>
      <w:r w:rsidRPr="00722D86">
        <w:rPr>
          <w:rFonts w:ascii="Times New Roman" w:hAnsi="Times New Roman"/>
          <w:szCs w:val="24"/>
        </w:rPr>
        <w:t xml:space="preserve"> la planificación estratégica y el </w:t>
      </w:r>
      <w:r w:rsidR="008B34A1">
        <w:rPr>
          <w:rFonts w:ascii="Times New Roman" w:hAnsi="Times New Roman"/>
          <w:szCs w:val="24"/>
        </w:rPr>
        <w:t>universo a</w:t>
      </w:r>
      <w:r w:rsidRPr="00722D86">
        <w:rPr>
          <w:rFonts w:ascii="Times New Roman" w:hAnsi="Times New Roman"/>
          <w:szCs w:val="24"/>
        </w:rPr>
        <w:t>uditable, determinando áreas modulares para la fiscalización.</w:t>
      </w:r>
    </w:p>
    <w:p w:rsidR="001763A0" w:rsidRPr="00722D86" w:rsidRDefault="001763A0" w:rsidP="005C654D">
      <w:pPr>
        <w:pStyle w:val="Sangradetextonormal"/>
        <w:tabs>
          <w:tab w:val="left" w:pos="426"/>
        </w:tabs>
        <w:spacing w:line="240" w:lineRule="auto"/>
        <w:ind w:left="0" w:firstLine="0"/>
        <w:rPr>
          <w:rFonts w:ascii="Times New Roman" w:hAnsi="Times New Roman"/>
          <w:szCs w:val="24"/>
        </w:rPr>
      </w:pPr>
    </w:p>
    <w:p w:rsidR="00873D58" w:rsidRDefault="0072501A" w:rsidP="00AD33A0">
      <w:pPr>
        <w:pStyle w:val="Sangradetextonormal"/>
        <w:spacing w:line="240" w:lineRule="auto"/>
        <w:ind w:left="0" w:firstLine="426"/>
        <w:rPr>
          <w:rFonts w:ascii="Times New Roman" w:hAnsi="Times New Roman"/>
          <w:szCs w:val="24"/>
        </w:rPr>
      </w:pPr>
      <w:r w:rsidRPr="00722D86">
        <w:rPr>
          <w:rFonts w:ascii="Times New Roman" w:hAnsi="Times New Roman"/>
          <w:szCs w:val="24"/>
        </w:rPr>
        <w:t>Oficio 15059 DFOE-432 del 1 de novi</w:t>
      </w:r>
      <w:r w:rsidR="00BF50D8">
        <w:rPr>
          <w:rFonts w:ascii="Times New Roman" w:hAnsi="Times New Roman"/>
          <w:szCs w:val="24"/>
        </w:rPr>
        <w:t>embre del 2006, i</w:t>
      </w:r>
      <w:r w:rsidRPr="00722D86">
        <w:rPr>
          <w:rFonts w:ascii="Times New Roman" w:hAnsi="Times New Roman"/>
          <w:szCs w:val="24"/>
        </w:rPr>
        <w:t xml:space="preserve">ndicaciones </w:t>
      </w:r>
      <w:r w:rsidR="00C8383F">
        <w:rPr>
          <w:rFonts w:ascii="Times New Roman" w:hAnsi="Times New Roman"/>
          <w:szCs w:val="24"/>
        </w:rPr>
        <w:t>relacionadas con la formulación</w:t>
      </w:r>
      <w:r w:rsidR="00CA14F3">
        <w:rPr>
          <w:rFonts w:ascii="Times New Roman" w:hAnsi="Times New Roman"/>
          <w:szCs w:val="24"/>
        </w:rPr>
        <w:t xml:space="preserve"> </w:t>
      </w:r>
      <w:r w:rsidRPr="00722D86">
        <w:rPr>
          <w:rFonts w:ascii="Times New Roman" w:hAnsi="Times New Roman"/>
          <w:szCs w:val="24"/>
        </w:rPr>
        <w:t xml:space="preserve">del plan anual de </w:t>
      </w:r>
      <w:r w:rsidR="00C8383F">
        <w:rPr>
          <w:rFonts w:ascii="Times New Roman" w:hAnsi="Times New Roman"/>
          <w:szCs w:val="24"/>
        </w:rPr>
        <w:t>trabajo de la Auditoría Interna</w:t>
      </w:r>
      <w:r w:rsidR="00CA14F3">
        <w:rPr>
          <w:rFonts w:ascii="Times New Roman" w:hAnsi="Times New Roman"/>
          <w:szCs w:val="24"/>
        </w:rPr>
        <w:t xml:space="preserve"> </w:t>
      </w:r>
      <w:r w:rsidRPr="00722D86">
        <w:rPr>
          <w:rFonts w:ascii="Times New Roman" w:hAnsi="Times New Roman"/>
          <w:szCs w:val="24"/>
        </w:rPr>
        <w:t>para el año 200</w:t>
      </w:r>
      <w:r w:rsidR="009E4F04">
        <w:rPr>
          <w:rFonts w:ascii="Times New Roman" w:hAnsi="Times New Roman"/>
          <w:szCs w:val="24"/>
        </w:rPr>
        <w:t>8</w:t>
      </w:r>
      <w:r w:rsidR="00491CB6">
        <w:rPr>
          <w:rFonts w:ascii="Times New Roman" w:hAnsi="Times New Roman"/>
          <w:szCs w:val="24"/>
        </w:rPr>
        <w:t>,</w:t>
      </w:r>
      <w:r w:rsidR="00473FB2">
        <w:rPr>
          <w:rFonts w:ascii="Times New Roman" w:hAnsi="Times New Roman"/>
          <w:szCs w:val="24"/>
        </w:rPr>
        <w:t xml:space="preserve"> </w:t>
      </w:r>
      <w:r w:rsidR="002E2B46" w:rsidRPr="00722D86">
        <w:rPr>
          <w:rFonts w:ascii="Times New Roman" w:hAnsi="Times New Roman"/>
          <w:szCs w:val="24"/>
        </w:rPr>
        <w:t>establec</w:t>
      </w:r>
      <w:r w:rsidR="00763DD5">
        <w:rPr>
          <w:rFonts w:ascii="Times New Roman" w:hAnsi="Times New Roman"/>
          <w:szCs w:val="24"/>
        </w:rPr>
        <w:t>iéndose</w:t>
      </w:r>
      <w:r w:rsidR="002E2B46" w:rsidRPr="00722D86">
        <w:rPr>
          <w:rFonts w:ascii="Times New Roman" w:hAnsi="Times New Roman"/>
          <w:szCs w:val="24"/>
        </w:rPr>
        <w:t xml:space="preserve"> las obligaciones atinentes</w:t>
      </w:r>
      <w:r w:rsidR="00CA14F3">
        <w:rPr>
          <w:rFonts w:ascii="Times New Roman" w:hAnsi="Times New Roman"/>
          <w:szCs w:val="24"/>
        </w:rPr>
        <w:t xml:space="preserve"> al cargo </w:t>
      </w:r>
      <w:r w:rsidR="00763DD5">
        <w:rPr>
          <w:rFonts w:ascii="Times New Roman" w:hAnsi="Times New Roman"/>
          <w:szCs w:val="24"/>
        </w:rPr>
        <w:t>previendo</w:t>
      </w:r>
      <w:r w:rsidR="00CA14F3">
        <w:rPr>
          <w:rFonts w:ascii="Times New Roman" w:hAnsi="Times New Roman"/>
          <w:szCs w:val="24"/>
        </w:rPr>
        <w:t xml:space="preserve"> holguras </w:t>
      </w:r>
      <w:r w:rsidR="002E2B46" w:rsidRPr="00722D86">
        <w:rPr>
          <w:rFonts w:ascii="Times New Roman" w:hAnsi="Times New Roman"/>
          <w:szCs w:val="24"/>
        </w:rPr>
        <w:t>para</w:t>
      </w:r>
      <w:r w:rsidR="00CA14F3">
        <w:rPr>
          <w:rFonts w:ascii="Times New Roman" w:hAnsi="Times New Roman"/>
          <w:szCs w:val="24"/>
        </w:rPr>
        <w:t xml:space="preserve"> </w:t>
      </w:r>
      <w:r w:rsidR="00C8383F">
        <w:rPr>
          <w:rFonts w:ascii="Times New Roman" w:hAnsi="Times New Roman"/>
          <w:szCs w:val="24"/>
        </w:rPr>
        <w:t>la</w:t>
      </w:r>
      <w:r w:rsidR="00CA14F3">
        <w:rPr>
          <w:rFonts w:ascii="Times New Roman" w:hAnsi="Times New Roman"/>
          <w:szCs w:val="24"/>
        </w:rPr>
        <w:t xml:space="preserve"> </w:t>
      </w:r>
      <w:r w:rsidR="002E2B46" w:rsidRPr="00722D86">
        <w:rPr>
          <w:rFonts w:ascii="Times New Roman" w:hAnsi="Times New Roman"/>
          <w:szCs w:val="24"/>
        </w:rPr>
        <w:t>atención de</w:t>
      </w:r>
      <w:r w:rsidR="00C8383F">
        <w:rPr>
          <w:rFonts w:ascii="Times New Roman" w:hAnsi="Times New Roman"/>
          <w:szCs w:val="24"/>
        </w:rPr>
        <w:t xml:space="preserve"> denuncias,</w:t>
      </w:r>
      <w:r w:rsidR="00CA14F3">
        <w:rPr>
          <w:rFonts w:ascii="Times New Roman" w:hAnsi="Times New Roman"/>
          <w:szCs w:val="24"/>
        </w:rPr>
        <w:t xml:space="preserve"> </w:t>
      </w:r>
      <w:r w:rsidR="002E2B46" w:rsidRPr="00722D86">
        <w:rPr>
          <w:rFonts w:ascii="Times New Roman" w:hAnsi="Times New Roman"/>
          <w:szCs w:val="24"/>
        </w:rPr>
        <w:t>acciones de seguimiento, y eventual participación en proyectos</w:t>
      </w:r>
      <w:r w:rsidR="00D971F0" w:rsidRPr="00722D86">
        <w:rPr>
          <w:rFonts w:ascii="Times New Roman" w:hAnsi="Times New Roman"/>
          <w:szCs w:val="24"/>
        </w:rPr>
        <w:t xml:space="preserve"> </w:t>
      </w:r>
      <w:r w:rsidR="002E2B46" w:rsidRPr="00722D86">
        <w:rPr>
          <w:rFonts w:ascii="Times New Roman" w:hAnsi="Times New Roman"/>
          <w:szCs w:val="24"/>
        </w:rPr>
        <w:t>conjuntos</w:t>
      </w:r>
      <w:r w:rsidR="00D971F0" w:rsidRPr="00722D86">
        <w:rPr>
          <w:rFonts w:ascii="Times New Roman" w:hAnsi="Times New Roman"/>
          <w:szCs w:val="24"/>
        </w:rPr>
        <w:t>, en la formulación del Plan.</w:t>
      </w:r>
    </w:p>
    <w:p w:rsidR="00E839C2" w:rsidRDefault="00E839C2" w:rsidP="00AD33A0">
      <w:pPr>
        <w:pStyle w:val="Sangradetextonormal"/>
        <w:spacing w:line="240" w:lineRule="auto"/>
        <w:ind w:left="0" w:firstLine="426"/>
        <w:rPr>
          <w:rFonts w:ascii="Times New Roman" w:hAnsi="Times New Roman"/>
          <w:szCs w:val="24"/>
        </w:rPr>
      </w:pPr>
    </w:p>
    <w:p w:rsidR="007E71B8" w:rsidRDefault="007E71B8" w:rsidP="00AD33A0">
      <w:pPr>
        <w:pStyle w:val="Sangradetextonormal"/>
        <w:spacing w:line="240" w:lineRule="auto"/>
        <w:ind w:left="0" w:firstLine="426"/>
        <w:rPr>
          <w:rFonts w:ascii="Times New Roman" w:hAnsi="Times New Roman"/>
          <w:szCs w:val="24"/>
        </w:rPr>
      </w:pPr>
      <w:r>
        <w:rPr>
          <w:rFonts w:ascii="Times New Roman" w:hAnsi="Times New Roman"/>
          <w:szCs w:val="24"/>
        </w:rPr>
        <w:t xml:space="preserve">Norma para el </w:t>
      </w:r>
      <w:r w:rsidR="00C8383F">
        <w:rPr>
          <w:rFonts w:ascii="Times New Roman" w:hAnsi="Times New Roman"/>
          <w:szCs w:val="24"/>
        </w:rPr>
        <w:t>Ejercicio de la Auditoría I</w:t>
      </w:r>
      <w:r>
        <w:rPr>
          <w:rFonts w:ascii="Times New Roman" w:hAnsi="Times New Roman"/>
          <w:szCs w:val="24"/>
        </w:rPr>
        <w:t xml:space="preserve">nterna en el </w:t>
      </w:r>
      <w:r w:rsidR="00647277">
        <w:rPr>
          <w:rFonts w:ascii="Times New Roman" w:hAnsi="Times New Roman"/>
          <w:szCs w:val="24"/>
        </w:rPr>
        <w:t>S</w:t>
      </w:r>
      <w:r>
        <w:rPr>
          <w:rFonts w:ascii="Times New Roman" w:hAnsi="Times New Roman"/>
          <w:szCs w:val="24"/>
        </w:rPr>
        <w:t>ector Público</w:t>
      </w:r>
      <w:r w:rsidR="00CA6847">
        <w:rPr>
          <w:rFonts w:ascii="Times New Roman" w:hAnsi="Times New Roman"/>
          <w:szCs w:val="24"/>
        </w:rPr>
        <w:t xml:space="preserve">, </w:t>
      </w:r>
      <w:r w:rsidR="00647277">
        <w:rPr>
          <w:rFonts w:ascii="Times New Roman" w:hAnsi="Times New Roman"/>
          <w:szCs w:val="24"/>
        </w:rPr>
        <w:t>R-DC-119-2009 del 16 de diciemb</w:t>
      </w:r>
      <w:r w:rsidR="00CA6847">
        <w:rPr>
          <w:rFonts w:ascii="Times New Roman" w:hAnsi="Times New Roman"/>
          <w:szCs w:val="24"/>
        </w:rPr>
        <w:t>re del 2009, Gaceta No. 28 del 10-02-2010</w:t>
      </w:r>
      <w:r w:rsidR="00647277">
        <w:rPr>
          <w:rFonts w:ascii="Times New Roman" w:hAnsi="Times New Roman"/>
          <w:szCs w:val="24"/>
        </w:rPr>
        <w:t xml:space="preserve"> y la Norma 2.2.2 Planes de traba</w:t>
      </w:r>
      <w:r w:rsidR="002B323E">
        <w:rPr>
          <w:rFonts w:ascii="Times New Roman" w:hAnsi="Times New Roman"/>
          <w:szCs w:val="24"/>
        </w:rPr>
        <w:t>jo.</w:t>
      </w:r>
    </w:p>
    <w:p w:rsidR="00AD33A0" w:rsidRDefault="00AD33A0" w:rsidP="00DC117B">
      <w:pPr>
        <w:pStyle w:val="Sangradetextonormal"/>
        <w:spacing w:line="240" w:lineRule="auto"/>
        <w:ind w:left="0" w:firstLine="0"/>
        <w:rPr>
          <w:rFonts w:ascii="Times New Roman" w:hAnsi="Times New Roman"/>
          <w:szCs w:val="24"/>
        </w:rPr>
      </w:pPr>
    </w:p>
    <w:p w:rsidR="00E839C2" w:rsidRDefault="00E839C2" w:rsidP="00AD33A0">
      <w:pPr>
        <w:pStyle w:val="Sangradetextonormal"/>
        <w:spacing w:line="240" w:lineRule="auto"/>
        <w:ind w:left="0" w:firstLine="426"/>
        <w:rPr>
          <w:rFonts w:ascii="Times New Roman" w:hAnsi="Times New Roman"/>
          <w:szCs w:val="24"/>
        </w:rPr>
      </w:pPr>
      <w:r>
        <w:rPr>
          <w:rFonts w:ascii="Times New Roman" w:hAnsi="Times New Roman"/>
          <w:szCs w:val="24"/>
        </w:rPr>
        <w:t xml:space="preserve">A partir del año 2011 </w:t>
      </w:r>
      <w:r w:rsidR="006A465B">
        <w:rPr>
          <w:rFonts w:ascii="Times New Roman" w:hAnsi="Times New Roman"/>
          <w:szCs w:val="24"/>
        </w:rPr>
        <w:t xml:space="preserve">y </w:t>
      </w:r>
      <w:r w:rsidR="001763A0">
        <w:rPr>
          <w:rFonts w:ascii="Times New Roman" w:hAnsi="Times New Roman"/>
          <w:szCs w:val="24"/>
        </w:rPr>
        <w:t xml:space="preserve">para el </w:t>
      </w:r>
      <w:r>
        <w:rPr>
          <w:rFonts w:ascii="Times New Roman" w:hAnsi="Times New Roman"/>
          <w:szCs w:val="24"/>
        </w:rPr>
        <w:t>plan</w:t>
      </w:r>
      <w:r w:rsidR="00CA6847">
        <w:rPr>
          <w:rFonts w:ascii="Times New Roman" w:hAnsi="Times New Roman"/>
          <w:szCs w:val="24"/>
        </w:rPr>
        <w:t xml:space="preserve"> de trabajo</w:t>
      </w:r>
      <w:r w:rsidR="001763A0">
        <w:rPr>
          <w:rFonts w:ascii="Times New Roman" w:hAnsi="Times New Roman"/>
          <w:szCs w:val="24"/>
        </w:rPr>
        <w:t xml:space="preserve"> de los años siguientes, </w:t>
      </w:r>
      <w:r>
        <w:rPr>
          <w:rFonts w:ascii="Times New Roman" w:hAnsi="Times New Roman"/>
          <w:szCs w:val="24"/>
        </w:rPr>
        <w:t xml:space="preserve"> la Contraloría diseñó un </w:t>
      </w:r>
      <w:r w:rsidR="00E62C22">
        <w:rPr>
          <w:rFonts w:ascii="Times New Roman" w:hAnsi="Times New Roman"/>
          <w:szCs w:val="24"/>
        </w:rPr>
        <w:t>S</w:t>
      </w:r>
      <w:r>
        <w:rPr>
          <w:rFonts w:ascii="Times New Roman" w:hAnsi="Times New Roman"/>
          <w:szCs w:val="24"/>
        </w:rPr>
        <w:t>istema</w:t>
      </w:r>
      <w:r w:rsidR="00E62C22">
        <w:rPr>
          <w:rFonts w:ascii="Times New Roman" w:hAnsi="Times New Roman"/>
          <w:szCs w:val="24"/>
        </w:rPr>
        <w:t xml:space="preserve"> de Planes de</w:t>
      </w:r>
      <w:r w:rsidR="00F76CC3">
        <w:rPr>
          <w:rFonts w:ascii="Times New Roman" w:hAnsi="Times New Roman"/>
          <w:szCs w:val="24"/>
        </w:rPr>
        <w:t xml:space="preserve"> T</w:t>
      </w:r>
      <w:r w:rsidR="00647277">
        <w:rPr>
          <w:rFonts w:ascii="Times New Roman" w:hAnsi="Times New Roman"/>
          <w:szCs w:val="24"/>
        </w:rPr>
        <w:t xml:space="preserve">rabajo para </w:t>
      </w:r>
      <w:r w:rsidR="00E62C22">
        <w:rPr>
          <w:rFonts w:ascii="Times New Roman" w:hAnsi="Times New Roman"/>
          <w:szCs w:val="24"/>
        </w:rPr>
        <w:t>las Auditorías Internas (PAI)</w:t>
      </w:r>
      <w:r>
        <w:rPr>
          <w:rFonts w:ascii="Times New Roman" w:hAnsi="Times New Roman"/>
          <w:szCs w:val="24"/>
        </w:rPr>
        <w:t xml:space="preserve"> </w:t>
      </w:r>
      <w:r w:rsidR="00E62C22">
        <w:rPr>
          <w:rFonts w:ascii="Times New Roman" w:hAnsi="Times New Roman"/>
          <w:szCs w:val="24"/>
        </w:rPr>
        <w:t>para la</w:t>
      </w:r>
      <w:r>
        <w:rPr>
          <w:rFonts w:ascii="Times New Roman" w:hAnsi="Times New Roman"/>
          <w:szCs w:val="24"/>
        </w:rPr>
        <w:t xml:space="preserve"> inclusión de datos, como modelo para la presentación de este documento a más t</w:t>
      </w:r>
      <w:r w:rsidR="00F76CC3">
        <w:rPr>
          <w:rFonts w:ascii="Times New Roman" w:hAnsi="Times New Roman"/>
          <w:szCs w:val="24"/>
        </w:rPr>
        <w:t>ardar el 15 de  noviembre de es</w:t>
      </w:r>
      <w:r>
        <w:rPr>
          <w:rFonts w:ascii="Times New Roman" w:hAnsi="Times New Roman"/>
          <w:szCs w:val="24"/>
        </w:rPr>
        <w:t>e año</w:t>
      </w:r>
      <w:r w:rsidR="008D4D8A">
        <w:rPr>
          <w:rFonts w:ascii="Times New Roman" w:hAnsi="Times New Roman"/>
          <w:szCs w:val="24"/>
        </w:rPr>
        <w:t xml:space="preserve"> y siguientes</w:t>
      </w:r>
      <w:r w:rsidR="00E62C22">
        <w:rPr>
          <w:rFonts w:ascii="Times New Roman" w:hAnsi="Times New Roman"/>
          <w:szCs w:val="24"/>
        </w:rPr>
        <w:t>, independiente de la pre</w:t>
      </w:r>
      <w:r w:rsidR="00CA6847">
        <w:rPr>
          <w:rFonts w:ascii="Times New Roman" w:hAnsi="Times New Roman"/>
          <w:szCs w:val="24"/>
        </w:rPr>
        <w:t xml:space="preserve">sentación </w:t>
      </w:r>
      <w:r w:rsidR="006A465B">
        <w:rPr>
          <w:rFonts w:ascii="Times New Roman" w:hAnsi="Times New Roman"/>
          <w:szCs w:val="24"/>
        </w:rPr>
        <w:t xml:space="preserve">física </w:t>
      </w:r>
      <w:r w:rsidR="00CA6847">
        <w:rPr>
          <w:rFonts w:ascii="Times New Roman" w:hAnsi="Times New Roman"/>
          <w:szCs w:val="24"/>
        </w:rPr>
        <w:t>de este documento al J</w:t>
      </w:r>
      <w:r w:rsidR="00E62C22">
        <w:rPr>
          <w:rFonts w:ascii="Times New Roman" w:hAnsi="Times New Roman"/>
          <w:szCs w:val="24"/>
        </w:rPr>
        <w:t>erarca</w:t>
      </w:r>
      <w:r>
        <w:rPr>
          <w:rFonts w:ascii="Times New Roman" w:hAnsi="Times New Roman"/>
          <w:szCs w:val="24"/>
        </w:rPr>
        <w:t>.</w:t>
      </w:r>
    </w:p>
    <w:p w:rsidR="00B446F0" w:rsidRDefault="00B446F0" w:rsidP="00DC117B">
      <w:pPr>
        <w:pStyle w:val="Sangradetextonormal"/>
        <w:spacing w:line="240" w:lineRule="auto"/>
        <w:ind w:left="0" w:firstLine="0"/>
        <w:rPr>
          <w:rFonts w:ascii="Times New Roman" w:hAnsi="Times New Roman"/>
          <w:szCs w:val="24"/>
        </w:rPr>
      </w:pPr>
    </w:p>
    <w:p w:rsidR="00BF50D8" w:rsidRDefault="00873D58" w:rsidP="00DC117B">
      <w:pPr>
        <w:pStyle w:val="Ttulo1"/>
        <w:spacing w:before="0" w:after="0" w:line="240" w:lineRule="auto"/>
      </w:pPr>
      <w:bookmarkStart w:id="88" w:name="_Toc24745086"/>
      <w:bookmarkStart w:id="89" w:name="_Toc56510326"/>
      <w:bookmarkStart w:id="90" w:name="_Toc56574201"/>
      <w:bookmarkStart w:id="91" w:name="_Toc371932763"/>
      <w:r w:rsidRPr="00722D86">
        <w:t>5. OBJETIVOS PARA EL AÑO 20</w:t>
      </w:r>
      <w:bookmarkEnd w:id="88"/>
      <w:bookmarkEnd w:id="89"/>
      <w:bookmarkEnd w:id="90"/>
      <w:r w:rsidR="009D3CA9">
        <w:t>1</w:t>
      </w:r>
      <w:r w:rsidR="006A465B">
        <w:t>4</w:t>
      </w:r>
      <w:bookmarkEnd w:id="91"/>
    </w:p>
    <w:p w:rsidR="00CD60D1" w:rsidRPr="00CD60D1" w:rsidRDefault="00CD60D1" w:rsidP="00DC117B">
      <w:pPr>
        <w:spacing w:line="240" w:lineRule="auto"/>
        <w:rPr>
          <w:lang w:val="es-ES_tradnl"/>
        </w:rPr>
      </w:pPr>
    </w:p>
    <w:p w:rsidR="00873D58" w:rsidRPr="00722D86" w:rsidRDefault="00873D58" w:rsidP="00901815">
      <w:pPr>
        <w:pStyle w:val="Ttulo2"/>
      </w:pPr>
      <w:bookmarkStart w:id="92" w:name="_Toc371932764"/>
      <w:r w:rsidRPr="00722D86">
        <w:t>5.1 Objetivo Estratégico</w:t>
      </w:r>
      <w:bookmarkEnd w:id="92"/>
    </w:p>
    <w:p w:rsidR="00873D58" w:rsidRPr="00722D86" w:rsidRDefault="00873D58" w:rsidP="00DC117B">
      <w:pPr>
        <w:spacing w:line="240" w:lineRule="auto"/>
        <w:rPr>
          <w:rFonts w:ascii="Times New Roman" w:hAnsi="Times New Roman"/>
          <w:b/>
          <w:snapToGrid w:val="0"/>
          <w:color w:val="000000"/>
          <w:sz w:val="24"/>
          <w:szCs w:val="24"/>
        </w:rPr>
      </w:pPr>
    </w:p>
    <w:p w:rsidR="00CA14F3" w:rsidRDefault="00873D58" w:rsidP="00AD33A0">
      <w:pPr>
        <w:tabs>
          <w:tab w:val="left" w:pos="9600"/>
        </w:tabs>
        <w:spacing w:line="240" w:lineRule="auto"/>
        <w:ind w:firstLine="426"/>
        <w:rPr>
          <w:rFonts w:ascii="Times New Roman" w:hAnsi="Times New Roman"/>
          <w:snapToGrid w:val="0"/>
          <w:color w:val="000000"/>
          <w:sz w:val="24"/>
          <w:szCs w:val="24"/>
        </w:rPr>
      </w:pPr>
      <w:r w:rsidRPr="00EA7761">
        <w:rPr>
          <w:rFonts w:ascii="Times New Roman" w:hAnsi="Times New Roman"/>
          <w:snapToGrid w:val="0"/>
          <w:color w:val="000000"/>
          <w:sz w:val="24"/>
          <w:szCs w:val="24"/>
        </w:rPr>
        <w:t>Verificar</w:t>
      </w:r>
      <w:r w:rsidR="00BF50D8" w:rsidRPr="00EA7761">
        <w:rPr>
          <w:rFonts w:ascii="Times New Roman" w:hAnsi="Times New Roman"/>
          <w:snapToGrid w:val="0"/>
          <w:color w:val="000000"/>
          <w:sz w:val="24"/>
          <w:szCs w:val="24"/>
        </w:rPr>
        <w:t xml:space="preserve"> </w:t>
      </w:r>
      <w:r w:rsidR="00CD60D1" w:rsidRPr="00EA7761">
        <w:rPr>
          <w:rFonts w:ascii="Times New Roman" w:hAnsi="Times New Roman"/>
          <w:snapToGrid w:val="0"/>
          <w:color w:val="000000"/>
          <w:sz w:val="24"/>
          <w:szCs w:val="24"/>
        </w:rPr>
        <w:t>el</w:t>
      </w:r>
      <w:r w:rsidR="00BF50D8" w:rsidRPr="00EA7761">
        <w:rPr>
          <w:rFonts w:ascii="Times New Roman" w:hAnsi="Times New Roman"/>
          <w:snapToGrid w:val="0"/>
          <w:color w:val="000000"/>
          <w:sz w:val="24"/>
          <w:szCs w:val="24"/>
        </w:rPr>
        <w:t xml:space="preserve"> </w:t>
      </w:r>
      <w:r w:rsidRPr="00EA7761">
        <w:rPr>
          <w:rFonts w:ascii="Times New Roman" w:hAnsi="Times New Roman"/>
          <w:snapToGrid w:val="0"/>
          <w:color w:val="000000"/>
          <w:sz w:val="24"/>
          <w:szCs w:val="24"/>
        </w:rPr>
        <w:t>cumplimiento, la</w:t>
      </w:r>
      <w:r w:rsidR="00CD60D1" w:rsidRPr="00EA7761">
        <w:rPr>
          <w:rFonts w:ascii="Times New Roman" w:hAnsi="Times New Roman"/>
          <w:snapToGrid w:val="0"/>
          <w:color w:val="000000"/>
          <w:sz w:val="24"/>
          <w:szCs w:val="24"/>
        </w:rPr>
        <w:t xml:space="preserve"> validez</w:t>
      </w:r>
      <w:r w:rsidR="008514D6" w:rsidRPr="00EA7761">
        <w:rPr>
          <w:rFonts w:ascii="Times New Roman" w:hAnsi="Times New Roman"/>
          <w:snapToGrid w:val="0"/>
          <w:color w:val="000000"/>
          <w:sz w:val="24"/>
          <w:szCs w:val="24"/>
        </w:rPr>
        <w:t xml:space="preserve"> </w:t>
      </w:r>
      <w:r w:rsidRPr="00EA7761">
        <w:rPr>
          <w:rFonts w:ascii="Times New Roman" w:hAnsi="Times New Roman"/>
          <w:snapToGrid w:val="0"/>
          <w:color w:val="000000"/>
          <w:sz w:val="24"/>
          <w:szCs w:val="24"/>
        </w:rPr>
        <w:t>y</w:t>
      </w:r>
      <w:r w:rsidR="00BF50D8" w:rsidRPr="00EA7761">
        <w:rPr>
          <w:rFonts w:ascii="Times New Roman" w:hAnsi="Times New Roman"/>
          <w:snapToGrid w:val="0"/>
          <w:color w:val="000000"/>
          <w:sz w:val="24"/>
          <w:szCs w:val="24"/>
        </w:rPr>
        <w:t xml:space="preserve"> </w:t>
      </w:r>
      <w:r w:rsidRPr="00EA7761">
        <w:rPr>
          <w:rFonts w:ascii="Times New Roman" w:hAnsi="Times New Roman"/>
          <w:snapToGrid w:val="0"/>
          <w:color w:val="000000"/>
          <w:sz w:val="24"/>
          <w:szCs w:val="24"/>
        </w:rPr>
        <w:t>la suficiencia</w:t>
      </w:r>
      <w:r w:rsidR="008514D6" w:rsidRPr="00EA7761">
        <w:rPr>
          <w:rFonts w:ascii="Times New Roman" w:hAnsi="Times New Roman"/>
          <w:snapToGrid w:val="0"/>
          <w:color w:val="000000"/>
          <w:sz w:val="24"/>
          <w:szCs w:val="24"/>
        </w:rPr>
        <w:t xml:space="preserve"> </w:t>
      </w:r>
      <w:r w:rsidRPr="00EA7761">
        <w:rPr>
          <w:rFonts w:ascii="Times New Roman" w:hAnsi="Times New Roman"/>
          <w:snapToGrid w:val="0"/>
          <w:color w:val="000000"/>
          <w:sz w:val="24"/>
          <w:szCs w:val="24"/>
        </w:rPr>
        <w:t>del</w:t>
      </w:r>
      <w:r w:rsidR="008514D6" w:rsidRPr="00EA7761">
        <w:rPr>
          <w:rFonts w:ascii="Times New Roman" w:hAnsi="Times New Roman"/>
          <w:snapToGrid w:val="0"/>
          <w:color w:val="000000"/>
          <w:sz w:val="24"/>
          <w:szCs w:val="24"/>
        </w:rPr>
        <w:t xml:space="preserve"> </w:t>
      </w:r>
      <w:r w:rsidRPr="00EA7761">
        <w:rPr>
          <w:rFonts w:ascii="Times New Roman" w:hAnsi="Times New Roman"/>
          <w:snapToGrid w:val="0"/>
          <w:color w:val="000000"/>
          <w:sz w:val="24"/>
          <w:szCs w:val="24"/>
        </w:rPr>
        <w:t>Sistema de Control</w:t>
      </w:r>
      <w:r w:rsidR="008514D6" w:rsidRPr="00EA7761">
        <w:rPr>
          <w:rFonts w:ascii="Times New Roman" w:hAnsi="Times New Roman"/>
          <w:snapToGrid w:val="0"/>
          <w:color w:val="000000"/>
          <w:sz w:val="24"/>
          <w:szCs w:val="24"/>
        </w:rPr>
        <w:t xml:space="preserve"> </w:t>
      </w:r>
      <w:r w:rsidRPr="00EA7761">
        <w:rPr>
          <w:rFonts w:ascii="Times New Roman" w:hAnsi="Times New Roman"/>
          <w:snapToGrid w:val="0"/>
          <w:color w:val="000000"/>
          <w:sz w:val="24"/>
          <w:szCs w:val="24"/>
        </w:rPr>
        <w:t>Interno con</w:t>
      </w:r>
      <w:r w:rsidR="008514D6" w:rsidRPr="00EA7761">
        <w:rPr>
          <w:rFonts w:ascii="Times New Roman" w:hAnsi="Times New Roman"/>
          <w:snapToGrid w:val="0"/>
          <w:color w:val="000000"/>
          <w:sz w:val="24"/>
          <w:szCs w:val="24"/>
        </w:rPr>
        <w:t xml:space="preserve"> </w:t>
      </w:r>
      <w:r w:rsidRPr="00EA7761">
        <w:rPr>
          <w:rFonts w:ascii="Times New Roman" w:hAnsi="Times New Roman"/>
          <w:snapToGrid w:val="0"/>
          <w:color w:val="000000"/>
          <w:sz w:val="24"/>
          <w:szCs w:val="24"/>
        </w:rPr>
        <w:t>un</w:t>
      </w:r>
      <w:r w:rsidR="00CD60D1" w:rsidRPr="00EA7761">
        <w:rPr>
          <w:rFonts w:ascii="Times New Roman" w:hAnsi="Times New Roman"/>
          <w:snapToGrid w:val="0"/>
          <w:color w:val="000000"/>
          <w:sz w:val="24"/>
          <w:szCs w:val="24"/>
        </w:rPr>
        <w:t xml:space="preserve"> </w:t>
      </w:r>
      <w:r w:rsidRPr="00EA7761">
        <w:rPr>
          <w:rFonts w:ascii="Times New Roman" w:hAnsi="Times New Roman"/>
          <w:snapToGrid w:val="0"/>
          <w:color w:val="000000"/>
          <w:sz w:val="24"/>
          <w:szCs w:val="24"/>
        </w:rPr>
        <w:t>enfoque de</w:t>
      </w:r>
      <w:r w:rsidR="00CD60D1" w:rsidRPr="00EA7761">
        <w:rPr>
          <w:rFonts w:ascii="Times New Roman" w:hAnsi="Times New Roman"/>
          <w:snapToGrid w:val="0"/>
          <w:color w:val="000000"/>
          <w:sz w:val="24"/>
          <w:szCs w:val="24"/>
        </w:rPr>
        <w:t xml:space="preserve"> </w:t>
      </w:r>
      <w:r w:rsidRPr="00EA7761">
        <w:rPr>
          <w:rFonts w:ascii="Times New Roman" w:hAnsi="Times New Roman"/>
          <w:snapToGrid w:val="0"/>
          <w:color w:val="000000"/>
          <w:sz w:val="24"/>
          <w:szCs w:val="24"/>
        </w:rPr>
        <w:t xml:space="preserve">planificación del </w:t>
      </w:r>
      <w:r w:rsidR="008514D6" w:rsidRPr="00EA7761">
        <w:rPr>
          <w:rFonts w:ascii="Times New Roman" w:hAnsi="Times New Roman"/>
          <w:snapToGrid w:val="0"/>
          <w:color w:val="000000"/>
          <w:sz w:val="24"/>
          <w:szCs w:val="24"/>
        </w:rPr>
        <w:t>riesgo en el</w:t>
      </w:r>
      <w:r w:rsidR="00CD60D1" w:rsidRPr="00EA7761">
        <w:rPr>
          <w:rFonts w:ascii="Times New Roman" w:hAnsi="Times New Roman"/>
          <w:snapToGrid w:val="0"/>
          <w:color w:val="000000"/>
          <w:sz w:val="24"/>
          <w:szCs w:val="24"/>
        </w:rPr>
        <w:t xml:space="preserve"> </w:t>
      </w:r>
      <w:r w:rsidRPr="00EA7761">
        <w:rPr>
          <w:rFonts w:ascii="Times New Roman" w:hAnsi="Times New Roman"/>
          <w:snapToGrid w:val="0"/>
          <w:color w:val="000000"/>
          <w:sz w:val="24"/>
          <w:szCs w:val="24"/>
        </w:rPr>
        <w:t>Ministerio d</w:t>
      </w:r>
      <w:r w:rsidR="00BD470A" w:rsidRPr="00EA7761">
        <w:rPr>
          <w:rFonts w:ascii="Times New Roman" w:hAnsi="Times New Roman"/>
          <w:snapToGrid w:val="0"/>
          <w:color w:val="000000"/>
          <w:sz w:val="24"/>
          <w:szCs w:val="24"/>
        </w:rPr>
        <w:t>e Comercio Exterior de acuerdo con</w:t>
      </w:r>
      <w:r w:rsidR="00CD60D1" w:rsidRPr="00EA7761">
        <w:rPr>
          <w:rFonts w:ascii="Times New Roman" w:hAnsi="Times New Roman"/>
          <w:snapToGrid w:val="0"/>
          <w:color w:val="000000"/>
          <w:sz w:val="24"/>
          <w:szCs w:val="24"/>
        </w:rPr>
        <w:t xml:space="preserve"> </w:t>
      </w:r>
      <w:r w:rsidR="00BF50D8" w:rsidRPr="00EA7761">
        <w:rPr>
          <w:rFonts w:ascii="Times New Roman" w:hAnsi="Times New Roman"/>
          <w:snapToGrid w:val="0"/>
          <w:color w:val="000000"/>
          <w:sz w:val="24"/>
          <w:szCs w:val="24"/>
        </w:rPr>
        <w:t>el</w:t>
      </w:r>
      <w:r w:rsidR="008514D6" w:rsidRPr="00EA7761">
        <w:rPr>
          <w:rFonts w:ascii="Times New Roman" w:hAnsi="Times New Roman"/>
          <w:snapToGrid w:val="0"/>
          <w:color w:val="000000"/>
          <w:sz w:val="24"/>
          <w:szCs w:val="24"/>
        </w:rPr>
        <w:t xml:space="preserve"> </w:t>
      </w:r>
      <w:r w:rsidR="00F76CC3">
        <w:rPr>
          <w:rFonts w:ascii="Times New Roman" w:hAnsi="Times New Roman"/>
          <w:snapToGrid w:val="0"/>
          <w:sz w:val="24"/>
          <w:szCs w:val="24"/>
        </w:rPr>
        <w:t>universo a</w:t>
      </w:r>
      <w:r w:rsidRPr="00EA7761">
        <w:rPr>
          <w:rFonts w:ascii="Times New Roman" w:hAnsi="Times New Roman"/>
          <w:snapToGrid w:val="0"/>
          <w:sz w:val="24"/>
          <w:szCs w:val="24"/>
        </w:rPr>
        <w:t>uditable, proponiendo las medidas correctivas pertinentes para inducir y estimular activamente un proceso apropiado de rendición de cuenta</w:t>
      </w:r>
      <w:bookmarkStart w:id="93" w:name="_Toc113242805"/>
      <w:r w:rsidR="00CA14F3">
        <w:rPr>
          <w:rFonts w:ascii="Times New Roman" w:hAnsi="Times New Roman"/>
          <w:snapToGrid w:val="0"/>
          <w:sz w:val="24"/>
          <w:szCs w:val="24"/>
        </w:rPr>
        <w:t>s.</w:t>
      </w:r>
    </w:p>
    <w:p w:rsidR="00BC3CEE" w:rsidRPr="00CD60D1" w:rsidRDefault="00BC3CEE" w:rsidP="00DC117B">
      <w:pPr>
        <w:tabs>
          <w:tab w:val="left" w:pos="9600"/>
        </w:tabs>
        <w:spacing w:line="240" w:lineRule="auto"/>
        <w:rPr>
          <w:rFonts w:ascii="Times New Roman" w:hAnsi="Times New Roman"/>
          <w:snapToGrid w:val="0"/>
          <w:color w:val="000000"/>
          <w:sz w:val="24"/>
          <w:szCs w:val="24"/>
        </w:rPr>
      </w:pPr>
    </w:p>
    <w:p w:rsidR="00873D58" w:rsidRPr="00722D86" w:rsidRDefault="00873D58" w:rsidP="00901815">
      <w:pPr>
        <w:pStyle w:val="Ttulo2"/>
      </w:pPr>
      <w:bookmarkStart w:id="94" w:name="_Toc371932765"/>
      <w:r w:rsidRPr="00722D86">
        <w:t>5.2 Objetivo General</w:t>
      </w:r>
      <w:bookmarkEnd w:id="93"/>
      <w:bookmarkEnd w:id="94"/>
    </w:p>
    <w:p w:rsidR="00873D58" w:rsidRPr="00722D86" w:rsidRDefault="00873D58" w:rsidP="00DC117B">
      <w:pPr>
        <w:spacing w:line="240" w:lineRule="auto"/>
        <w:rPr>
          <w:rFonts w:ascii="Times New Roman" w:hAnsi="Times New Roman"/>
          <w:snapToGrid w:val="0"/>
          <w:color w:val="000000"/>
          <w:sz w:val="24"/>
          <w:szCs w:val="24"/>
        </w:rPr>
      </w:pPr>
    </w:p>
    <w:p w:rsidR="00F76CC3" w:rsidRDefault="00873D58" w:rsidP="00AD33A0">
      <w:pPr>
        <w:pStyle w:val="Textoindependiente"/>
        <w:spacing w:line="240" w:lineRule="auto"/>
        <w:ind w:firstLine="426"/>
        <w:rPr>
          <w:rFonts w:ascii="Times New Roman" w:hAnsi="Times New Roman"/>
          <w:snapToGrid w:val="0"/>
          <w:color w:val="000000"/>
          <w:szCs w:val="24"/>
        </w:rPr>
      </w:pPr>
      <w:r w:rsidRPr="00722D86">
        <w:rPr>
          <w:rFonts w:ascii="Times New Roman" w:hAnsi="Times New Roman"/>
          <w:snapToGrid w:val="0"/>
          <w:color w:val="000000"/>
          <w:szCs w:val="24"/>
        </w:rPr>
        <w:t xml:space="preserve">La </w:t>
      </w:r>
      <w:r w:rsidR="00491CB6">
        <w:rPr>
          <w:rFonts w:ascii="Times New Roman" w:hAnsi="Times New Roman"/>
          <w:snapToGrid w:val="0"/>
          <w:color w:val="000000"/>
          <w:szCs w:val="24"/>
        </w:rPr>
        <w:t xml:space="preserve"> </w:t>
      </w:r>
      <w:r w:rsidRPr="00722D86">
        <w:rPr>
          <w:rFonts w:ascii="Times New Roman" w:hAnsi="Times New Roman"/>
          <w:snapToGrid w:val="0"/>
          <w:color w:val="000000"/>
          <w:szCs w:val="24"/>
        </w:rPr>
        <w:t>Auditoría Interna del Ministerio de Comercio</w:t>
      </w:r>
      <w:r w:rsidR="00491CB6">
        <w:rPr>
          <w:rFonts w:ascii="Times New Roman" w:hAnsi="Times New Roman"/>
          <w:snapToGrid w:val="0"/>
          <w:color w:val="000000"/>
          <w:szCs w:val="24"/>
        </w:rPr>
        <w:t xml:space="preserve"> </w:t>
      </w:r>
      <w:r w:rsidRPr="00722D86">
        <w:rPr>
          <w:rFonts w:ascii="Times New Roman" w:hAnsi="Times New Roman"/>
          <w:snapToGrid w:val="0"/>
          <w:color w:val="000000"/>
          <w:szCs w:val="24"/>
        </w:rPr>
        <w:t xml:space="preserve"> Exterior</w:t>
      </w:r>
      <w:r w:rsidR="00F76CC3">
        <w:rPr>
          <w:rFonts w:ascii="Times New Roman" w:hAnsi="Times New Roman"/>
          <w:snapToGrid w:val="0"/>
          <w:color w:val="000000"/>
          <w:szCs w:val="24"/>
        </w:rPr>
        <w:t>,</w:t>
      </w:r>
      <w:r w:rsidRPr="00722D86">
        <w:rPr>
          <w:rFonts w:ascii="Times New Roman" w:hAnsi="Times New Roman"/>
          <w:snapToGrid w:val="0"/>
          <w:color w:val="000000"/>
          <w:szCs w:val="24"/>
        </w:rPr>
        <w:t xml:space="preserve"> tiene como objetivo prestar un servicio </w:t>
      </w:r>
      <w:r w:rsidR="00AD33A0">
        <w:rPr>
          <w:rFonts w:ascii="Times New Roman" w:hAnsi="Times New Roman"/>
          <w:snapToGrid w:val="0"/>
          <w:color w:val="000000"/>
          <w:szCs w:val="24"/>
        </w:rPr>
        <w:t xml:space="preserve"> </w:t>
      </w:r>
      <w:r w:rsidRPr="00722D86">
        <w:rPr>
          <w:rFonts w:ascii="Times New Roman" w:hAnsi="Times New Roman"/>
          <w:snapToGrid w:val="0"/>
          <w:color w:val="000000"/>
          <w:szCs w:val="24"/>
        </w:rPr>
        <w:t>profesional de asesoría con</w:t>
      </w:r>
      <w:r w:rsidR="00F76CC3">
        <w:rPr>
          <w:rFonts w:ascii="Times New Roman" w:hAnsi="Times New Roman"/>
          <w:snapToGrid w:val="0"/>
          <w:color w:val="000000"/>
          <w:szCs w:val="24"/>
        </w:rPr>
        <w:t>structiva y de protección a la a</w:t>
      </w:r>
      <w:r w:rsidRPr="00722D86">
        <w:rPr>
          <w:rFonts w:ascii="Times New Roman" w:hAnsi="Times New Roman"/>
          <w:snapToGrid w:val="0"/>
          <w:color w:val="000000"/>
          <w:szCs w:val="24"/>
        </w:rPr>
        <w:t>dministración para que alcance sus metas y</w:t>
      </w:r>
      <w:r w:rsidR="002B323E">
        <w:rPr>
          <w:rFonts w:ascii="Times New Roman" w:hAnsi="Times New Roman"/>
          <w:snapToGrid w:val="0"/>
          <w:color w:val="000000"/>
          <w:szCs w:val="24"/>
        </w:rPr>
        <w:t xml:space="preserve"> </w:t>
      </w:r>
      <w:r w:rsidRPr="00722D86">
        <w:rPr>
          <w:rFonts w:ascii="Times New Roman" w:hAnsi="Times New Roman"/>
          <w:snapToGrid w:val="0"/>
          <w:color w:val="000000"/>
          <w:szCs w:val="24"/>
        </w:rPr>
        <w:t xml:space="preserve"> objetivos con mayor </w:t>
      </w:r>
      <w:r w:rsidR="002B323E">
        <w:rPr>
          <w:rFonts w:ascii="Times New Roman" w:hAnsi="Times New Roman"/>
          <w:snapToGrid w:val="0"/>
          <w:color w:val="000000"/>
          <w:szCs w:val="24"/>
        </w:rPr>
        <w:t xml:space="preserve"> </w:t>
      </w:r>
      <w:r w:rsidRPr="00722D86">
        <w:rPr>
          <w:rFonts w:ascii="Times New Roman" w:hAnsi="Times New Roman"/>
          <w:snapToGrid w:val="0"/>
          <w:color w:val="000000"/>
          <w:szCs w:val="24"/>
        </w:rPr>
        <w:t>eficiencia</w:t>
      </w:r>
      <w:r w:rsidR="009D3CA9">
        <w:rPr>
          <w:rFonts w:ascii="Times New Roman" w:hAnsi="Times New Roman"/>
          <w:snapToGrid w:val="0"/>
          <w:color w:val="000000"/>
          <w:szCs w:val="24"/>
        </w:rPr>
        <w:t>,</w:t>
      </w:r>
      <w:r w:rsidR="002B323E">
        <w:rPr>
          <w:rFonts w:ascii="Times New Roman" w:hAnsi="Times New Roman"/>
          <w:snapToGrid w:val="0"/>
          <w:color w:val="000000"/>
          <w:szCs w:val="24"/>
        </w:rPr>
        <w:t xml:space="preserve"> </w:t>
      </w:r>
      <w:r w:rsidR="009D3CA9">
        <w:rPr>
          <w:rFonts w:ascii="Times New Roman" w:hAnsi="Times New Roman"/>
          <w:snapToGrid w:val="0"/>
          <w:color w:val="000000"/>
          <w:szCs w:val="24"/>
        </w:rPr>
        <w:t xml:space="preserve"> economía</w:t>
      </w:r>
      <w:r w:rsidR="002B323E">
        <w:rPr>
          <w:rFonts w:ascii="Times New Roman" w:hAnsi="Times New Roman"/>
          <w:snapToGrid w:val="0"/>
          <w:color w:val="000000"/>
          <w:szCs w:val="24"/>
        </w:rPr>
        <w:t xml:space="preserve"> </w:t>
      </w:r>
      <w:r w:rsidRPr="00722D86">
        <w:rPr>
          <w:rFonts w:ascii="Times New Roman" w:hAnsi="Times New Roman"/>
          <w:snapToGrid w:val="0"/>
          <w:color w:val="000000"/>
          <w:szCs w:val="24"/>
        </w:rPr>
        <w:t xml:space="preserve"> y </w:t>
      </w:r>
      <w:r w:rsidR="002B323E">
        <w:rPr>
          <w:rFonts w:ascii="Times New Roman" w:hAnsi="Times New Roman"/>
          <w:snapToGrid w:val="0"/>
          <w:color w:val="000000"/>
          <w:szCs w:val="24"/>
        </w:rPr>
        <w:t xml:space="preserve"> </w:t>
      </w:r>
      <w:r w:rsidRPr="00722D86">
        <w:rPr>
          <w:rFonts w:ascii="Times New Roman" w:hAnsi="Times New Roman"/>
          <w:snapToGrid w:val="0"/>
          <w:color w:val="000000"/>
          <w:szCs w:val="24"/>
        </w:rPr>
        <w:t>eficacia,</w:t>
      </w:r>
      <w:r w:rsidR="002B323E">
        <w:rPr>
          <w:rFonts w:ascii="Times New Roman" w:hAnsi="Times New Roman"/>
          <w:snapToGrid w:val="0"/>
          <w:color w:val="000000"/>
          <w:szCs w:val="24"/>
        </w:rPr>
        <w:t xml:space="preserve"> </w:t>
      </w:r>
      <w:r w:rsidRPr="00722D86">
        <w:rPr>
          <w:rFonts w:ascii="Times New Roman" w:hAnsi="Times New Roman"/>
          <w:snapToGrid w:val="0"/>
          <w:color w:val="000000"/>
          <w:szCs w:val="24"/>
        </w:rPr>
        <w:t xml:space="preserve"> proporcionándole, </w:t>
      </w:r>
      <w:r w:rsidR="002B323E">
        <w:rPr>
          <w:rFonts w:ascii="Times New Roman" w:hAnsi="Times New Roman"/>
          <w:snapToGrid w:val="0"/>
          <w:color w:val="000000"/>
          <w:szCs w:val="24"/>
        </w:rPr>
        <w:t xml:space="preserve"> </w:t>
      </w:r>
      <w:r w:rsidRPr="00722D86">
        <w:rPr>
          <w:rFonts w:ascii="Times New Roman" w:hAnsi="Times New Roman"/>
          <w:snapToGrid w:val="0"/>
          <w:color w:val="000000"/>
          <w:szCs w:val="24"/>
        </w:rPr>
        <w:t xml:space="preserve">en </w:t>
      </w:r>
      <w:r w:rsidR="002B323E">
        <w:rPr>
          <w:rFonts w:ascii="Times New Roman" w:hAnsi="Times New Roman"/>
          <w:snapToGrid w:val="0"/>
          <w:color w:val="000000"/>
          <w:szCs w:val="24"/>
        </w:rPr>
        <w:t xml:space="preserve"> </w:t>
      </w:r>
      <w:r w:rsidRPr="00722D86">
        <w:rPr>
          <w:rFonts w:ascii="Times New Roman" w:hAnsi="Times New Roman"/>
          <w:snapToGrid w:val="0"/>
          <w:color w:val="000000"/>
          <w:szCs w:val="24"/>
        </w:rPr>
        <w:t>forma</w:t>
      </w:r>
    </w:p>
    <w:p w:rsidR="00873D58" w:rsidRPr="00AD33A0" w:rsidRDefault="00873D58" w:rsidP="00F76CC3">
      <w:pPr>
        <w:pStyle w:val="Textoindependiente"/>
        <w:spacing w:line="240" w:lineRule="auto"/>
        <w:rPr>
          <w:rFonts w:ascii="Times New Roman" w:hAnsi="Times New Roman"/>
          <w:snapToGrid w:val="0"/>
          <w:color w:val="000000"/>
          <w:szCs w:val="24"/>
        </w:rPr>
      </w:pPr>
      <w:r w:rsidRPr="00722D86">
        <w:rPr>
          <w:rFonts w:ascii="Times New Roman" w:hAnsi="Times New Roman"/>
          <w:snapToGrid w:val="0"/>
          <w:color w:val="000000"/>
          <w:szCs w:val="24"/>
        </w:rPr>
        <w:t>oportuna información, evaluación, conclusiones y recomendaciones pertinentes sobre las operaciones que examina en forma posterior.</w:t>
      </w:r>
      <w:r w:rsidR="00BD470A" w:rsidRPr="00722D86">
        <w:rPr>
          <w:rFonts w:ascii="Times New Roman" w:hAnsi="Times New Roman"/>
          <w:snapToGrid w:val="0"/>
          <w:color w:val="000000"/>
          <w:szCs w:val="24"/>
        </w:rPr>
        <w:t xml:space="preserve">  </w:t>
      </w:r>
    </w:p>
    <w:p w:rsidR="007B2D24" w:rsidRPr="00722D86" w:rsidRDefault="007B2D24" w:rsidP="00AD33A0">
      <w:pPr>
        <w:tabs>
          <w:tab w:val="left" w:pos="8222"/>
        </w:tabs>
        <w:spacing w:line="240" w:lineRule="auto"/>
        <w:ind w:firstLine="426"/>
        <w:rPr>
          <w:rFonts w:ascii="Times New Roman" w:hAnsi="Times New Roman"/>
          <w:snapToGrid w:val="0"/>
          <w:color w:val="000000"/>
          <w:sz w:val="24"/>
          <w:szCs w:val="24"/>
        </w:rPr>
      </w:pPr>
    </w:p>
    <w:p w:rsidR="00873D58" w:rsidRPr="00722D86" w:rsidRDefault="00873D58" w:rsidP="00AD33A0">
      <w:pPr>
        <w:tabs>
          <w:tab w:val="left" w:pos="8222"/>
        </w:tabs>
        <w:spacing w:line="240" w:lineRule="auto"/>
        <w:ind w:firstLine="426"/>
        <w:rPr>
          <w:rFonts w:ascii="Times New Roman" w:hAnsi="Times New Roman"/>
          <w:snapToGrid w:val="0"/>
          <w:color w:val="000000"/>
          <w:sz w:val="24"/>
          <w:szCs w:val="24"/>
        </w:rPr>
      </w:pPr>
      <w:r w:rsidRPr="00722D86">
        <w:rPr>
          <w:rFonts w:ascii="Times New Roman" w:hAnsi="Times New Roman"/>
          <w:snapToGrid w:val="0"/>
          <w:color w:val="000000"/>
          <w:sz w:val="24"/>
          <w:szCs w:val="24"/>
        </w:rPr>
        <w:t>Le corresponde evaluar el control financiero, presupuestario, administrativo operativo, de sistemas, y de otra naturaleza de las actividades que se realizan a lo interno del Ministerio, y en las delegaciones del exterior.</w:t>
      </w:r>
    </w:p>
    <w:p w:rsidR="00873D58" w:rsidRPr="00722D86" w:rsidRDefault="00873D58" w:rsidP="00DC117B">
      <w:pPr>
        <w:spacing w:line="240" w:lineRule="auto"/>
        <w:rPr>
          <w:rFonts w:ascii="Times New Roman" w:hAnsi="Times New Roman"/>
          <w:sz w:val="24"/>
          <w:szCs w:val="24"/>
        </w:rPr>
      </w:pPr>
    </w:p>
    <w:p w:rsidR="00873D58" w:rsidRPr="00722D86" w:rsidRDefault="00873D58" w:rsidP="00901815">
      <w:pPr>
        <w:pStyle w:val="Ttulo2"/>
      </w:pPr>
      <w:bookmarkStart w:id="95" w:name="_Toc371932766"/>
      <w:r w:rsidRPr="00722D86">
        <w:t>5.3 Objetivo</w:t>
      </w:r>
      <w:r w:rsidR="002B323E">
        <w:t>s</w:t>
      </w:r>
      <w:r w:rsidRPr="00722D86">
        <w:t xml:space="preserve"> Específico</w:t>
      </w:r>
      <w:bookmarkEnd w:id="95"/>
      <w:r w:rsidR="002B323E">
        <w:t>s</w:t>
      </w:r>
    </w:p>
    <w:p w:rsidR="00873D58" w:rsidRPr="00722D86" w:rsidRDefault="00873D58" w:rsidP="00DC117B">
      <w:pPr>
        <w:spacing w:line="240" w:lineRule="auto"/>
        <w:rPr>
          <w:rFonts w:ascii="Times New Roman" w:hAnsi="Times New Roman"/>
          <w:b/>
          <w:sz w:val="24"/>
          <w:szCs w:val="24"/>
          <w:lang w:val="es-ES_tradnl"/>
        </w:rPr>
      </w:pPr>
    </w:p>
    <w:p w:rsidR="00873D58" w:rsidRPr="002B323E" w:rsidRDefault="00AB28B9" w:rsidP="002B323E">
      <w:pPr>
        <w:numPr>
          <w:ilvl w:val="0"/>
          <w:numId w:val="6"/>
        </w:numPr>
        <w:tabs>
          <w:tab w:val="clear" w:pos="360"/>
        </w:tabs>
        <w:spacing w:line="240" w:lineRule="auto"/>
        <w:ind w:left="851" w:hanging="425"/>
        <w:rPr>
          <w:rFonts w:ascii="Times New Roman" w:hAnsi="Times New Roman"/>
          <w:sz w:val="24"/>
          <w:szCs w:val="24"/>
        </w:rPr>
      </w:pPr>
      <w:r w:rsidRPr="002B323E">
        <w:rPr>
          <w:rFonts w:ascii="Times New Roman" w:hAnsi="Times New Roman"/>
          <w:sz w:val="24"/>
          <w:szCs w:val="24"/>
        </w:rPr>
        <w:t>Asesorar para el mejoramiento del control i</w:t>
      </w:r>
      <w:r w:rsidR="00873D58" w:rsidRPr="002B323E">
        <w:rPr>
          <w:rFonts w:ascii="Times New Roman" w:hAnsi="Times New Roman"/>
          <w:sz w:val="24"/>
          <w:szCs w:val="24"/>
        </w:rPr>
        <w:t xml:space="preserve">nterno y el </w:t>
      </w:r>
      <w:r w:rsidR="00D971F0" w:rsidRPr="002B323E">
        <w:rPr>
          <w:rFonts w:ascii="Times New Roman" w:hAnsi="Times New Roman"/>
          <w:sz w:val="24"/>
          <w:szCs w:val="24"/>
        </w:rPr>
        <w:t>l</w:t>
      </w:r>
      <w:r w:rsidR="00873D58" w:rsidRPr="002B323E">
        <w:rPr>
          <w:rFonts w:ascii="Times New Roman" w:hAnsi="Times New Roman"/>
          <w:sz w:val="24"/>
          <w:szCs w:val="24"/>
        </w:rPr>
        <w:t xml:space="preserve">ogro de </w:t>
      </w:r>
      <w:r w:rsidR="00D971F0" w:rsidRPr="002B323E">
        <w:rPr>
          <w:rFonts w:ascii="Times New Roman" w:hAnsi="Times New Roman"/>
          <w:sz w:val="24"/>
          <w:szCs w:val="24"/>
        </w:rPr>
        <w:t>o</w:t>
      </w:r>
      <w:r w:rsidR="00873D58" w:rsidRPr="002B323E">
        <w:rPr>
          <w:rFonts w:ascii="Times New Roman" w:hAnsi="Times New Roman"/>
          <w:sz w:val="24"/>
          <w:szCs w:val="24"/>
        </w:rPr>
        <w:t xml:space="preserve">bjetivos y </w:t>
      </w:r>
      <w:r w:rsidR="00D971F0" w:rsidRPr="002B323E">
        <w:rPr>
          <w:rFonts w:ascii="Times New Roman" w:hAnsi="Times New Roman"/>
          <w:sz w:val="24"/>
          <w:szCs w:val="24"/>
        </w:rPr>
        <w:t>m</w:t>
      </w:r>
      <w:r w:rsidR="002B323E" w:rsidRPr="002B323E">
        <w:rPr>
          <w:rFonts w:ascii="Times New Roman" w:hAnsi="Times New Roman"/>
          <w:sz w:val="24"/>
          <w:szCs w:val="24"/>
        </w:rPr>
        <w:t>etas Institucionales.</w:t>
      </w:r>
    </w:p>
    <w:p w:rsidR="00873D58" w:rsidRPr="00722D86" w:rsidRDefault="00873D58" w:rsidP="00DC117B">
      <w:pPr>
        <w:spacing w:line="240" w:lineRule="auto"/>
        <w:rPr>
          <w:rFonts w:ascii="Times New Roman" w:hAnsi="Times New Roman"/>
          <w:i/>
          <w:sz w:val="24"/>
          <w:szCs w:val="24"/>
        </w:rPr>
      </w:pPr>
    </w:p>
    <w:p w:rsidR="00873D58" w:rsidRDefault="00873D58" w:rsidP="00AD33A0">
      <w:pPr>
        <w:numPr>
          <w:ilvl w:val="0"/>
          <w:numId w:val="6"/>
        </w:numPr>
        <w:tabs>
          <w:tab w:val="clear" w:pos="360"/>
        </w:tabs>
        <w:spacing w:line="240" w:lineRule="auto"/>
        <w:ind w:left="851" w:hanging="425"/>
        <w:rPr>
          <w:rFonts w:ascii="Times New Roman" w:hAnsi="Times New Roman"/>
          <w:sz w:val="24"/>
          <w:szCs w:val="24"/>
        </w:rPr>
      </w:pPr>
      <w:r w:rsidRPr="00722D86">
        <w:rPr>
          <w:rFonts w:ascii="Times New Roman" w:hAnsi="Times New Roman"/>
          <w:sz w:val="24"/>
          <w:szCs w:val="24"/>
        </w:rPr>
        <w:t>Realizar estudios de Auditoría dando mayor cobertur</w:t>
      </w:r>
      <w:r w:rsidR="00D971F0" w:rsidRPr="00722D86">
        <w:rPr>
          <w:rFonts w:ascii="Times New Roman" w:hAnsi="Times New Roman"/>
          <w:sz w:val="24"/>
          <w:szCs w:val="24"/>
        </w:rPr>
        <w:t xml:space="preserve">a al área de </w:t>
      </w:r>
      <w:smartTag w:uri="urn:schemas-microsoft-com:office:smarttags" w:element="PersonName">
        <w:smartTagPr>
          <w:attr w:name="ProductID" w:val="la Administraci￳n"/>
        </w:smartTagPr>
        <w:r w:rsidR="00D971F0" w:rsidRPr="00722D86">
          <w:rPr>
            <w:rFonts w:ascii="Times New Roman" w:hAnsi="Times New Roman"/>
            <w:sz w:val="24"/>
            <w:szCs w:val="24"/>
          </w:rPr>
          <w:t>la Administración</w:t>
        </w:r>
      </w:smartTag>
      <w:r w:rsidR="00D971F0" w:rsidRPr="00722D86">
        <w:rPr>
          <w:rFonts w:ascii="Times New Roman" w:hAnsi="Times New Roman"/>
          <w:sz w:val="24"/>
          <w:szCs w:val="24"/>
        </w:rPr>
        <w:t>, verificando</w:t>
      </w:r>
      <w:r w:rsidRPr="00722D86">
        <w:rPr>
          <w:rFonts w:ascii="Times New Roman" w:hAnsi="Times New Roman"/>
          <w:sz w:val="24"/>
          <w:szCs w:val="24"/>
        </w:rPr>
        <w:t xml:space="preserve"> el cumplimiento, la validez y la suficiencia del Sistema de Control Interno del Ministerio </w:t>
      </w:r>
      <w:r w:rsidR="00D971F0" w:rsidRPr="00722D86">
        <w:rPr>
          <w:rFonts w:ascii="Times New Roman" w:hAnsi="Times New Roman"/>
          <w:sz w:val="24"/>
          <w:szCs w:val="24"/>
        </w:rPr>
        <w:t>proponiendo</w:t>
      </w:r>
      <w:r w:rsidRPr="00722D86">
        <w:rPr>
          <w:rFonts w:ascii="Times New Roman" w:hAnsi="Times New Roman"/>
          <w:sz w:val="24"/>
          <w:szCs w:val="24"/>
        </w:rPr>
        <w:t xml:space="preserve"> las medidas correctivas pertinentes.</w:t>
      </w:r>
    </w:p>
    <w:p w:rsidR="00C26183" w:rsidRPr="00722D86" w:rsidRDefault="00C26183" w:rsidP="00AD33A0">
      <w:pPr>
        <w:spacing w:line="240" w:lineRule="auto"/>
        <w:rPr>
          <w:rFonts w:ascii="Times New Roman" w:hAnsi="Times New Roman"/>
          <w:sz w:val="24"/>
          <w:szCs w:val="24"/>
        </w:rPr>
      </w:pPr>
    </w:p>
    <w:p w:rsidR="00F302EE" w:rsidRDefault="00873D58" w:rsidP="00C26183">
      <w:pPr>
        <w:numPr>
          <w:ilvl w:val="0"/>
          <w:numId w:val="7"/>
        </w:numPr>
        <w:tabs>
          <w:tab w:val="clear" w:pos="360"/>
        </w:tabs>
        <w:spacing w:line="240" w:lineRule="auto"/>
        <w:ind w:left="851" w:hanging="425"/>
        <w:rPr>
          <w:rFonts w:ascii="Times New Roman" w:hAnsi="Times New Roman"/>
          <w:sz w:val="24"/>
          <w:szCs w:val="24"/>
        </w:rPr>
      </w:pPr>
      <w:r w:rsidRPr="00C26183">
        <w:rPr>
          <w:rFonts w:ascii="Times New Roman" w:hAnsi="Times New Roman"/>
          <w:sz w:val="24"/>
          <w:szCs w:val="24"/>
        </w:rPr>
        <w:t>Verificar que la Administración Activa tome las medidas de control interno que establece la Ley 8292 “Ley General de Control Interno”.</w:t>
      </w:r>
    </w:p>
    <w:p w:rsidR="00CA6847" w:rsidRPr="00C26183" w:rsidRDefault="00CA6847" w:rsidP="00CA6847">
      <w:pPr>
        <w:spacing w:line="240" w:lineRule="auto"/>
        <w:ind w:left="851"/>
        <w:rPr>
          <w:rFonts w:ascii="Times New Roman" w:hAnsi="Times New Roman"/>
          <w:sz w:val="24"/>
          <w:szCs w:val="24"/>
        </w:rPr>
      </w:pPr>
    </w:p>
    <w:p w:rsidR="00873D58" w:rsidRDefault="00873D58" w:rsidP="00AD33A0">
      <w:pPr>
        <w:numPr>
          <w:ilvl w:val="0"/>
          <w:numId w:val="7"/>
        </w:numPr>
        <w:tabs>
          <w:tab w:val="clear" w:pos="360"/>
        </w:tabs>
        <w:spacing w:line="240" w:lineRule="auto"/>
        <w:ind w:left="851" w:hanging="425"/>
        <w:rPr>
          <w:rFonts w:ascii="Times New Roman" w:hAnsi="Times New Roman"/>
          <w:sz w:val="24"/>
          <w:szCs w:val="24"/>
        </w:rPr>
      </w:pPr>
      <w:r w:rsidRPr="00C26183">
        <w:rPr>
          <w:rFonts w:ascii="Times New Roman" w:hAnsi="Times New Roman"/>
          <w:sz w:val="24"/>
          <w:szCs w:val="24"/>
        </w:rPr>
        <w:t>At</w:t>
      </w:r>
      <w:r w:rsidR="00A06027">
        <w:rPr>
          <w:rFonts w:ascii="Times New Roman" w:hAnsi="Times New Roman"/>
          <w:sz w:val="24"/>
          <w:szCs w:val="24"/>
        </w:rPr>
        <w:t>ender los requerimientos de la A</w:t>
      </w:r>
      <w:r w:rsidRPr="00C26183">
        <w:rPr>
          <w:rFonts w:ascii="Times New Roman" w:hAnsi="Times New Roman"/>
          <w:sz w:val="24"/>
          <w:szCs w:val="24"/>
        </w:rPr>
        <w:t>dministración para la legalización de libros.</w:t>
      </w:r>
    </w:p>
    <w:p w:rsidR="008D4D8A" w:rsidRPr="00C26183" w:rsidRDefault="008D4D8A" w:rsidP="008D4D8A">
      <w:pPr>
        <w:spacing w:line="240" w:lineRule="auto"/>
        <w:rPr>
          <w:rFonts w:ascii="Times New Roman" w:hAnsi="Times New Roman"/>
          <w:sz w:val="24"/>
          <w:szCs w:val="24"/>
        </w:rPr>
      </w:pPr>
    </w:p>
    <w:p w:rsidR="00873D58" w:rsidRPr="00AB28B9" w:rsidRDefault="00873D58" w:rsidP="00AB28B9">
      <w:pPr>
        <w:numPr>
          <w:ilvl w:val="0"/>
          <w:numId w:val="7"/>
        </w:numPr>
        <w:tabs>
          <w:tab w:val="clear" w:pos="360"/>
        </w:tabs>
        <w:spacing w:line="240" w:lineRule="auto"/>
        <w:ind w:left="851" w:hanging="425"/>
        <w:rPr>
          <w:rFonts w:ascii="Times New Roman" w:hAnsi="Times New Roman"/>
          <w:sz w:val="24"/>
          <w:szCs w:val="24"/>
        </w:rPr>
      </w:pPr>
      <w:r w:rsidRPr="00C26183">
        <w:rPr>
          <w:rFonts w:ascii="Times New Roman" w:hAnsi="Times New Roman"/>
          <w:sz w:val="24"/>
          <w:szCs w:val="24"/>
        </w:rPr>
        <w:t>Ejecutar el programa de seguimiento a la atención de las disposiciones de la C</w:t>
      </w:r>
      <w:r w:rsidRPr="00AB28B9">
        <w:rPr>
          <w:rFonts w:ascii="Times New Roman" w:hAnsi="Times New Roman"/>
          <w:sz w:val="24"/>
          <w:szCs w:val="24"/>
        </w:rPr>
        <w:t>ontr</w:t>
      </w:r>
      <w:r w:rsidR="00A06027">
        <w:rPr>
          <w:rFonts w:ascii="Times New Roman" w:hAnsi="Times New Roman"/>
          <w:sz w:val="24"/>
          <w:szCs w:val="24"/>
        </w:rPr>
        <w:t xml:space="preserve">aloría General de la República, </w:t>
      </w:r>
      <w:r w:rsidRPr="00AB28B9">
        <w:rPr>
          <w:rFonts w:ascii="Times New Roman" w:hAnsi="Times New Roman"/>
          <w:sz w:val="24"/>
          <w:szCs w:val="24"/>
        </w:rPr>
        <w:t xml:space="preserve"> a las recomendaciones de la Auditoría Interna, </w:t>
      </w:r>
      <w:r w:rsidR="00CA6847" w:rsidRPr="00AB28B9">
        <w:rPr>
          <w:rFonts w:ascii="Times New Roman" w:hAnsi="Times New Roman"/>
          <w:sz w:val="24"/>
          <w:szCs w:val="24"/>
        </w:rPr>
        <w:t>y de Entes de F</w:t>
      </w:r>
      <w:r w:rsidR="009D3CA9" w:rsidRPr="00AB28B9">
        <w:rPr>
          <w:rFonts w:ascii="Times New Roman" w:hAnsi="Times New Roman"/>
          <w:sz w:val="24"/>
          <w:szCs w:val="24"/>
        </w:rPr>
        <w:t xml:space="preserve">iscalización </w:t>
      </w:r>
      <w:r w:rsidR="00CA6847" w:rsidRPr="00AB28B9">
        <w:rPr>
          <w:rFonts w:ascii="Times New Roman" w:hAnsi="Times New Roman"/>
          <w:sz w:val="24"/>
          <w:szCs w:val="24"/>
        </w:rPr>
        <w:t>S</w:t>
      </w:r>
      <w:r w:rsidR="009D3CA9" w:rsidRPr="00AB28B9">
        <w:rPr>
          <w:rFonts w:ascii="Times New Roman" w:hAnsi="Times New Roman"/>
          <w:sz w:val="24"/>
          <w:szCs w:val="24"/>
        </w:rPr>
        <w:t xml:space="preserve">uperior, </w:t>
      </w:r>
      <w:r w:rsidRPr="00AB28B9">
        <w:rPr>
          <w:rFonts w:ascii="Times New Roman" w:hAnsi="Times New Roman"/>
          <w:sz w:val="24"/>
          <w:szCs w:val="24"/>
        </w:rPr>
        <w:t xml:space="preserve">e informar </w:t>
      </w:r>
      <w:r w:rsidR="00CA6847" w:rsidRPr="00AB28B9">
        <w:rPr>
          <w:rFonts w:ascii="Times New Roman" w:hAnsi="Times New Roman"/>
          <w:sz w:val="24"/>
          <w:szCs w:val="24"/>
        </w:rPr>
        <w:t>al J</w:t>
      </w:r>
      <w:r w:rsidR="009D3CA9" w:rsidRPr="00AB28B9">
        <w:rPr>
          <w:rFonts w:ascii="Times New Roman" w:hAnsi="Times New Roman"/>
          <w:sz w:val="24"/>
          <w:szCs w:val="24"/>
        </w:rPr>
        <w:t xml:space="preserve">erarca </w:t>
      </w:r>
      <w:r w:rsidRPr="00AB28B9">
        <w:rPr>
          <w:rFonts w:ascii="Times New Roman" w:hAnsi="Times New Roman"/>
          <w:sz w:val="24"/>
          <w:szCs w:val="24"/>
        </w:rPr>
        <w:t>sobre el estado de las mismas.</w:t>
      </w:r>
      <w:r w:rsidRPr="00AB28B9">
        <w:rPr>
          <w:rFonts w:ascii="Times New Roman" w:hAnsi="Times New Roman"/>
          <w:b/>
          <w:sz w:val="24"/>
          <w:szCs w:val="24"/>
        </w:rPr>
        <w:t xml:space="preserve"> </w:t>
      </w:r>
    </w:p>
    <w:p w:rsidR="008D4D8A" w:rsidRPr="00C26183" w:rsidRDefault="008D4D8A" w:rsidP="008D4D8A">
      <w:pPr>
        <w:spacing w:line="240" w:lineRule="auto"/>
        <w:rPr>
          <w:rFonts w:ascii="Times New Roman" w:hAnsi="Times New Roman"/>
          <w:sz w:val="24"/>
          <w:szCs w:val="24"/>
        </w:rPr>
      </w:pPr>
    </w:p>
    <w:p w:rsidR="009D3CA9" w:rsidRPr="00C26183" w:rsidRDefault="00140760" w:rsidP="00AD33A0">
      <w:pPr>
        <w:numPr>
          <w:ilvl w:val="0"/>
          <w:numId w:val="7"/>
        </w:numPr>
        <w:tabs>
          <w:tab w:val="clear" w:pos="360"/>
        </w:tabs>
        <w:spacing w:line="240" w:lineRule="auto"/>
        <w:ind w:left="851" w:hanging="425"/>
        <w:rPr>
          <w:rFonts w:ascii="Times New Roman" w:hAnsi="Times New Roman"/>
          <w:sz w:val="24"/>
          <w:szCs w:val="24"/>
        </w:rPr>
      </w:pPr>
      <w:r w:rsidRPr="00C26183">
        <w:rPr>
          <w:rFonts w:ascii="Times New Roman" w:hAnsi="Times New Roman"/>
          <w:sz w:val="24"/>
          <w:szCs w:val="24"/>
        </w:rPr>
        <w:t xml:space="preserve">Ejecutar la planeación, dirección, </w:t>
      </w:r>
      <w:r w:rsidR="00951B15" w:rsidRPr="00C26183">
        <w:rPr>
          <w:rFonts w:ascii="Times New Roman" w:hAnsi="Times New Roman"/>
          <w:sz w:val="24"/>
          <w:szCs w:val="24"/>
        </w:rPr>
        <w:t xml:space="preserve">organización, evaluación </w:t>
      </w:r>
      <w:r w:rsidRPr="00C26183">
        <w:rPr>
          <w:rFonts w:ascii="Times New Roman" w:hAnsi="Times New Roman"/>
          <w:sz w:val="24"/>
          <w:szCs w:val="24"/>
        </w:rPr>
        <w:t xml:space="preserve">y control de </w:t>
      </w:r>
      <w:r w:rsidR="00951B15" w:rsidRPr="00C26183">
        <w:rPr>
          <w:rFonts w:ascii="Times New Roman" w:hAnsi="Times New Roman"/>
          <w:sz w:val="24"/>
          <w:szCs w:val="24"/>
        </w:rPr>
        <w:t xml:space="preserve">la Unidad de </w:t>
      </w:r>
      <w:r w:rsidRPr="00C26183">
        <w:rPr>
          <w:rFonts w:ascii="Times New Roman" w:hAnsi="Times New Roman"/>
          <w:sz w:val="24"/>
          <w:szCs w:val="24"/>
        </w:rPr>
        <w:t xml:space="preserve"> Auditoría Interna</w:t>
      </w:r>
      <w:bookmarkStart w:id="96" w:name="_Toc24745087"/>
      <w:bookmarkStart w:id="97" w:name="_Toc56510327"/>
      <w:bookmarkStart w:id="98" w:name="_Toc56574202"/>
    </w:p>
    <w:p w:rsidR="00A5799A" w:rsidRPr="00C26183" w:rsidRDefault="00A5799A" w:rsidP="00AD33A0">
      <w:pPr>
        <w:spacing w:line="240" w:lineRule="auto"/>
        <w:ind w:left="851" w:hanging="425"/>
        <w:rPr>
          <w:rFonts w:ascii="Times New Roman" w:hAnsi="Times New Roman"/>
          <w:sz w:val="24"/>
          <w:szCs w:val="24"/>
        </w:rPr>
      </w:pPr>
    </w:p>
    <w:p w:rsidR="00873D58" w:rsidRPr="00C26183" w:rsidRDefault="00873D58" w:rsidP="000E4A04">
      <w:pPr>
        <w:pStyle w:val="Ttulo1"/>
        <w:spacing w:before="0" w:after="0" w:line="240" w:lineRule="auto"/>
        <w:rPr>
          <w:szCs w:val="24"/>
        </w:rPr>
      </w:pPr>
      <w:bookmarkStart w:id="99" w:name="_Toc371932767"/>
      <w:r w:rsidRPr="00C26183">
        <w:rPr>
          <w:szCs w:val="24"/>
        </w:rPr>
        <w:t>6. RECURSOS HUMANOS</w:t>
      </w:r>
      <w:bookmarkStart w:id="100" w:name="_Toc24745088"/>
      <w:bookmarkStart w:id="101" w:name="_Toc56510328"/>
      <w:bookmarkStart w:id="102" w:name="_Toc56574203"/>
      <w:bookmarkEnd w:id="96"/>
      <w:bookmarkEnd w:id="97"/>
      <w:bookmarkEnd w:id="98"/>
      <w:bookmarkEnd w:id="99"/>
    </w:p>
    <w:p w:rsidR="000E4A04" w:rsidRPr="00C26183" w:rsidRDefault="000E4A04" w:rsidP="000E4A04">
      <w:pPr>
        <w:spacing w:line="240" w:lineRule="auto"/>
        <w:rPr>
          <w:rFonts w:ascii="Times New Roman" w:hAnsi="Times New Roman"/>
          <w:sz w:val="24"/>
          <w:szCs w:val="24"/>
          <w:lang w:val="es-ES_tradnl"/>
        </w:rPr>
      </w:pPr>
    </w:p>
    <w:p w:rsidR="00980CD1" w:rsidRPr="00C26183" w:rsidRDefault="00A0613A" w:rsidP="00AD33A0">
      <w:pPr>
        <w:spacing w:line="240" w:lineRule="auto"/>
        <w:ind w:firstLine="426"/>
        <w:rPr>
          <w:rFonts w:ascii="Times New Roman" w:hAnsi="Times New Roman"/>
          <w:sz w:val="24"/>
          <w:szCs w:val="24"/>
          <w:lang w:val="es-ES_tradnl"/>
        </w:rPr>
      </w:pPr>
      <w:r w:rsidRPr="00C26183">
        <w:rPr>
          <w:rFonts w:ascii="Times New Roman" w:hAnsi="Times New Roman"/>
          <w:sz w:val="24"/>
          <w:szCs w:val="24"/>
          <w:lang w:val="es-ES_tradnl"/>
        </w:rPr>
        <w:t xml:space="preserve">Para desarrollar el plan de trabajo, según la estructura orgánica propuesta es necesario contar con personal calificado en la </w:t>
      </w:r>
      <w:r w:rsidR="00EA7761" w:rsidRPr="00C26183">
        <w:rPr>
          <w:rFonts w:ascii="Times New Roman" w:hAnsi="Times New Roman"/>
          <w:sz w:val="24"/>
          <w:szCs w:val="24"/>
          <w:lang w:val="es-ES_tradnl"/>
        </w:rPr>
        <w:t>Auditoría Interna.</w:t>
      </w:r>
    </w:p>
    <w:p w:rsidR="00EA7761" w:rsidRPr="00C26183" w:rsidRDefault="00EA7761" w:rsidP="000E4A04">
      <w:pPr>
        <w:spacing w:line="240" w:lineRule="auto"/>
        <w:rPr>
          <w:rFonts w:ascii="Times New Roman" w:hAnsi="Times New Roman"/>
          <w:sz w:val="24"/>
          <w:szCs w:val="24"/>
          <w:lang w:val="es-ES_tradnl"/>
        </w:rPr>
      </w:pPr>
    </w:p>
    <w:p w:rsidR="00305F61" w:rsidRPr="00C26183" w:rsidRDefault="00873D58" w:rsidP="00901815">
      <w:pPr>
        <w:pStyle w:val="Ttulo2"/>
      </w:pPr>
      <w:bookmarkStart w:id="103" w:name="_Toc371932768"/>
      <w:r w:rsidRPr="00C26183">
        <w:t xml:space="preserve">6.1 Personal </w:t>
      </w:r>
      <w:bookmarkEnd w:id="100"/>
      <w:bookmarkEnd w:id="101"/>
      <w:bookmarkEnd w:id="102"/>
      <w:r w:rsidR="00491CB6" w:rsidRPr="00C26183">
        <w:t>requerido</w:t>
      </w:r>
      <w:r w:rsidRPr="00C26183">
        <w:t xml:space="preserve"> y solicitado.</w:t>
      </w:r>
      <w:bookmarkEnd w:id="103"/>
    </w:p>
    <w:p w:rsidR="000E4A04" w:rsidRPr="00C26183" w:rsidRDefault="000E4A04" w:rsidP="000E4A04">
      <w:pPr>
        <w:rPr>
          <w:sz w:val="24"/>
          <w:szCs w:val="24"/>
          <w:lang w:val="es-ES_tradnl"/>
        </w:rPr>
      </w:pPr>
    </w:p>
    <w:p w:rsidR="00873D58" w:rsidRPr="00C26183" w:rsidRDefault="00263494" w:rsidP="00AD33A0">
      <w:pPr>
        <w:spacing w:line="240" w:lineRule="auto"/>
        <w:ind w:left="426"/>
        <w:rPr>
          <w:rFonts w:ascii="Times New Roman" w:hAnsi="Times New Roman"/>
          <w:sz w:val="24"/>
          <w:szCs w:val="24"/>
          <w:lang w:val="es-ES_tradnl"/>
        </w:rPr>
      </w:pPr>
      <w:r w:rsidRPr="00C26183">
        <w:rPr>
          <w:rFonts w:ascii="Times New Roman" w:hAnsi="Times New Roman"/>
          <w:sz w:val="24"/>
          <w:szCs w:val="24"/>
          <w:lang w:val="es-ES_tradnl"/>
        </w:rPr>
        <w:t>Un Auditor Encargado (Profesional)</w:t>
      </w:r>
    </w:p>
    <w:p w:rsidR="00980CD1" w:rsidRPr="00C26183" w:rsidRDefault="00263494" w:rsidP="00AD33A0">
      <w:pPr>
        <w:spacing w:line="240" w:lineRule="auto"/>
        <w:ind w:left="426"/>
        <w:rPr>
          <w:rFonts w:ascii="Times New Roman" w:hAnsi="Times New Roman"/>
          <w:sz w:val="24"/>
          <w:szCs w:val="24"/>
        </w:rPr>
      </w:pPr>
      <w:r w:rsidRPr="00C26183">
        <w:rPr>
          <w:rFonts w:ascii="Times New Roman" w:hAnsi="Times New Roman"/>
          <w:sz w:val="24"/>
          <w:szCs w:val="24"/>
        </w:rPr>
        <w:t>Un A</w:t>
      </w:r>
      <w:r w:rsidR="00BD094E" w:rsidRPr="00C26183">
        <w:rPr>
          <w:rFonts w:ascii="Times New Roman" w:hAnsi="Times New Roman"/>
          <w:sz w:val="24"/>
          <w:szCs w:val="24"/>
        </w:rPr>
        <w:t>uditor Asistente   (Profesional</w:t>
      </w:r>
      <w:r w:rsidRPr="00C26183">
        <w:rPr>
          <w:rFonts w:ascii="Times New Roman" w:hAnsi="Times New Roman"/>
          <w:sz w:val="24"/>
          <w:szCs w:val="24"/>
        </w:rPr>
        <w:t>)</w:t>
      </w:r>
      <w:bookmarkStart w:id="104" w:name="_Toc56510330"/>
      <w:bookmarkStart w:id="105" w:name="_Toc56510552"/>
      <w:bookmarkStart w:id="106" w:name="_Toc113242813"/>
    </w:p>
    <w:p w:rsidR="008C79F3" w:rsidRPr="00C26183" w:rsidRDefault="008C79F3" w:rsidP="00DC117B">
      <w:pPr>
        <w:spacing w:line="240" w:lineRule="auto"/>
        <w:rPr>
          <w:rFonts w:ascii="Times New Roman" w:hAnsi="Times New Roman"/>
          <w:sz w:val="24"/>
          <w:szCs w:val="24"/>
        </w:rPr>
      </w:pPr>
    </w:p>
    <w:p w:rsidR="002E76C9" w:rsidRPr="00C26183" w:rsidRDefault="00701C76" w:rsidP="00AD33A0">
      <w:pPr>
        <w:spacing w:line="240" w:lineRule="auto"/>
        <w:ind w:firstLine="426"/>
        <w:rPr>
          <w:rFonts w:ascii="Times New Roman" w:hAnsi="Times New Roman"/>
          <w:sz w:val="24"/>
          <w:szCs w:val="24"/>
          <w:lang w:val="es-ES_tradnl"/>
        </w:rPr>
      </w:pPr>
      <w:r w:rsidRPr="00C26183">
        <w:rPr>
          <w:rFonts w:ascii="Times New Roman" w:hAnsi="Times New Roman"/>
          <w:sz w:val="24"/>
          <w:szCs w:val="24"/>
          <w:lang w:val="es-ES_tradnl"/>
        </w:rPr>
        <w:t xml:space="preserve">Actualmente la Auditoría Interna se encuentra </w:t>
      </w:r>
      <w:r w:rsidR="003630C7" w:rsidRPr="00C26183">
        <w:rPr>
          <w:rFonts w:ascii="Times New Roman" w:hAnsi="Times New Roman"/>
          <w:sz w:val="24"/>
          <w:szCs w:val="24"/>
          <w:lang w:val="es-ES_tradnl"/>
        </w:rPr>
        <w:t>integrada</w:t>
      </w:r>
      <w:r w:rsidRPr="00C26183">
        <w:rPr>
          <w:rFonts w:ascii="Times New Roman" w:hAnsi="Times New Roman"/>
          <w:sz w:val="24"/>
          <w:szCs w:val="24"/>
          <w:lang w:val="es-ES_tradnl"/>
        </w:rPr>
        <w:t xml:space="preserve"> por el Auditor Interno desde e</w:t>
      </w:r>
      <w:r w:rsidR="00980CD1" w:rsidRPr="00C26183">
        <w:rPr>
          <w:rFonts w:ascii="Times New Roman" w:hAnsi="Times New Roman"/>
          <w:sz w:val="24"/>
          <w:szCs w:val="24"/>
          <w:lang w:val="es-ES_tradnl"/>
        </w:rPr>
        <w:t>l 20 de junio del 2005, y una Secretaria E</w:t>
      </w:r>
      <w:r w:rsidRPr="00C26183">
        <w:rPr>
          <w:rFonts w:ascii="Times New Roman" w:hAnsi="Times New Roman"/>
          <w:sz w:val="24"/>
          <w:szCs w:val="24"/>
          <w:lang w:val="es-ES_tradnl"/>
        </w:rPr>
        <w:t>jecutiva desde el 16 de enero del 2006.</w:t>
      </w:r>
    </w:p>
    <w:p w:rsidR="002E76C9" w:rsidRPr="00C26183" w:rsidRDefault="002E76C9" w:rsidP="00DC117B">
      <w:pPr>
        <w:spacing w:line="240" w:lineRule="auto"/>
        <w:rPr>
          <w:rFonts w:ascii="Times New Roman" w:hAnsi="Times New Roman"/>
          <w:sz w:val="24"/>
          <w:szCs w:val="24"/>
          <w:lang w:val="es-ES_tradnl"/>
        </w:rPr>
      </w:pPr>
    </w:p>
    <w:p w:rsidR="00E76AED" w:rsidRDefault="009D3CA9" w:rsidP="00AD33A0">
      <w:pPr>
        <w:spacing w:line="240" w:lineRule="auto"/>
        <w:ind w:firstLine="426"/>
        <w:rPr>
          <w:rFonts w:ascii="Times New Roman" w:hAnsi="Times New Roman"/>
          <w:sz w:val="24"/>
          <w:szCs w:val="24"/>
          <w:lang w:val="es-ES_tradnl"/>
        </w:rPr>
      </w:pPr>
      <w:r w:rsidRPr="00C26183">
        <w:rPr>
          <w:rFonts w:ascii="Times New Roman" w:hAnsi="Times New Roman"/>
          <w:sz w:val="24"/>
          <w:szCs w:val="24"/>
          <w:lang w:val="es-ES_tradnl"/>
        </w:rPr>
        <w:t>La</w:t>
      </w:r>
      <w:r w:rsidR="00A06027">
        <w:rPr>
          <w:rFonts w:ascii="Times New Roman" w:hAnsi="Times New Roman"/>
          <w:sz w:val="24"/>
          <w:szCs w:val="24"/>
          <w:lang w:val="es-ES_tradnl"/>
        </w:rPr>
        <w:t xml:space="preserve"> Auditoría Interna</w:t>
      </w:r>
      <w:r w:rsidR="00D8431B" w:rsidRPr="00C26183">
        <w:rPr>
          <w:rFonts w:ascii="Times New Roman" w:hAnsi="Times New Roman"/>
          <w:sz w:val="24"/>
          <w:szCs w:val="24"/>
          <w:lang w:val="es-ES_tradnl"/>
        </w:rPr>
        <w:t xml:space="preserve"> </w:t>
      </w:r>
      <w:r w:rsidRPr="00C26183">
        <w:rPr>
          <w:rFonts w:ascii="Times New Roman" w:hAnsi="Times New Roman"/>
          <w:sz w:val="24"/>
          <w:szCs w:val="24"/>
          <w:lang w:val="es-ES_tradnl"/>
        </w:rPr>
        <w:t>no cuenta c</w:t>
      </w:r>
      <w:r w:rsidR="00CA6847">
        <w:rPr>
          <w:rFonts w:ascii="Times New Roman" w:hAnsi="Times New Roman"/>
          <w:sz w:val="24"/>
          <w:szCs w:val="24"/>
          <w:lang w:val="es-ES_tradnl"/>
        </w:rPr>
        <w:t>on el personal requerido</w:t>
      </w:r>
      <w:r w:rsidRPr="00C26183">
        <w:rPr>
          <w:rFonts w:ascii="Times New Roman" w:hAnsi="Times New Roman"/>
          <w:sz w:val="24"/>
          <w:szCs w:val="24"/>
          <w:lang w:val="es-ES_tradnl"/>
        </w:rPr>
        <w:t xml:space="preserve"> </w:t>
      </w:r>
      <w:r w:rsidR="00D8431B" w:rsidRPr="00C26183">
        <w:rPr>
          <w:rFonts w:ascii="Times New Roman" w:hAnsi="Times New Roman"/>
          <w:sz w:val="24"/>
          <w:szCs w:val="24"/>
          <w:lang w:val="es-ES_tradnl"/>
        </w:rPr>
        <w:t xml:space="preserve">hasta </w:t>
      </w:r>
      <w:r w:rsidRPr="00C26183">
        <w:rPr>
          <w:rFonts w:ascii="Times New Roman" w:hAnsi="Times New Roman"/>
          <w:sz w:val="24"/>
          <w:szCs w:val="24"/>
          <w:lang w:val="es-ES_tradnl"/>
        </w:rPr>
        <w:t>el momento</w:t>
      </w:r>
      <w:r w:rsidR="00E76AED">
        <w:rPr>
          <w:rFonts w:ascii="Times New Roman" w:hAnsi="Times New Roman"/>
          <w:sz w:val="24"/>
          <w:szCs w:val="24"/>
          <w:lang w:val="es-ES_tradnl"/>
        </w:rPr>
        <w:t>,</w:t>
      </w:r>
      <w:r w:rsidRPr="00C26183">
        <w:rPr>
          <w:rFonts w:ascii="Times New Roman" w:hAnsi="Times New Roman"/>
          <w:sz w:val="24"/>
          <w:szCs w:val="24"/>
          <w:lang w:val="es-ES_tradnl"/>
        </w:rPr>
        <w:t xml:space="preserve"> a pesar </w:t>
      </w:r>
      <w:r w:rsidR="00CA6847">
        <w:rPr>
          <w:rFonts w:ascii="Times New Roman" w:hAnsi="Times New Roman"/>
          <w:sz w:val="24"/>
          <w:szCs w:val="24"/>
          <w:lang w:val="es-ES_tradnl"/>
        </w:rPr>
        <w:t>de haber</w:t>
      </w:r>
      <w:r w:rsidR="00E76AED">
        <w:rPr>
          <w:rFonts w:ascii="Times New Roman" w:hAnsi="Times New Roman"/>
          <w:sz w:val="24"/>
          <w:szCs w:val="24"/>
          <w:lang w:val="es-ES_tradnl"/>
        </w:rPr>
        <w:t>lo</w:t>
      </w:r>
      <w:r w:rsidR="00CA6847">
        <w:rPr>
          <w:rFonts w:ascii="Times New Roman" w:hAnsi="Times New Roman"/>
          <w:sz w:val="24"/>
          <w:szCs w:val="24"/>
          <w:lang w:val="es-ES_tradnl"/>
        </w:rPr>
        <w:t xml:space="preserve"> </w:t>
      </w:r>
      <w:r w:rsidR="00E76AED">
        <w:rPr>
          <w:rFonts w:ascii="Times New Roman" w:hAnsi="Times New Roman"/>
          <w:sz w:val="24"/>
          <w:szCs w:val="24"/>
          <w:lang w:val="es-ES_tradnl"/>
        </w:rPr>
        <w:t xml:space="preserve"> </w:t>
      </w:r>
      <w:r w:rsidR="00CA6847">
        <w:rPr>
          <w:rFonts w:ascii="Times New Roman" w:hAnsi="Times New Roman"/>
          <w:sz w:val="24"/>
          <w:szCs w:val="24"/>
          <w:lang w:val="es-ES_tradnl"/>
        </w:rPr>
        <w:t xml:space="preserve">solicitado de acuerdo con </w:t>
      </w:r>
      <w:r w:rsidR="00E76AED">
        <w:rPr>
          <w:rFonts w:ascii="Times New Roman" w:hAnsi="Times New Roman"/>
          <w:sz w:val="24"/>
          <w:szCs w:val="24"/>
          <w:lang w:val="es-ES_tradnl"/>
        </w:rPr>
        <w:t xml:space="preserve"> </w:t>
      </w:r>
      <w:r w:rsidR="00CA6847">
        <w:rPr>
          <w:rFonts w:ascii="Times New Roman" w:hAnsi="Times New Roman"/>
          <w:sz w:val="24"/>
          <w:szCs w:val="24"/>
          <w:lang w:val="es-ES_tradnl"/>
        </w:rPr>
        <w:t>el</w:t>
      </w:r>
      <w:r w:rsidRPr="00C26183">
        <w:rPr>
          <w:rFonts w:ascii="Times New Roman" w:hAnsi="Times New Roman"/>
          <w:sz w:val="24"/>
          <w:szCs w:val="24"/>
          <w:lang w:val="es-ES_tradnl"/>
        </w:rPr>
        <w:t xml:space="preserve"> resultado de las autoevaluacio</w:t>
      </w:r>
      <w:r w:rsidR="00CA6847">
        <w:rPr>
          <w:rFonts w:ascii="Times New Roman" w:hAnsi="Times New Roman"/>
          <w:sz w:val="24"/>
          <w:szCs w:val="24"/>
          <w:lang w:val="es-ES_tradnl"/>
        </w:rPr>
        <w:t xml:space="preserve">nes de calidad de </w:t>
      </w:r>
      <w:r w:rsidR="00E76AED">
        <w:rPr>
          <w:rFonts w:ascii="Times New Roman" w:hAnsi="Times New Roman"/>
          <w:sz w:val="24"/>
          <w:szCs w:val="24"/>
          <w:lang w:val="es-ES_tradnl"/>
        </w:rPr>
        <w:t xml:space="preserve"> </w:t>
      </w:r>
      <w:r w:rsidR="00CA6847">
        <w:rPr>
          <w:rFonts w:ascii="Times New Roman" w:hAnsi="Times New Roman"/>
          <w:sz w:val="24"/>
          <w:szCs w:val="24"/>
          <w:lang w:val="es-ES_tradnl"/>
        </w:rPr>
        <w:t>la Auditoría</w:t>
      </w:r>
    </w:p>
    <w:p w:rsidR="00E76AED" w:rsidRDefault="00E76AED" w:rsidP="00AD33A0">
      <w:pPr>
        <w:spacing w:line="240" w:lineRule="auto"/>
        <w:ind w:firstLine="426"/>
        <w:rPr>
          <w:rFonts w:ascii="Times New Roman" w:hAnsi="Times New Roman"/>
          <w:sz w:val="24"/>
          <w:szCs w:val="24"/>
          <w:lang w:val="es-ES_tradnl"/>
        </w:rPr>
      </w:pPr>
    </w:p>
    <w:p w:rsidR="00701C76" w:rsidRPr="00C26183" w:rsidRDefault="00CA6847" w:rsidP="00A06027">
      <w:pPr>
        <w:spacing w:line="240" w:lineRule="auto"/>
        <w:rPr>
          <w:rFonts w:ascii="Times New Roman" w:hAnsi="Times New Roman"/>
          <w:sz w:val="24"/>
          <w:szCs w:val="24"/>
          <w:lang w:val="es-ES_tradnl"/>
        </w:rPr>
      </w:pPr>
      <w:r>
        <w:rPr>
          <w:rFonts w:ascii="Times New Roman" w:hAnsi="Times New Roman"/>
          <w:sz w:val="24"/>
          <w:szCs w:val="24"/>
          <w:lang w:val="es-ES_tradnl"/>
        </w:rPr>
        <w:t>I</w:t>
      </w:r>
      <w:r w:rsidR="009D3CA9" w:rsidRPr="00C26183">
        <w:rPr>
          <w:rFonts w:ascii="Times New Roman" w:hAnsi="Times New Roman"/>
          <w:sz w:val="24"/>
          <w:szCs w:val="24"/>
          <w:lang w:val="es-ES_tradnl"/>
        </w:rPr>
        <w:t xml:space="preserve">nterna cada año, plasmado en el plan de mejora; </w:t>
      </w:r>
      <w:r w:rsidR="00061808">
        <w:rPr>
          <w:rFonts w:ascii="Times New Roman" w:hAnsi="Times New Roman"/>
          <w:sz w:val="24"/>
          <w:szCs w:val="24"/>
          <w:lang w:val="es-ES_tradnl"/>
        </w:rPr>
        <w:t>esto obedece a que existen Decretos Ejecutivos en</w:t>
      </w:r>
      <w:r w:rsidR="00E76AED">
        <w:rPr>
          <w:rFonts w:ascii="Times New Roman" w:hAnsi="Times New Roman"/>
          <w:sz w:val="24"/>
          <w:szCs w:val="24"/>
          <w:lang w:val="es-ES_tradnl"/>
        </w:rPr>
        <w:t xml:space="preserve"> </w:t>
      </w:r>
      <w:r w:rsidR="00061808">
        <w:rPr>
          <w:rFonts w:ascii="Times New Roman" w:hAnsi="Times New Roman"/>
          <w:sz w:val="24"/>
          <w:szCs w:val="24"/>
          <w:lang w:val="es-ES_tradnl"/>
        </w:rPr>
        <w:t xml:space="preserve">diferentes años de esta administración, en que por </w:t>
      </w:r>
      <w:r w:rsidR="00690AB8">
        <w:rPr>
          <w:rFonts w:ascii="Times New Roman" w:hAnsi="Times New Roman"/>
          <w:sz w:val="24"/>
          <w:szCs w:val="24"/>
          <w:lang w:val="es-ES_tradnl"/>
        </w:rPr>
        <w:t>razones de austeridad debido a</w:t>
      </w:r>
      <w:r w:rsidR="00061808">
        <w:rPr>
          <w:rFonts w:ascii="Times New Roman" w:hAnsi="Times New Roman"/>
          <w:sz w:val="24"/>
          <w:szCs w:val="24"/>
          <w:lang w:val="es-ES_tradnl"/>
        </w:rPr>
        <w:t xml:space="preserve"> la situación económica que enfrenta el país, no se puede</w:t>
      </w:r>
      <w:r w:rsidR="00690AB8">
        <w:rPr>
          <w:rFonts w:ascii="Times New Roman" w:hAnsi="Times New Roman"/>
          <w:sz w:val="24"/>
          <w:szCs w:val="24"/>
          <w:lang w:val="es-ES_tradnl"/>
        </w:rPr>
        <w:t>n</w:t>
      </w:r>
      <w:r w:rsidR="00061808">
        <w:rPr>
          <w:rFonts w:ascii="Times New Roman" w:hAnsi="Times New Roman"/>
          <w:sz w:val="24"/>
          <w:szCs w:val="24"/>
          <w:lang w:val="es-ES_tradnl"/>
        </w:rPr>
        <w:t xml:space="preserve"> crear plazas nuevas en las instituciones; </w:t>
      </w:r>
      <w:r w:rsidR="00690AB8">
        <w:rPr>
          <w:rFonts w:ascii="Times New Roman" w:hAnsi="Times New Roman"/>
          <w:sz w:val="24"/>
          <w:szCs w:val="24"/>
          <w:lang w:val="es-ES_tradnl"/>
        </w:rPr>
        <w:t xml:space="preserve">por lo que hasta que </w:t>
      </w:r>
      <w:r w:rsidR="00D8431B" w:rsidRPr="00C26183">
        <w:rPr>
          <w:rFonts w:ascii="Times New Roman" w:hAnsi="Times New Roman"/>
          <w:sz w:val="24"/>
          <w:szCs w:val="24"/>
          <w:lang w:val="es-ES_tradnl"/>
        </w:rPr>
        <w:t>est</w:t>
      </w:r>
      <w:r w:rsidR="009778DC" w:rsidRPr="00C26183">
        <w:rPr>
          <w:rFonts w:ascii="Times New Roman" w:hAnsi="Times New Roman"/>
          <w:sz w:val="24"/>
          <w:szCs w:val="24"/>
          <w:lang w:val="es-ES_tradnl"/>
        </w:rPr>
        <w:t>a</w:t>
      </w:r>
      <w:r w:rsidR="009D3CA9" w:rsidRPr="00C26183">
        <w:rPr>
          <w:rFonts w:ascii="Times New Roman" w:hAnsi="Times New Roman"/>
          <w:sz w:val="24"/>
          <w:szCs w:val="24"/>
          <w:lang w:val="es-ES_tradnl"/>
        </w:rPr>
        <w:t>s</w:t>
      </w:r>
      <w:r w:rsidR="009778DC" w:rsidRPr="00C26183">
        <w:rPr>
          <w:rFonts w:ascii="Times New Roman" w:hAnsi="Times New Roman"/>
          <w:sz w:val="24"/>
          <w:szCs w:val="24"/>
          <w:lang w:val="es-ES_tradnl"/>
        </w:rPr>
        <w:t xml:space="preserve"> plaza</w:t>
      </w:r>
      <w:r w:rsidR="009D3CA9" w:rsidRPr="00C26183">
        <w:rPr>
          <w:rFonts w:ascii="Times New Roman" w:hAnsi="Times New Roman"/>
          <w:sz w:val="24"/>
          <w:szCs w:val="24"/>
          <w:lang w:val="es-ES_tradnl"/>
        </w:rPr>
        <w:t>s</w:t>
      </w:r>
      <w:r w:rsidR="009778DC" w:rsidRPr="00C26183">
        <w:rPr>
          <w:rFonts w:ascii="Times New Roman" w:hAnsi="Times New Roman"/>
          <w:sz w:val="24"/>
          <w:szCs w:val="24"/>
          <w:lang w:val="es-ES_tradnl"/>
        </w:rPr>
        <w:t xml:space="preserve"> no se encuentre</w:t>
      </w:r>
      <w:r w:rsidR="009D3CA9" w:rsidRPr="00C26183">
        <w:rPr>
          <w:rFonts w:ascii="Times New Roman" w:hAnsi="Times New Roman"/>
          <w:sz w:val="24"/>
          <w:szCs w:val="24"/>
          <w:lang w:val="es-ES_tradnl"/>
        </w:rPr>
        <w:t>n</w:t>
      </w:r>
      <w:r w:rsidR="009778DC" w:rsidRPr="00C26183">
        <w:rPr>
          <w:rFonts w:ascii="Times New Roman" w:hAnsi="Times New Roman"/>
          <w:sz w:val="24"/>
          <w:szCs w:val="24"/>
          <w:lang w:val="es-ES_tradnl"/>
        </w:rPr>
        <w:t xml:space="preserve"> asignada</w:t>
      </w:r>
      <w:r w:rsidR="009D3CA9" w:rsidRPr="00C26183">
        <w:rPr>
          <w:rFonts w:ascii="Times New Roman" w:hAnsi="Times New Roman"/>
          <w:sz w:val="24"/>
          <w:szCs w:val="24"/>
          <w:lang w:val="es-ES_tradnl"/>
        </w:rPr>
        <w:t>s</w:t>
      </w:r>
      <w:r w:rsidR="009778DC" w:rsidRPr="00C26183">
        <w:rPr>
          <w:rFonts w:ascii="Times New Roman" w:hAnsi="Times New Roman"/>
          <w:sz w:val="24"/>
          <w:szCs w:val="24"/>
          <w:lang w:val="es-ES_tradnl"/>
        </w:rPr>
        <w:t xml:space="preserve"> a la A</w:t>
      </w:r>
      <w:r w:rsidR="00D8431B" w:rsidRPr="00C26183">
        <w:rPr>
          <w:rFonts w:ascii="Times New Roman" w:hAnsi="Times New Roman"/>
          <w:sz w:val="24"/>
          <w:szCs w:val="24"/>
          <w:lang w:val="es-ES_tradnl"/>
        </w:rPr>
        <w:t>uditoría, no se podrá incluir dentro de los planes de trabajo.</w:t>
      </w:r>
    </w:p>
    <w:p w:rsidR="006E696E" w:rsidRPr="00C26183" w:rsidRDefault="006E696E" w:rsidP="00DC117B">
      <w:pPr>
        <w:spacing w:line="240" w:lineRule="auto"/>
        <w:rPr>
          <w:rFonts w:ascii="Times New Roman" w:hAnsi="Times New Roman"/>
          <w:sz w:val="24"/>
          <w:szCs w:val="24"/>
          <w:lang w:val="es-ES_tradnl"/>
        </w:rPr>
      </w:pPr>
    </w:p>
    <w:p w:rsidR="001A37DF" w:rsidRPr="00C26183" w:rsidRDefault="001A37DF" w:rsidP="00901815">
      <w:pPr>
        <w:pStyle w:val="Ttulo2"/>
      </w:pPr>
      <w:bookmarkStart w:id="107" w:name="_Toc371932769"/>
      <w:r w:rsidRPr="00C26183">
        <w:t>6.2 Posicionar a la Auditoría Interna</w:t>
      </w:r>
      <w:bookmarkEnd w:id="107"/>
      <w:r w:rsidRPr="00C26183">
        <w:t xml:space="preserve"> </w:t>
      </w:r>
    </w:p>
    <w:p w:rsidR="001A37DF" w:rsidRPr="00C26183" w:rsidRDefault="001A37DF" w:rsidP="00DC117B">
      <w:pPr>
        <w:pStyle w:val="Textoindependiente2"/>
        <w:tabs>
          <w:tab w:val="clear" w:pos="2127"/>
        </w:tabs>
        <w:spacing w:line="240" w:lineRule="auto"/>
        <w:rPr>
          <w:rFonts w:ascii="Times New Roman" w:hAnsi="Times New Roman"/>
          <w:szCs w:val="24"/>
        </w:rPr>
      </w:pPr>
    </w:p>
    <w:p w:rsidR="00372393" w:rsidRPr="00C26183" w:rsidRDefault="00372393" w:rsidP="00AD33A0">
      <w:pPr>
        <w:pStyle w:val="Textoindependiente2"/>
        <w:tabs>
          <w:tab w:val="clear" w:pos="2127"/>
        </w:tabs>
        <w:spacing w:line="240" w:lineRule="auto"/>
        <w:ind w:firstLine="426"/>
        <w:rPr>
          <w:rFonts w:ascii="Times New Roman" w:hAnsi="Times New Roman"/>
          <w:b w:val="0"/>
          <w:szCs w:val="24"/>
        </w:rPr>
      </w:pPr>
      <w:r w:rsidRPr="00C26183">
        <w:rPr>
          <w:rFonts w:ascii="Times New Roman" w:hAnsi="Times New Roman"/>
          <w:b w:val="0"/>
          <w:szCs w:val="24"/>
        </w:rPr>
        <w:t>Para posicionar a la Auditoría Interna en la estructura orgánica institucional se establece</w:t>
      </w:r>
      <w:r w:rsidR="00BC3CEE" w:rsidRPr="00C26183">
        <w:rPr>
          <w:rFonts w:ascii="Times New Roman" w:hAnsi="Times New Roman"/>
          <w:b w:val="0"/>
          <w:szCs w:val="24"/>
        </w:rPr>
        <w:t>n</w:t>
      </w:r>
      <w:r w:rsidRPr="00C26183">
        <w:rPr>
          <w:rFonts w:ascii="Times New Roman" w:hAnsi="Times New Roman"/>
          <w:b w:val="0"/>
          <w:szCs w:val="24"/>
        </w:rPr>
        <w:t xml:space="preserve"> los siguientes puntos:</w:t>
      </w:r>
    </w:p>
    <w:p w:rsidR="00BC3CEE" w:rsidRPr="00C26183" w:rsidRDefault="00BC3CEE" w:rsidP="00DC117B">
      <w:pPr>
        <w:pStyle w:val="Textoindependiente2"/>
        <w:tabs>
          <w:tab w:val="clear" w:pos="2127"/>
        </w:tabs>
        <w:spacing w:line="240" w:lineRule="auto"/>
        <w:rPr>
          <w:rFonts w:ascii="Times New Roman" w:hAnsi="Times New Roman"/>
          <w:b w:val="0"/>
          <w:szCs w:val="24"/>
        </w:rPr>
      </w:pPr>
    </w:p>
    <w:p w:rsidR="001A37DF" w:rsidRPr="00C26183" w:rsidRDefault="001A37DF" w:rsidP="005C654D">
      <w:pPr>
        <w:numPr>
          <w:ilvl w:val="0"/>
          <w:numId w:val="32"/>
        </w:numPr>
        <w:tabs>
          <w:tab w:val="clear" w:pos="360"/>
          <w:tab w:val="num" w:pos="851"/>
        </w:tabs>
        <w:spacing w:line="240" w:lineRule="auto"/>
        <w:ind w:left="851" w:hanging="425"/>
        <w:rPr>
          <w:rFonts w:ascii="Times New Roman" w:hAnsi="Times New Roman"/>
          <w:sz w:val="24"/>
          <w:szCs w:val="24"/>
        </w:rPr>
      </w:pPr>
      <w:r w:rsidRPr="00C26183">
        <w:rPr>
          <w:rFonts w:ascii="Times New Roman" w:hAnsi="Times New Roman"/>
          <w:sz w:val="24"/>
          <w:szCs w:val="24"/>
        </w:rPr>
        <w:t>Determinar la Estructura Organizacional de la Auditoría Interna.</w:t>
      </w:r>
      <w:r w:rsidR="00A1262D" w:rsidRPr="00C26183">
        <w:rPr>
          <w:rFonts w:ascii="Times New Roman" w:hAnsi="Times New Roman"/>
          <w:sz w:val="24"/>
          <w:szCs w:val="24"/>
        </w:rPr>
        <w:t xml:space="preserve"> </w:t>
      </w:r>
      <w:r w:rsidR="001763A0">
        <w:rPr>
          <w:rFonts w:ascii="Times New Roman" w:hAnsi="Times New Roman"/>
          <w:sz w:val="24"/>
          <w:szCs w:val="24"/>
        </w:rPr>
        <w:t>(no existe personal actualmente)</w:t>
      </w:r>
    </w:p>
    <w:p w:rsidR="001763A0" w:rsidRDefault="001A37DF" w:rsidP="005C654D">
      <w:pPr>
        <w:numPr>
          <w:ilvl w:val="0"/>
          <w:numId w:val="32"/>
        </w:numPr>
        <w:tabs>
          <w:tab w:val="clear" w:pos="360"/>
          <w:tab w:val="num" w:pos="851"/>
        </w:tabs>
        <w:spacing w:line="240" w:lineRule="auto"/>
        <w:ind w:left="851" w:hanging="425"/>
        <w:rPr>
          <w:rFonts w:ascii="Times New Roman" w:hAnsi="Times New Roman"/>
          <w:sz w:val="24"/>
          <w:szCs w:val="24"/>
        </w:rPr>
      </w:pPr>
      <w:r w:rsidRPr="00C26183">
        <w:rPr>
          <w:rFonts w:ascii="Times New Roman" w:hAnsi="Times New Roman"/>
          <w:sz w:val="24"/>
          <w:szCs w:val="24"/>
        </w:rPr>
        <w:t>Determinar el personal profesional que corresponde a esta estructura organizacional.</w:t>
      </w:r>
    </w:p>
    <w:p w:rsidR="001A37DF" w:rsidRPr="00C26183" w:rsidRDefault="001A37DF" w:rsidP="005C654D">
      <w:pPr>
        <w:numPr>
          <w:ilvl w:val="0"/>
          <w:numId w:val="32"/>
        </w:numPr>
        <w:tabs>
          <w:tab w:val="clear" w:pos="360"/>
          <w:tab w:val="num" w:pos="851"/>
        </w:tabs>
        <w:spacing w:line="240" w:lineRule="auto"/>
        <w:ind w:left="851" w:hanging="425"/>
        <w:rPr>
          <w:rFonts w:ascii="Times New Roman" w:hAnsi="Times New Roman"/>
          <w:sz w:val="24"/>
          <w:szCs w:val="24"/>
        </w:rPr>
      </w:pPr>
      <w:r w:rsidRPr="00C26183">
        <w:rPr>
          <w:rFonts w:ascii="Times New Roman" w:hAnsi="Times New Roman"/>
          <w:sz w:val="24"/>
          <w:szCs w:val="24"/>
        </w:rPr>
        <w:t>Determinar el presupuesto programático de la Auditoría Interna de acuerdo con el artículo 27 de la Ley 8292</w:t>
      </w:r>
      <w:r w:rsidR="009778DC" w:rsidRPr="00C26183">
        <w:rPr>
          <w:rFonts w:ascii="Times New Roman" w:hAnsi="Times New Roman"/>
          <w:sz w:val="24"/>
          <w:szCs w:val="24"/>
        </w:rPr>
        <w:t>.</w:t>
      </w:r>
    </w:p>
    <w:p w:rsidR="008D4D8A" w:rsidRPr="008D4D8A" w:rsidRDefault="001A37DF" w:rsidP="008D4D8A">
      <w:pPr>
        <w:numPr>
          <w:ilvl w:val="0"/>
          <w:numId w:val="32"/>
        </w:numPr>
        <w:tabs>
          <w:tab w:val="clear" w:pos="360"/>
          <w:tab w:val="num" w:pos="851"/>
        </w:tabs>
        <w:spacing w:line="240" w:lineRule="auto"/>
        <w:ind w:left="851" w:hanging="425"/>
        <w:rPr>
          <w:szCs w:val="24"/>
        </w:rPr>
      </w:pPr>
      <w:r w:rsidRPr="00C26183">
        <w:rPr>
          <w:rFonts w:ascii="Times New Roman" w:hAnsi="Times New Roman"/>
          <w:sz w:val="24"/>
          <w:szCs w:val="24"/>
        </w:rPr>
        <w:t>Determinar Manual</w:t>
      </w:r>
      <w:r w:rsidR="000B0103">
        <w:rPr>
          <w:rFonts w:ascii="Times New Roman" w:hAnsi="Times New Roman"/>
          <w:sz w:val="24"/>
          <w:szCs w:val="24"/>
        </w:rPr>
        <w:t>es</w:t>
      </w:r>
      <w:r w:rsidRPr="00C26183">
        <w:rPr>
          <w:rFonts w:ascii="Times New Roman" w:hAnsi="Times New Roman"/>
          <w:sz w:val="24"/>
          <w:szCs w:val="24"/>
        </w:rPr>
        <w:t xml:space="preserve"> de Procedimientos de la Auditoría Interna.</w:t>
      </w:r>
      <w:r w:rsidR="001763A0">
        <w:rPr>
          <w:rFonts w:ascii="Times New Roman" w:hAnsi="Times New Roman"/>
          <w:sz w:val="24"/>
          <w:szCs w:val="24"/>
        </w:rPr>
        <w:t xml:space="preserve"> </w:t>
      </w:r>
    </w:p>
    <w:p w:rsidR="008D4D8A" w:rsidRPr="008D4D8A" w:rsidRDefault="008D4D8A" w:rsidP="008D4D8A">
      <w:pPr>
        <w:spacing w:line="240" w:lineRule="auto"/>
        <w:ind w:left="426"/>
        <w:rPr>
          <w:szCs w:val="24"/>
        </w:rPr>
      </w:pPr>
    </w:p>
    <w:p w:rsidR="001A37DF" w:rsidRPr="00C26183" w:rsidRDefault="008D1C82" w:rsidP="00901815">
      <w:pPr>
        <w:pStyle w:val="Ttulo2"/>
      </w:pPr>
      <w:bookmarkStart w:id="108" w:name="_Toc371932770"/>
      <w:r w:rsidRPr="00C26183">
        <w:t>6.3</w:t>
      </w:r>
      <w:r w:rsidR="001A37DF" w:rsidRPr="00C26183">
        <w:t xml:space="preserve"> Capacitar y Actualizar el Capital Intelectual</w:t>
      </w:r>
      <w:bookmarkEnd w:id="108"/>
    </w:p>
    <w:p w:rsidR="00147A4D" w:rsidRPr="004E00F8" w:rsidRDefault="00147A4D" w:rsidP="004E00F8">
      <w:pPr>
        <w:spacing w:line="240" w:lineRule="auto"/>
        <w:rPr>
          <w:rFonts w:ascii="Times New Roman" w:hAnsi="Times New Roman"/>
          <w:color w:val="000000"/>
          <w:sz w:val="24"/>
          <w:szCs w:val="24"/>
        </w:rPr>
      </w:pPr>
    </w:p>
    <w:p w:rsidR="00147A4D" w:rsidRPr="00CA6847" w:rsidRDefault="00147A4D" w:rsidP="00262EBE">
      <w:pPr>
        <w:spacing w:line="240" w:lineRule="auto"/>
        <w:ind w:firstLine="426"/>
        <w:rPr>
          <w:rFonts w:ascii="Times New Roman" w:hAnsi="Times New Roman"/>
          <w:sz w:val="24"/>
          <w:szCs w:val="24"/>
        </w:rPr>
      </w:pPr>
      <w:r w:rsidRPr="00C26183">
        <w:rPr>
          <w:rFonts w:ascii="Times New Roman" w:hAnsi="Times New Roman"/>
          <w:sz w:val="24"/>
          <w:szCs w:val="24"/>
        </w:rPr>
        <w:t xml:space="preserve">Es una obligación que los integrantes de la Auditoría Interna se encuentren capacitados en todos los temas que competen a las funciones de </w:t>
      </w:r>
      <w:r w:rsidR="00690AB8">
        <w:rPr>
          <w:rFonts w:ascii="Times New Roman" w:hAnsi="Times New Roman"/>
          <w:sz w:val="24"/>
          <w:szCs w:val="24"/>
        </w:rPr>
        <w:t>auditoría</w:t>
      </w:r>
      <w:r w:rsidRPr="00C26183">
        <w:rPr>
          <w:rFonts w:ascii="Times New Roman" w:hAnsi="Times New Roman"/>
          <w:sz w:val="24"/>
          <w:szCs w:val="24"/>
        </w:rPr>
        <w:t xml:space="preserve"> para asesorar y advertir al Jerarca y a la Administración Activa, por la cual se debe reservar u</w:t>
      </w:r>
      <w:r w:rsidR="00262EBE">
        <w:rPr>
          <w:rFonts w:ascii="Times New Roman" w:hAnsi="Times New Roman"/>
          <w:sz w:val="24"/>
          <w:szCs w:val="24"/>
        </w:rPr>
        <w:t>n porcentaje del presupuesto de</w:t>
      </w:r>
      <w:r w:rsidR="005C654D">
        <w:rPr>
          <w:rFonts w:ascii="Times New Roman" w:hAnsi="Times New Roman"/>
          <w:sz w:val="24"/>
          <w:szCs w:val="24"/>
        </w:rPr>
        <w:t xml:space="preserve"> </w:t>
      </w:r>
      <w:r w:rsidRPr="00C26183">
        <w:rPr>
          <w:rFonts w:ascii="Times New Roman" w:hAnsi="Times New Roman"/>
          <w:sz w:val="24"/>
          <w:szCs w:val="24"/>
        </w:rPr>
        <w:t>horas</w:t>
      </w:r>
      <w:r w:rsidR="00262EBE">
        <w:rPr>
          <w:rFonts w:ascii="Times New Roman" w:hAnsi="Times New Roman"/>
          <w:sz w:val="24"/>
          <w:szCs w:val="24"/>
        </w:rPr>
        <w:t xml:space="preserve"> </w:t>
      </w:r>
      <w:r w:rsidRPr="00C26183">
        <w:rPr>
          <w:rFonts w:ascii="Times New Roman" w:hAnsi="Times New Roman"/>
          <w:sz w:val="24"/>
          <w:szCs w:val="24"/>
        </w:rPr>
        <w:t xml:space="preserve">auditor para este concepto, cumpliendo con una de las competencias de la Ley General de Control Interno </w:t>
      </w:r>
      <w:r w:rsidRPr="00C26183">
        <w:rPr>
          <w:rFonts w:ascii="Times New Roman" w:hAnsi="Times New Roman"/>
          <w:sz w:val="24"/>
          <w:szCs w:val="24"/>
          <w:lang w:val="es-ES_tradnl"/>
        </w:rPr>
        <w:t xml:space="preserve">en la </w:t>
      </w:r>
      <w:r w:rsidRPr="005025B0">
        <w:rPr>
          <w:rFonts w:ascii="Times New Roman" w:hAnsi="Times New Roman"/>
          <w:sz w:val="24"/>
          <w:szCs w:val="24"/>
          <w:lang w:val="es-ES_tradnl"/>
        </w:rPr>
        <w:t>Auditoría Interna, como también cumplir con una de las Normas para el Ejercicio de las Auditorías Internas en el Sector Público.</w:t>
      </w:r>
    </w:p>
    <w:p w:rsidR="00CA6847" w:rsidRPr="00491CB6" w:rsidRDefault="00CA6847" w:rsidP="00147A4D">
      <w:pPr>
        <w:tabs>
          <w:tab w:val="num" w:pos="1068"/>
        </w:tabs>
        <w:spacing w:line="240" w:lineRule="auto"/>
        <w:rPr>
          <w:rFonts w:ascii="Times New Roman" w:hAnsi="Times New Roman"/>
          <w:color w:val="FF0000"/>
          <w:szCs w:val="22"/>
        </w:rPr>
      </w:pPr>
    </w:p>
    <w:p w:rsidR="001A37DF" w:rsidRPr="00722D86" w:rsidRDefault="008D1C82" w:rsidP="00901815">
      <w:pPr>
        <w:pStyle w:val="Ttulo2"/>
      </w:pPr>
      <w:bookmarkStart w:id="109" w:name="_Toc371932771"/>
      <w:r w:rsidRPr="009778DC">
        <w:t>6.4</w:t>
      </w:r>
      <w:r w:rsidR="001A37DF" w:rsidRPr="009778DC">
        <w:t xml:space="preserve"> Administrar los Recursos Asignados a la Auditoría</w:t>
      </w:r>
      <w:r w:rsidR="001A37DF" w:rsidRPr="00722D86">
        <w:t xml:space="preserve"> Interna</w:t>
      </w:r>
      <w:bookmarkEnd w:id="109"/>
    </w:p>
    <w:p w:rsidR="00515E6F" w:rsidRDefault="00515E6F" w:rsidP="00DC117B">
      <w:pPr>
        <w:spacing w:line="240" w:lineRule="auto"/>
        <w:rPr>
          <w:rFonts w:ascii="Times New Roman" w:hAnsi="Times New Roman"/>
          <w:color w:val="000000"/>
          <w:sz w:val="24"/>
          <w:szCs w:val="24"/>
        </w:rPr>
      </w:pPr>
    </w:p>
    <w:p w:rsidR="001A37DF" w:rsidRPr="00491CB6" w:rsidRDefault="001A37DF" w:rsidP="00AD33A0">
      <w:pPr>
        <w:spacing w:line="240" w:lineRule="auto"/>
        <w:ind w:firstLine="426"/>
        <w:rPr>
          <w:rFonts w:ascii="Times New Roman" w:hAnsi="Times New Roman"/>
          <w:color w:val="000000"/>
          <w:sz w:val="26"/>
          <w:szCs w:val="26"/>
        </w:rPr>
      </w:pPr>
      <w:r w:rsidRPr="00722D86">
        <w:rPr>
          <w:rFonts w:ascii="Times New Roman" w:hAnsi="Times New Roman"/>
          <w:color w:val="000000"/>
          <w:sz w:val="24"/>
          <w:szCs w:val="24"/>
        </w:rPr>
        <w:t>Organizar los recu</w:t>
      </w:r>
      <w:r w:rsidR="008931FB">
        <w:rPr>
          <w:rFonts w:ascii="Times New Roman" w:hAnsi="Times New Roman"/>
          <w:color w:val="000000"/>
          <w:sz w:val="24"/>
          <w:szCs w:val="24"/>
        </w:rPr>
        <w:t>rsos</w:t>
      </w:r>
      <w:r w:rsidR="00491CB6">
        <w:rPr>
          <w:rFonts w:ascii="Times New Roman" w:hAnsi="Times New Roman"/>
          <w:color w:val="000000"/>
          <w:sz w:val="24"/>
          <w:szCs w:val="24"/>
        </w:rPr>
        <w:t xml:space="preserve"> </w:t>
      </w:r>
      <w:r w:rsidRPr="00722D86">
        <w:rPr>
          <w:rFonts w:ascii="Times New Roman" w:hAnsi="Times New Roman"/>
          <w:color w:val="000000"/>
          <w:sz w:val="24"/>
          <w:szCs w:val="24"/>
        </w:rPr>
        <w:t>asignados</w:t>
      </w:r>
      <w:r w:rsidR="008D1C82">
        <w:rPr>
          <w:rFonts w:ascii="Times New Roman" w:hAnsi="Times New Roman"/>
          <w:color w:val="000000"/>
          <w:sz w:val="24"/>
          <w:szCs w:val="24"/>
        </w:rPr>
        <w:t xml:space="preserve"> </w:t>
      </w:r>
      <w:r w:rsidRPr="00722D86">
        <w:rPr>
          <w:rFonts w:ascii="Times New Roman" w:hAnsi="Times New Roman"/>
          <w:color w:val="000000"/>
          <w:sz w:val="24"/>
          <w:szCs w:val="24"/>
        </w:rPr>
        <w:t>a</w:t>
      </w:r>
      <w:r w:rsidR="008D1C82">
        <w:rPr>
          <w:rFonts w:ascii="Times New Roman" w:hAnsi="Times New Roman"/>
          <w:color w:val="000000"/>
          <w:sz w:val="24"/>
          <w:szCs w:val="24"/>
        </w:rPr>
        <w:t xml:space="preserve"> </w:t>
      </w:r>
      <w:r w:rsidRPr="00722D86">
        <w:rPr>
          <w:rFonts w:ascii="Times New Roman" w:hAnsi="Times New Roman"/>
          <w:color w:val="000000"/>
          <w:sz w:val="24"/>
          <w:szCs w:val="24"/>
        </w:rPr>
        <w:t>la Auditoría</w:t>
      </w:r>
      <w:r w:rsidR="00491CB6">
        <w:rPr>
          <w:rFonts w:ascii="Times New Roman" w:hAnsi="Times New Roman"/>
          <w:color w:val="000000"/>
          <w:sz w:val="24"/>
          <w:szCs w:val="24"/>
        </w:rPr>
        <w:t xml:space="preserve"> </w:t>
      </w:r>
      <w:r w:rsidRPr="00722D86">
        <w:rPr>
          <w:rFonts w:ascii="Times New Roman" w:hAnsi="Times New Roman"/>
          <w:color w:val="000000"/>
          <w:sz w:val="24"/>
          <w:szCs w:val="24"/>
        </w:rPr>
        <w:t>Interna,</w:t>
      </w:r>
      <w:r w:rsidR="008D1C82">
        <w:rPr>
          <w:rFonts w:ascii="Times New Roman" w:hAnsi="Times New Roman"/>
          <w:color w:val="000000"/>
          <w:sz w:val="24"/>
          <w:szCs w:val="24"/>
        </w:rPr>
        <w:t xml:space="preserve"> </w:t>
      </w:r>
      <w:r w:rsidRPr="00722D86">
        <w:rPr>
          <w:rFonts w:ascii="Times New Roman" w:hAnsi="Times New Roman"/>
          <w:color w:val="000000"/>
          <w:sz w:val="24"/>
          <w:szCs w:val="24"/>
        </w:rPr>
        <w:t>para</w:t>
      </w:r>
      <w:r w:rsidR="00AD33A0">
        <w:rPr>
          <w:rFonts w:ascii="Times New Roman" w:hAnsi="Times New Roman"/>
          <w:color w:val="000000"/>
          <w:sz w:val="24"/>
          <w:szCs w:val="24"/>
        </w:rPr>
        <w:t xml:space="preserve"> garantizar</w:t>
      </w:r>
      <w:r w:rsidR="00491CB6">
        <w:rPr>
          <w:rFonts w:ascii="Times New Roman" w:hAnsi="Times New Roman"/>
          <w:color w:val="000000"/>
          <w:sz w:val="24"/>
          <w:szCs w:val="24"/>
        </w:rPr>
        <w:t xml:space="preserve"> </w:t>
      </w:r>
      <w:r w:rsidR="00AD33A0">
        <w:rPr>
          <w:rFonts w:ascii="Times New Roman" w:hAnsi="Times New Roman"/>
          <w:color w:val="000000"/>
          <w:sz w:val="24"/>
          <w:szCs w:val="24"/>
        </w:rPr>
        <w:t>su</w:t>
      </w:r>
      <w:r w:rsidR="00491CB6">
        <w:rPr>
          <w:rFonts w:ascii="Times New Roman" w:hAnsi="Times New Roman"/>
          <w:color w:val="000000"/>
          <w:sz w:val="24"/>
          <w:szCs w:val="24"/>
        </w:rPr>
        <w:t xml:space="preserve"> </w:t>
      </w:r>
      <w:r w:rsidRPr="00722D86">
        <w:rPr>
          <w:rFonts w:ascii="Times New Roman" w:hAnsi="Times New Roman"/>
          <w:color w:val="000000"/>
          <w:sz w:val="24"/>
          <w:szCs w:val="24"/>
        </w:rPr>
        <w:t>adecuado</w:t>
      </w:r>
      <w:r w:rsidR="00491CB6">
        <w:rPr>
          <w:rFonts w:ascii="Times New Roman" w:hAnsi="Times New Roman"/>
          <w:color w:val="000000"/>
          <w:sz w:val="24"/>
          <w:szCs w:val="24"/>
        </w:rPr>
        <w:t xml:space="preserve"> </w:t>
      </w:r>
      <w:r w:rsidRPr="00722D86">
        <w:rPr>
          <w:rFonts w:ascii="Times New Roman" w:hAnsi="Times New Roman"/>
          <w:color w:val="000000"/>
          <w:sz w:val="24"/>
          <w:szCs w:val="24"/>
        </w:rPr>
        <w:t>uso y</w:t>
      </w:r>
      <w:r w:rsidR="00491CB6">
        <w:rPr>
          <w:rFonts w:ascii="Times New Roman" w:hAnsi="Times New Roman"/>
          <w:color w:val="000000"/>
          <w:sz w:val="24"/>
          <w:szCs w:val="24"/>
        </w:rPr>
        <w:t xml:space="preserve"> </w:t>
      </w:r>
      <w:r w:rsidRPr="00722D86">
        <w:rPr>
          <w:rFonts w:ascii="Times New Roman" w:hAnsi="Times New Roman"/>
          <w:color w:val="000000"/>
          <w:sz w:val="24"/>
          <w:szCs w:val="24"/>
        </w:rPr>
        <w:t>distribución,</w:t>
      </w:r>
      <w:r w:rsidR="00AD33A0">
        <w:rPr>
          <w:rFonts w:ascii="Times New Roman" w:hAnsi="Times New Roman"/>
          <w:color w:val="000000"/>
          <w:sz w:val="24"/>
          <w:szCs w:val="24"/>
        </w:rPr>
        <w:t xml:space="preserve"> orientándolos</w:t>
      </w:r>
      <w:r w:rsidR="00491CB6">
        <w:rPr>
          <w:rFonts w:ascii="Times New Roman" w:hAnsi="Times New Roman"/>
          <w:color w:val="000000"/>
          <w:sz w:val="24"/>
          <w:szCs w:val="24"/>
        </w:rPr>
        <w:t xml:space="preserve"> </w:t>
      </w:r>
      <w:r w:rsidR="00AD33A0">
        <w:rPr>
          <w:rFonts w:ascii="Times New Roman" w:hAnsi="Times New Roman"/>
          <w:color w:val="000000"/>
          <w:sz w:val="24"/>
          <w:szCs w:val="24"/>
        </w:rPr>
        <w:t>al</w:t>
      </w:r>
      <w:r w:rsidR="00491CB6">
        <w:rPr>
          <w:rFonts w:ascii="Times New Roman" w:hAnsi="Times New Roman"/>
          <w:color w:val="000000"/>
          <w:sz w:val="24"/>
          <w:szCs w:val="24"/>
        </w:rPr>
        <w:t xml:space="preserve"> </w:t>
      </w:r>
      <w:r w:rsidRPr="00722D86">
        <w:rPr>
          <w:rFonts w:ascii="Times New Roman" w:hAnsi="Times New Roman"/>
          <w:color w:val="000000"/>
          <w:sz w:val="24"/>
          <w:szCs w:val="24"/>
        </w:rPr>
        <w:t>cumplimiento</w:t>
      </w:r>
      <w:r w:rsidR="00491CB6">
        <w:rPr>
          <w:rFonts w:ascii="Times New Roman" w:hAnsi="Times New Roman"/>
          <w:color w:val="000000"/>
          <w:sz w:val="24"/>
          <w:szCs w:val="24"/>
        </w:rPr>
        <w:t xml:space="preserve"> </w:t>
      </w:r>
      <w:r w:rsidR="00AD33A0">
        <w:rPr>
          <w:rFonts w:ascii="Times New Roman" w:hAnsi="Times New Roman"/>
          <w:color w:val="000000"/>
          <w:sz w:val="24"/>
          <w:szCs w:val="24"/>
        </w:rPr>
        <w:t>de</w:t>
      </w:r>
      <w:r w:rsidR="00491CB6">
        <w:rPr>
          <w:rFonts w:ascii="Times New Roman" w:hAnsi="Times New Roman"/>
          <w:color w:val="000000"/>
          <w:sz w:val="24"/>
          <w:szCs w:val="24"/>
        </w:rPr>
        <w:t xml:space="preserve"> </w:t>
      </w:r>
      <w:r w:rsidR="00AD33A0">
        <w:rPr>
          <w:rFonts w:ascii="Times New Roman" w:hAnsi="Times New Roman"/>
          <w:color w:val="000000"/>
          <w:sz w:val="24"/>
          <w:szCs w:val="24"/>
        </w:rPr>
        <w:t>la</w:t>
      </w:r>
      <w:r w:rsidR="00491CB6">
        <w:rPr>
          <w:rFonts w:ascii="Times New Roman" w:hAnsi="Times New Roman"/>
          <w:color w:val="000000"/>
          <w:sz w:val="24"/>
          <w:szCs w:val="24"/>
        </w:rPr>
        <w:t xml:space="preserve"> </w:t>
      </w:r>
      <w:r w:rsidRPr="00722D86">
        <w:rPr>
          <w:rFonts w:ascii="Times New Roman" w:hAnsi="Times New Roman"/>
          <w:color w:val="000000"/>
          <w:sz w:val="24"/>
          <w:szCs w:val="24"/>
        </w:rPr>
        <w:t>Misión de</w:t>
      </w:r>
      <w:r w:rsidR="00AD33A0">
        <w:rPr>
          <w:rFonts w:ascii="Times New Roman" w:hAnsi="Times New Roman"/>
          <w:color w:val="000000"/>
          <w:sz w:val="24"/>
          <w:szCs w:val="24"/>
        </w:rPr>
        <w:t xml:space="preserve"> </w:t>
      </w:r>
      <w:r w:rsidR="00690AB8">
        <w:rPr>
          <w:rFonts w:ascii="Times New Roman" w:hAnsi="Times New Roman"/>
          <w:color w:val="000000"/>
          <w:sz w:val="24"/>
          <w:szCs w:val="24"/>
        </w:rPr>
        <w:t>esta Unidad</w:t>
      </w:r>
      <w:r w:rsidR="00491CB6">
        <w:rPr>
          <w:rFonts w:ascii="Times New Roman" w:hAnsi="Times New Roman"/>
          <w:color w:val="000000"/>
          <w:sz w:val="24"/>
          <w:szCs w:val="24"/>
        </w:rPr>
        <w:t xml:space="preserve"> </w:t>
      </w:r>
      <w:r w:rsidRPr="00722D86">
        <w:rPr>
          <w:rFonts w:ascii="Times New Roman" w:hAnsi="Times New Roman"/>
          <w:color w:val="000000"/>
          <w:sz w:val="24"/>
          <w:szCs w:val="24"/>
        </w:rPr>
        <w:t>en cuanto a:</w:t>
      </w:r>
    </w:p>
    <w:p w:rsidR="008931FB" w:rsidRPr="00491CB6" w:rsidRDefault="008931FB" w:rsidP="00DC117B">
      <w:pPr>
        <w:spacing w:line="240" w:lineRule="auto"/>
        <w:rPr>
          <w:rFonts w:ascii="Times New Roman" w:hAnsi="Times New Roman"/>
          <w:color w:val="000000"/>
          <w:sz w:val="26"/>
          <w:szCs w:val="26"/>
        </w:rPr>
      </w:pPr>
    </w:p>
    <w:p w:rsidR="00262EBE" w:rsidRPr="005B3AD5" w:rsidRDefault="001A37DF" w:rsidP="008E558A">
      <w:pPr>
        <w:numPr>
          <w:ilvl w:val="0"/>
          <w:numId w:val="35"/>
        </w:numPr>
        <w:tabs>
          <w:tab w:val="clear" w:pos="360"/>
        </w:tabs>
        <w:spacing w:line="240" w:lineRule="auto"/>
        <w:ind w:left="851" w:hanging="425"/>
        <w:rPr>
          <w:rFonts w:ascii="Times New Roman" w:hAnsi="Times New Roman"/>
          <w:sz w:val="26"/>
          <w:szCs w:val="26"/>
        </w:rPr>
      </w:pPr>
      <w:r w:rsidRPr="00722D86">
        <w:rPr>
          <w:rFonts w:ascii="Times New Roman" w:hAnsi="Times New Roman"/>
          <w:sz w:val="24"/>
          <w:szCs w:val="24"/>
        </w:rPr>
        <w:t>Ejecución y control</w:t>
      </w:r>
      <w:r w:rsidR="00491CB6">
        <w:rPr>
          <w:rFonts w:ascii="Times New Roman" w:hAnsi="Times New Roman"/>
          <w:sz w:val="24"/>
          <w:szCs w:val="24"/>
        </w:rPr>
        <w:t xml:space="preserve"> </w:t>
      </w:r>
      <w:r w:rsidRPr="00722D86">
        <w:rPr>
          <w:rFonts w:ascii="Times New Roman" w:hAnsi="Times New Roman"/>
          <w:sz w:val="24"/>
          <w:szCs w:val="24"/>
        </w:rPr>
        <w:t xml:space="preserve">del presupuesto asignado a </w:t>
      </w:r>
      <w:smartTag w:uri="urn:schemas-microsoft-com:office:smarttags" w:element="PersonName">
        <w:smartTagPr>
          <w:attr w:name="ProductID" w:val="la Auditor￭a"/>
        </w:smartTagPr>
        <w:r w:rsidRPr="00722D86">
          <w:rPr>
            <w:rFonts w:ascii="Times New Roman" w:hAnsi="Times New Roman"/>
            <w:sz w:val="24"/>
            <w:szCs w:val="24"/>
          </w:rPr>
          <w:t>la Auditoría</w:t>
        </w:r>
      </w:smartTag>
      <w:r w:rsidRPr="00722D86">
        <w:rPr>
          <w:rFonts w:ascii="Times New Roman" w:hAnsi="Times New Roman"/>
          <w:sz w:val="24"/>
          <w:szCs w:val="24"/>
        </w:rPr>
        <w:t xml:space="preserve"> </w:t>
      </w:r>
      <w:r w:rsidR="00491CB6">
        <w:rPr>
          <w:rFonts w:ascii="Times New Roman" w:hAnsi="Times New Roman"/>
          <w:sz w:val="24"/>
          <w:szCs w:val="24"/>
        </w:rPr>
        <w:t xml:space="preserve">Interna </w:t>
      </w:r>
      <w:r w:rsidRPr="00722D86">
        <w:rPr>
          <w:rFonts w:ascii="Times New Roman" w:hAnsi="Times New Roman"/>
          <w:sz w:val="24"/>
          <w:szCs w:val="24"/>
        </w:rPr>
        <w:t>e informes de ejecución y evaluación del presupuesto.</w:t>
      </w:r>
      <w:r w:rsidR="008763E4">
        <w:rPr>
          <w:rFonts w:ascii="Times New Roman" w:hAnsi="Times New Roman"/>
          <w:sz w:val="24"/>
          <w:szCs w:val="24"/>
        </w:rPr>
        <w:t xml:space="preserve"> No se realiza por no tener un presupuesto programático.</w:t>
      </w:r>
    </w:p>
    <w:p w:rsidR="00262EBE" w:rsidRPr="00491CB6" w:rsidRDefault="00262EBE" w:rsidP="005B3AD5">
      <w:pPr>
        <w:pStyle w:val="Textoindependiente"/>
        <w:spacing w:line="240" w:lineRule="auto"/>
        <w:rPr>
          <w:rFonts w:ascii="Times New Roman" w:hAnsi="Times New Roman"/>
          <w:sz w:val="26"/>
          <w:szCs w:val="26"/>
          <w:lang w:val="es-ES"/>
        </w:rPr>
      </w:pPr>
    </w:p>
    <w:p w:rsidR="001A37DF" w:rsidRPr="00491CB6" w:rsidRDefault="001A37DF" w:rsidP="00AD33A0">
      <w:pPr>
        <w:pStyle w:val="Textoindependiente"/>
        <w:numPr>
          <w:ilvl w:val="0"/>
          <w:numId w:val="35"/>
        </w:numPr>
        <w:tabs>
          <w:tab w:val="clear" w:pos="360"/>
        </w:tabs>
        <w:spacing w:line="240" w:lineRule="auto"/>
        <w:ind w:left="851" w:hanging="425"/>
        <w:rPr>
          <w:rFonts w:ascii="Times New Roman" w:hAnsi="Times New Roman"/>
          <w:sz w:val="26"/>
          <w:szCs w:val="26"/>
          <w:lang w:val="es-ES"/>
        </w:rPr>
      </w:pPr>
      <w:r w:rsidRPr="00722D86">
        <w:rPr>
          <w:rFonts w:ascii="Times New Roman" w:hAnsi="Times New Roman"/>
          <w:szCs w:val="24"/>
          <w:lang w:val="es-ES"/>
        </w:rPr>
        <w:t>Anteproyecto de presupuesto</w:t>
      </w:r>
      <w:r w:rsidR="00092E39">
        <w:rPr>
          <w:rFonts w:ascii="Times New Roman" w:hAnsi="Times New Roman"/>
          <w:szCs w:val="24"/>
          <w:lang w:val="es-ES"/>
        </w:rPr>
        <w:t xml:space="preserve"> en cada </w:t>
      </w:r>
      <w:r w:rsidRPr="00722D86">
        <w:rPr>
          <w:rFonts w:ascii="Times New Roman" w:hAnsi="Times New Roman"/>
          <w:szCs w:val="24"/>
          <w:lang w:val="es-ES"/>
        </w:rPr>
        <w:t>año.</w:t>
      </w:r>
      <w:r w:rsidR="00894878">
        <w:rPr>
          <w:rFonts w:ascii="Times New Roman" w:hAnsi="Times New Roman"/>
          <w:szCs w:val="24"/>
          <w:lang w:val="es-ES"/>
        </w:rPr>
        <w:t xml:space="preserve"> </w:t>
      </w:r>
      <w:r w:rsidR="008763E4">
        <w:rPr>
          <w:rFonts w:ascii="Times New Roman" w:hAnsi="Times New Roman"/>
          <w:szCs w:val="24"/>
          <w:lang w:val="es-ES"/>
        </w:rPr>
        <w:t>No se involucra a la Auditoría en el proceso del presupuesto</w:t>
      </w:r>
      <w:r w:rsidR="005D0992">
        <w:rPr>
          <w:rFonts w:ascii="Times New Roman" w:hAnsi="Times New Roman"/>
          <w:szCs w:val="24"/>
          <w:lang w:val="es-ES"/>
        </w:rPr>
        <w:t>, solamente se responde la lista de necesidades requeridas para el presupuesto.</w:t>
      </w:r>
    </w:p>
    <w:p w:rsidR="00C26183" w:rsidRPr="00491CB6" w:rsidRDefault="00C26183" w:rsidP="00AD33A0">
      <w:pPr>
        <w:pStyle w:val="Textoindependiente"/>
        <w:spacing w:line="240" w:lineRule="auto"/>
        <w:ind w:left="851" w:hanging="425"/>
        <w:rPr>
          <w:rFonts w:ascii="Times New Roman" w:hAnsi="Times New Roman"/>
          <w:sz w:val="26"/>
          <w:szCs w:val="26"/>
          <w:lang w:val="es-ES"/>
        </w:rPr>
      </w:pPr>
    </w:p>
    <w:p w:rsidR="001A37DF" w:rsidRPr="00491CB6" w:rsidRDefault="001A37DF" w:rsidP="00AD33A0">
      <w:pPr>
        <w:pStyle w:val="Textoindependiente"/>
        <w:numPr>
          <w:ilvl w:val="0"/>
          <w:numId w:val="35"/>
        </w:numPr>
        <w:tabs>
          <w:tab w:val="clear" w:pos="360"/>
        </w:tabs>
        <w:spacing w:line="240" w:lineRule="auto"/>
        <w:ind w:left="851" w:hanging="425"/>
        <w:rPr>
          <w:rFonts w:ascii="Times New Roman" w:hAnsi="Times New Roman"/>
          <w:sz w:val="26"/>
          <w:szCs w:val="26"/>
          <w:lang w:val="es-ES"/>
        </w:rPr>
      </w:pPr>
      <w:r w:rsidRPr="00722D86">
        <w:rPr>
          <w:rFonts w:ascii="Times New Roman" w:hAnsi="Times New Roman"/>
          <w:szCs w:val="24"/>
          <w:lang w:val="es-ES"/>
        </w:rPr>
        <w:t xml:space="preserve">Plan de trabajo de la Auditoría, </w:t>
      </w:r>
      <w:r w:rsidR="00955BE8">
        <w:rPr>
          <w:rFonts w:ascii="Times New Roman" w:hAnsi="Times New Roman"/>
          <w:szCs w:val="24"/>
          <w:lang w:val="es-ES"/>
        </w:rPr>
        <w:t xml:space="preserve">para </w:t>
      </w:r>
      <w:r w:rsidRPr="00722D86">
        <w:rPr>
          <w:rFonts w:ascii="Times New Roman" w:hAnsi="Times New Roman"/>
          <w:szCs w:val="24"/>
          <w:lang w:val="es-ES"/>
        </w:rPr>
        <w:t>presenta</w:t>
      </w:r>
      <w:r w:rsidR="00955BE8">
        <w:rPr>
          <w:rFonts w:ascii="Times New Roman" w:hAnsi="Times New Roman"/>
          <w:szCs w:val="24"/>
          <w:lang w:val="es-ES"/>
        </w:rPr>
        <w:t>r</w:t>
      </w:r>
      <w:r w:rsidRPr="00722D86">
        <w:rPr>
          <w:rFonts w:ascii="Times New Roman" w:hAnsi="Times New Roman"/>
          <w:szCs w:val="24"/>
          <w:lang w:val="es-ES"/>
        </w:rPr>
        <w:t xml:space="preserve"> a la C</w:t>
      </w:r>
      <w:r w:rsidR="00491CB6">
        <w:rPr>
          <w:rFonts w:ascii="Times New Roman" w:hAnsi="Times New Roman"/>
          <w:szCs w:val="24"/>
          <w:lang w:val="es-ES"/>
        </w:rPr>
        <w:t>ontraloría General de la República</w:t>
      </w:r>
      <w:r w:rsidR="00BA23B2">
        <w:rPr>
          <w:rFonts w:ascii="Times New Roman" w:hAnsi="Times New Roman"/>
          <w:szCs w:val="24"/>
          <w:lang w:val="es-ES"/>
        </w:rPr>
        <w:t xml:space="preserve"> </w:t>
      </w:r>
      <w:r w:rsidR="00A5799A">
        <w:rPr>
          <w:rFonts w:ascii="Times New Roman" w:hAnsi="Times New Roman"/>
          <w:szCs w:val="24"/>
          <w:lang w:val="es-ES"/>
        </w:rPr>
        <w:t xml:space="preserve">con el nuevo Sistema de Planes para las Auditorías </w:t>
      </w:r>
      <w:r w:rsidR="00161E84">
        <w:rPr>
          <w:rFonts w:ascii="Times New Roman" w:hAnsi="Times New Roman"/>
          <w:szCs w:val="24"/>
          <w:lang w:val="es-ES"/>
        </w:rPr>
        <w:t>I</w:t>
      </w:r>
      <w:r w:rsidR="00A5799A">
        <w:rPr>
          <w:rFonts w:ascii="Times New Roman" w:hAnsi="Times New Roman"/>
          <w:szCs w:val="24"/>
          <w:lang w:val="es-ES"/>
        </w:rPr>
        <w:t xml:space="preserve">nternas (PAI) </w:t>
      </w:r>
      <w:r w:rsidRPr="00722D86">
        <w:rPr>
          <w:rFonts w:ascii="Times New Roman" w:hAnsi="Times New Roman"/>
          <w:szCs w:val="24"/>
          <w:lang w:val="es-ES"/>
        </w:rPr>
        <w:t>y al Jerarca.</w:t>
      </w:r>
    </w:p>
    <w:p w:rsidR="00491CB6" w:rsidRPr="00491CB6" w:rsidRDefault="00491CB6" w:rsidP="00AD33A0">
      <w:pPr>
        <w:pStyle w:val="Textoindependiente"/>
        <w:spacing w:line="240" w:lineRule="auto"/>
        <w:ind w:left="851" w:hanging="425"/>
        <w:rPr>
          <w:rFonts w:ascii="Times New Roman" w:hAnsi="Times New Roman"/>
          <w:sz w:val="26"/>
          <w:szCs w:val="26"/>
          <w:lang w:val="es-ES"/>
        </w:rPr>
      </w:pPr>
    </w:p>
    <w:p w:rsidR="001A37DF" w:rsidRPr="00491CB6" w:rsidRDefault="009302BA" w:rsidP="00AD33A0">
      <w:pPr>
        <w:pStyle w:val="Textoindependiente"/>
        <w:numPr>
          <w:ilvl w:val="0"/>
          <w:numId w:val="35"/>
        </w:numPr>
        <w:tabs>
          <w:tab w:val="clear" w:pos="360"/>
        </w:tabs>
        <w:spacing w:line="240" w:lineRule="auto"/>
        <w:ind w:left="851" w:hanging="425"/>
        <w:rPr>
          <w:rFonts w:ascii="Times New Roman" w:hAnsi="Times New Roman"/>
          <w:sz w:val="26"/>
          <w:szCs w:val="26"/>
          <w:lang w:val="es-ES"/>
        </w:rPr>
      </w:pPr>
      <w:r>
        <w:rPr>
          <w:rFonts w:ascii="Times New Roman" w:hAnsi="Times New Roman"/>
          <w:szCs w:val="24"/>
          <w:lang w:val="es-ES"/>
        </w:rPr>
        <w:t>Informe de labores</w:t>
      </w:r>
      <w:r w:rsidR="001A37DF" w:rsidRPr="00722D86">
        <w:rPr>
          <w:rFonts w:ascii="Times New Roman" w:hAnsi="Times New Roman"/>
          <w:szCs w:val="24"/>
          <w:lang w:val="es-ES"/>
        </w:rPr>
        <w:t>.</w:t>
      </w:r>
    </w:p>
    <w:p w:rsidR="001A37DF" w:rsidRDefault="001A37DF" w:rsidP="00AD33A0">
      <w:pPr>
        <w:pStyle w:val="Textoindependiente"/>
        <w:numPr>
          <w:ilvl w:val="0"/>
          <w:numId w:val="35"/>
        </w:numPr>
        <w:tabs>
          <w:tab w:val="clear" w:pos="360"/>
        </w:tabs>
        <w:spacing w:line="240" w:lineRule="auto"/>
        <w:ind w:left="851" w:hanging="425"/>
        <w:rPr>
          <w:rFonts w:ascii="Times New Roman" w:hAnsi="Times New Roman"/>
          <w:szCs w:val="24"/>
          <w:lang w:val="es-ES"/>
        </w:rPr>
      </w:pPr>
      <w:r w:rsidRPr="00491CB6">
        <w:rPr>
          <w:rFonts w:ascii="Times New Roman" w:hAnsi="Times New Roman"/>
          <w:szCs w:val="24"/>
          <w:lang w:val="es-ES"/>
        </w:rPr>
        <w:t xml:space="preserve">Autoevaluación </w:t>
      </w:r>
      <w:r w:rsidR="00161E84">
        <w:rPr>
          <w:rFonts w:ascii="Times New Roman" w:hAnsi="Times New Roman"/>
          <w:szCs w:val="24"/>
          <w:lang w:val="es-ES"/>
        </w:rPr>
        <w:t xml:space="preserve">anual </w:t>
      </w:r>
      <w:r w:rsidRPr="00491CB6">
        <w:rPr>
          <w:rFonts w:ascii="Times New Roman" w:hAnsi="Times New Roman"/>
          <w:szCs w:val="24"/>
          <w:lang w:val="es-ES"/>
        </w:rPr>
        <w:t>de</w:t>
      </w:r>
      <w:r w:rsidR="00161E84">
        <w:rPr>
          <w:rFonts w:ascii="Times New Roman" w:hAnsi="Times New Roman"/>
          <w:szCs w:val="24"/>
          <w:lang w:val="es-ES"/>
        </w:rPr>
        <w:t xml:space="preserve"> Calidad </w:t>
      </w:r>
      <w:r w:rsidRPr="00491CB6">
        <w:rPr>
          <w:rFonts w:ascii="Times New Roman" w:hAnsi="Times New Roman"/>
          <w:szCs w:val="24"/>
          <w:lang w:val="es-ES"/>
        </w:rPr>
        <w:t xml:space="preserve"> </w:t>
      </w:r>
      <w:r w:rsidR="00161E84">
        <w:rPr>
          <w:rFonts w:ascii="Times New Roman" w:hAnsi="Times New Roman"/>
          <w:szCs w:val="24"/>
          <w:lang w:val="es-ES"/>
        </w:rPr>
        <w:t>de las Auditorías Internas</w:t>
      </w:r>
      <w:r w:rsidR="005D0992">
        <w:rPr>
          <w:rFonts w:ascii="Times New Roman" w:hAnsi="Times New Roman"/>
          <w:szCs w:val="24"/>
          <w:lang w:val="es-ES"/>
        </w:rPr>
        <w:t xml:space="preserve"> cada año</w:t>
      </w:r>
      <w:r w:rsidRPr="00491CB6">
        <w:rPr>
          <w:rFonts w:ascii="Times New Roman" w:hAnsi="Times New Roman"/>
          <w:szCs w:val="24"/>
          <w:lang w:val="es-ES"/>
        </w:rPr>
        <w:t xml:space="preserve">. </w:t>
      </w:r>
    </w:p>
    <w:p w:rsidR="00491CB6" w:rsidRPr="008931FB" w:rsidRDefault="00491CB6" w:rsidP="008931FB"/>
    <w:p w:rsidR="00873D58" w:rsidRPr="00722D86" w:rsidRDefault="00873D58" w:rsidP="00901815">
      <w:pPr>
        <w:pStyle w:val="Ttulo2"/>
      </w:pPr>
      <w:bookmarkStart w:id="110" w:name="_Toc371932772"/>
      <w:r w:rsidRPr="00722D86">
        <w:t>6.</w:t>
      </w:r>
      <w:r w:rsidR="00305F61">
        <w:t>5</w:t>
      </w:r>
      <w:r w:rsidRPr="00722D86">
        <w:t xml:space="preserve"> Días Auditor Disponibles para Ejecución del Plan</w:t>
      </w:r>
      <w:bookmarkEnd w:id="104"/>
      <w:bookmarkEnd w:id="105"/>
      <w:r w:rsidRPr="00722D86">
        <w:t xml:space="preserve"> de Trabajo del Año 20</w:t>
      </w:r>
      <w:bookmarkEnd w:id="106"/>
      <w:r w:rsidR="00161E84">
        <w:t>1</w:t>
      </w:r>
      <w:r w:rsidR="00092E39">
        <w:t>4</w:t>
      </w:r>
      <w:bookmarkEnd w:id="110"/>
    </w:p>
    <w:p w:rsidR="00873D58" w:rsidRPr="00980CD1" w:rsidRDefault="00873D58" w:rsidP="00DC117B">
      <w:pPr>
        <w:spacing w:line="240" w:lineRule="auto"/>
        <w:rPr>
          <w:rFonts w:ascii="Times New Roman" w:hAnsi="Times New Roman"/>
          <w:sz w:val="24"/>
          <w:szCs w:val="24"/>
          <w:lang w:val="es-ES_tradnl"/>
        </w:rPr>
      </w:pPr>
    </w:p>
    <w:tbl>
      <w:tblPr>
        <w:tblW w:w="9214" w:type="dxa"/>
        <w:tblInd w:w="70" w:type="dxa"/>
        <w:tblLayout w:type="fixed"/>
        <w:tblCellMar>
          <w:left w:w="70" w:type="dxa"/>
          <w:right w:w="70" w:type="dxa"/>
        </w:tblCellMar>
        <w:tblLook w:val="0000" w:firstRow="0" w:lastRow="0" w:firstColumn="0" w:lastColumn="0" w:noHBand="0" w:noVBand="0"/>
      </w:tblPr>
      <w:tblGrid>
        <w:gridCol w:w="1320"/>
        <w:gridCol w:w="840"/>
        <w:gridCol w:w="720"/>
        <w:gridCol w:w="1080"/>
        <w:gridCol w:w="960"/>
        <w:gridCol w:w="1200"/>
        <w:gridCol w:w="320"/>
        <w:gridCol w:w="640"/>
        <w:gridCol w:w="150"/>
        <w:gridCol w:w="166"/>
        <w:gridCol w:w="1109"/>
        <w:gridCol w:w="709"/>
      </w:tblGrid>
      <w:tr w:rsidR="008931FB" w:rsidRPr="00722D86" w:rsidTr="00C94898">
        <w:trPr>
          <w:trHeight w:val="652"/>
        </w:trPr>
        <w:tc>
          <w:tcPr>
            <w:tcW w:w="1320" w:type="dxa"/>
            <w:tcBorders>
              <w:top w:val="single" w:sz="4" w:space="0" w:color="auto"/>
              <w:left w:val="single" w:sz="4" w:space="0" w:color="auto"/>
              <w:bottom w:val="single" w:sz="4" w:space="0" w:color="auto"/>
              <w:right w:val="single" w:sz="4" w:space="0" w:color="auto"/>
            </w:tcBorders>
            <w:vAlign w:val="center"/>
          </w:tcPr>
          <w:p w:rsidR="008931FB" w:rsidRPr="002167AF" w:rsidRDefault="008931FB" w:rsidP="00DC117B">
            <w:pPr>
              <w:spacing w:line="240" w:lineRule="auto"/>
              <w:rPr>
                <w:rFonts w:ascii="Times New Roman" w:hAnsi="Times New Roman"/>
                <w:b/>
                <w:szCs w:val="22"/>
              </w:rPr>
            </w:pPr>
            <w:r w:rsidRPr="002167AF">
              <w:rPr>
                <w:rFonts w:ascii="Times New Roman" w:hAnsi="Times New Roman"/>
                <w:b/>
                <w:szCs w:val="22"/>
              </w:rPr>
              <w:t>Mes</w:t>
            </w:r>
          </w:p>
        </w:tc>
        <w:tc>
          <w:tcPr>
            <w:tcW w:w="840" w:type="dxa"/>
            <w:tcBorders>
              <w:top w:val="single" w:sz="4" w:space="0" w:color="auto"/>
              <w:left w:val="nil"/>
              <w:bottom w:val="single" w:sz="4" w:space="0" w:color="auto"/>
              <w:right w:val="single" w:sz="4" w:space="0" w:color="auto"/>
            </w:tcBorders>
            <w:vAlign w:val="center"/>
          </w:tcPr>
          <w:p w:rsidR="008931FB" w:rsidRPr="002167AF" w:rsidRDefault="008931FB" w:rsidP="00DC117B">
            <w:pPr>
              <w:spacing w:line="240" w:lineRule="auto"/>
              <w:rPr>
                <w:rFonts w:ascii="Times New Roman" w:hAnsi="Times New Roman"/>
                <w:b/>
                <w:szCs w:val="22"/>
              </w:rPr>
            </w:pPr>
            <w:r w:rsidRPr="002167AF">
              <w:rPr>
                <w:rFonts w:ascii="Times New Roman" w:hAnsi="Times New Roman"/>
                <w:b/>
                <w:szCs w:val="22"/>
              </w:rPr>
              <w:t xml:space="preserve">Días </w:t>
            </w:r>
            <w:r w:rsidRPr="002167AF">
              <w:rPr>
                <w:rFonts w:ascii="Times New Roman" w:hAnsi="Times New Roman"/>
                <w:b/>
                <w:sz w:val="20"/>
              </w:rPr>
              <w:t>Hábiles</w:t>
            </w:r>
          </w:p>
        </w:tc>
        <w:tc>
          <w:tcPr>
            <w:tcW w:w="720" w:type="dxa"/>
            <w:tcBorders>
              <w:top w:val="single" w:sz="4" w:space="0" w:color="auto"/>
              <w:left w:val="nil"/>
              <w:bottom w:val="single" w:sz="4" w:space="0" w:color="auto"/>
              <w:right w:val="single" w:sz="4" w:space="0" w:color="auto"/>
            </w:tcBorders>
            <w:vAlign w:val="center"/>
          </w:tcPr>
          <w:p w:rsidR="008931FB" w:rsidRPr="002167AF" w:rsidRDefault="008931FB" w:rsidP="00DC117B">
            <w:pPr>
              <w:spacing w:line="240" w:lineRule="auto"/>
              <w:rPr>
                <w:rFonts w:ascii="Times New Roman" w:hAnsi="Times New Roman"/>
                <w:b/>
                <w:szCs w:val="22"/>
              </w:rPr>
            </w:pPr>
            <w:r w:rsidRPr="002167AF">
              <w:rPr>
                <w:rFonts w:ascii="Times New Roman" w:hAnsi="Times New Roman"/>
                <w:b/>
                <w:szCs w:val="22"/>
              </w:rPr>
              <w:t>Días F</w:t>
            </w:r>
            <w:r w:rsidRPr="002167AF">
              <w:rPr>
                <w:rFonts w:ascii="Times New Roman" w:hAnsi="Times New Roman"/>
                <w:b/>
                <w:sz w:val="20"/>
              </w:rPr>
              <w:t xml:space="preserve">uncionario </w:t>
            </w:r>
          </w:p>
        </w:tc>
        <w:tc>
          <w:tcPr>
            <w:tcW w:w="1080" w:type="dxa"/>
            <w:tcBorders>
              <w:top w:val="single" w:sz="4" w:space="0" w:color="auto"/>
              <w:left w:val="nil"/>
              <w:bottom w:val="single" w:sz="4" w:space="0" w:color="auto"/>
              <w:right w:val="single" w:sz="4" w:space="0" w:color="auto"/>
            </w:tcBorders>
            <w:vAlign w:val="center"/>
          </w:tcPr>
          <w:p w:rsidR="008931FB" w:rsidRPr="00980CD1" w:rsidRDefault="008931FB" w:rsidP="00DC117B">
            <w:pPr>
              <w:spacing w:line="240" w:lineRule="auto"/>
              <w:rPr>
                <w:rFonts w:ascii="Times New Roman" w:hAnsi="Times New Roman"/>
                <w:b/>
                <w:szCs w:val="22"/>
              </w:rPr>
            </w:pPr>
            <w:r w:rsidRPr="00980CD1">
              <w:rPr>
                <w:rFonts w:ascii="Times New Roman" w:hAnsi="Times New Roman"/>
                <w:b/>
                <w:szCs w:val="22"/>
              </w:rPr>
              <w:t>Vacaciones y Licencias</w:t>
            </w:r>
          </w:p>
        </w:tc>
        <w:tc>
          <w:tcPr>
            <w:tcW w:w="960" w:type="dxa"/>
            <w:tcBorders>
              <w:top w:val="single" w:sz="4" w:space="0" w:color="auto"/>
              <w:left w:val="nil"/>
              <w:bottom w:val="single" w:sz="4" w:space="0" w:color="auto"/>
              <w:right w:val="single" w:sz="4" w:space="0" w:color="auto"/>
            </w:tcBorders>
            <w:vAlign w:val="center"/>
          </w:tcPr>
          <w:p w:rsidR="008931FB" w:rsidRPr="00980CD1" w:rsidRDefault="008931FB" w:rsidP="00DC117B">
            <w:pPr>
              <w:spacing w:line="240" w:lineRule="auto"/>
              <w:rPr>
                <w:rFonts w:ascii="Times New Roman" w:hAnsi="Times New Roman"/>
                <w:b/>
                <w:szCs w:val="22"/>
              </w:rPr>
            </w:pPr>
            <w:r w:rsidRPr="00980CD1">
              <w:rPr>
                <w:rFonts w:ascii="Times New Roman" w:hAnsi="Times New Roman"/>
                <w:b/>
                <w:szCs w:val="22"/>
              </w:rPr>
              <w:t xml:space="preserve">Días Func.      </w:t>
            </w:r>
            <w:r w:rsidRPr="002167AF">
              <w:rPr>
                <w:rFonts w:ascii="Times New Roman" w:hAnsi="Times New Roman"/>
                <w:b/>
                <w:sz w:val="20"/>
              </w:rPr>
              <w:t>Imprevi</w:t>
            </w:r>
            <w:r>
              <w:rPr>
                <w:rFonts w:ascii="Times New Roman" w:hAnsi="Times New Roman"/>
                <w:b/>
                <w:sz w:val="20"/>
              </w:rPr>
              <w:t>s</w:t>
            </w:r>
            <w:r w:rsidRPr="002167AF">
              <w:rPr>
                <w:rFonts w:ascii="Times New Roman" w:hAnsi="Times New Roman"/>
                <w:b/>
                <w:sz w:val="20"/>
              </w:rPr>
              <w:t>tos (**)</w:t>
            </w:r>
          </w:p>
        </w:tc>
        <w:tc>
          <w:tcPr>
            <w:tcW w:w="1200" w:type="dxa"/>
            <w:tcBorders>
              <w:top w:val="single" w:sz="4" w:space="0" w:color="auto"/>
              <w:left w:val="nil"/>
              <w:bottom w:val="single" w:sz="4" w:space="0" w:color="auto"/>
              <w:right w:val="single" w:sz="4" w:space="0" w:color="auto"/>
            </w:tcBorders>
            <w:vAlign w:val="center"/>
          </w:tcPr>
          <w:p w:rsidR="008931FB" w:rsidRPr="00980CD1" w:rsidRDefault="008931FB" w:rsidP="00DC117B">
            <w:pPr>
              <w:spacing w:line="240" w:lineRule="auto"/>
              <w:rPr>
                <w:rFonts w:ascii="Times New Roman" w:hAnsi="Times New Roman"/>
                <w:b/>
                <w:szCs w:val="22"/>
              </w:rPr>
            </w:pPr>
            <w:r w:rsidRPr="00980CD1">
              <w:rPr>
                <w:rFonts w:ascii="Times New Roman" w:hAnsi="Times New Roman"/>
                <w:b/>
                <w:szCs w:val="22"/>
              </w:rPr>
              <w:t>Días Func.       Disponible</w:t>
            </w:r>
          </w:p>
        </w:tc>
        <w:tc>
          <w:tcPr>
            <w:tcW w:w="1110" w:type="dxa"/>
            <w:gridSpan w:val="3"/>
            <w:tcBorders>
              <w:top w:val="single" w:sz="4" w:space="0" w:color="auto"/>
              <w:left w:val="nil"/>
              <w:bottom w:val="single" w:sz="4" w:space="0" w:color="auto"/>
              <w:right w:val="single" w:sz="4" w:space="0" w:color="auto"/>
            </w:tcBorders>
            <w:vAlign w:val="center"/>
          </w:tcPr>
          <w:p w:rsidR="008931FB" w:rsidRPr="00980CD1" w:rsidRDefault="008931FB" w:rsidP="00DC117B">
            <w:pPr>
              <w:spacing w:line="240" w:lineRule="auto"/>
              <w:rPr>
                <w:rFonts w:ascii="Times New Roman" w:hAnsi="Times New Roman"/>
                <w:b/>
                <w:szCs w:val="22"/>
              </w:rPr>
            </w:pPr>
            <w:r w:rsidRPr="00980CD1">
              <w:rPr>
                <w:rFonts w:ascii="Times New Roman" w:hAnsi="Times New Roman"/>
                <w:b/>
                <w:szCs w:val="22"/>
              </w:rPr>
              <w:t>Días Func. Capacita</w:t>
            </w:r>
            <w:r>
              <w:rPr>
                <w:rFonts w:ascii="Times New Roman" w:hAnsi="Times New Roman"/>
                <w:b/>
                <w:szCs w:val="22"/>
              </w:rPr>
              <w:t>-</w:t>
            </w:r>
            <w:r w:rsidRPr="00980CD1">
              <w:rPr>
                <w:rFonts w:ascii="Times New Roman" w:hAnsi="Times New Roman"/>
                <w:b/>
                <w:szCs w:val="22"/>
              </w:rPr>
              <w:t xml:space="preserve">ción </w:t>
            </w:r>
            <w:r>
              <w:rPr>
                <w:rFonts w:ascii="Times New Roman" w:hAnsi="Times New Roman"/>
                <w:b/>
                <w:szCs w:val="22"/>
              </w:rPr>
              <w:t>(***)</w:t>
            </w:r>
          </w:p>
        </w:tc>
        <w:tc>
          <w:tcPr>
            <w:tcW w:w="1275" w:type="dxa"/>
            <w:gridSpan w:val="2"/>
            <w:tcBorders>
              <w:top w:val="single" w:sz="4" w:space="0" w:color="auto"/>
              <w:left w:val="nil"/>
              <w:bottom w:val="single" w:sz="4" w:space="0" w:color="auto"/>
              <w:right w:val="single" w:sz="4" w:space="0" w:color="auto"/>
            </w:tcBorders>
            <w:vAlign w:val="center"/>
          </w:tcPr>
          <w:p w:rsidR="008931FB" w:rsidRPr="00980CD1" w:rsidRDefault="008931FB" w:rsidP="00DC117B">
            <w:pPr>
              <w:spacing w:line="240" w:lineRule="auto"/>
              <w:rPr>
                <w:rFonts w:ascii="Times New Roman" w:hAnsi="Times New Roman"/>
                <w:b/>
                <w:szCs w:val="22"/>
              </w:rPr>
            </w:pPr>
            <w:r w:rsidRPr="00980CD1">
              <w:rPr>
                <w:rFonts w:ascii="Times New Roman" w:hAnsi="Times New Roman"/>
                <w:b/>
                <w:szCs w:val="22"/>
              </w:rPr>
              <w:t>Días Fun</w:t>
            </w:r>
            <w:r>
              <w:rPr>
                <w:rFonts w:ascii="Times New Roman" w:hAnsi="Times New Roman"/>
                <w:b/>
                <w:szCs w:val="22"/>
              </w:rPr>
              <w:t>c</w:t>
            </w:r>
            <w:r w:rsidRPr="00980CD1">
              <w:rPr>
                <w:rFonts w:ascii="Times New Roman" w:hAnsi="Times New Roman"/>
                <w:b/>
                <w:szCs w:val="22"/>
              </w:rPr>
              <w:t xml:space="preserve">. Estimado </w:t>
            </w:r>
            <w:r w:rsidRPr="002167AF">
              <w:rPr>
                <w:rFonts w:ascii="Times New Roman" w:hAnsi="Times New Roman"/>
                <w:b/>
                <w:sz w:val="20"/>
              </w:rPr>
              <w:t>Imprevistos</w:t>
            </w:r>
            <w:r w:rsidRPr="00980CD1">
              <w:rPr>
                <w:rFonts w:ascii="Times New Roman" w:hAnsi="Times New Roman"/>
                <w:b/>
                <w:szCs w:val="22"/>
              </w:rPr>
              <w:t xml:space="preserve"> (*) </w:t>
            </w:r>
          </w:p>
        </w:tc>
        <w:tc>
          <w:tcPr>
            <w:tcW w:w="709" w:type="dxa"/>
            <w:tcBorders>
              <w:top w:val="single" w:sz="4" w:space="0" w:color="auto"/>
              <w:left w:val="nil"/>
              <w:bottom w:val="single" w:sz="4" w:space="0" w:color="auto"/>
              <w:right w:val="single" w:sz="4" w:space="0" w:color="auto"/>
            </w:tcBorders>
          </w:tcPr>
          <w:p w:rsidR="008931FB" w:rsidRPr="00722D86" w:rsidRDefault="008931FB" w:rsidP="00DC117B">
            <w:pPr>
              <w:spacing w:line="240" w:lineRule="auto"/>
              <w:rPr>
                <w:rFonts w:ascii="Times New Roman" w:hAnsi="Times New Roman"/>
                <w:b/>
                <w:sz w:val="24"/>
                <w:szCs w:val="24"/>
              </w:rPr>
            </w:pPr>
            <w:r w:rsidRPr="00980CD1">
              <w:rPr>
                <w:rFonts w:ascii="Times New Roman" w:hAnsi="Times New Roman"/>
                <w:b/>
                <w:szCs w:val="22"/>
              </w:rPr>
              <w:t>Total</w:t>
            </w:r>
          </w:p>
        </w:tc>
      </w:tr>
      <w:tr w:rsidR="008931FB" w:rsidRPr="00722D86" w:rsidTr="00C94898">
        <w:trPr>
          <w:trHeight w:val="285"/>
        </w:trPr>
        <w:tc>
          <w:tcPr>
            <w:tcW w:w="1320" w:type="dxa"/>
            <w:tcBorders>
              <w:top w:val="nil"/>
              <w:left w:val="single" w:sz="4" w:space="0" w:color="auto"/>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r w:rsidRPr="00722D86">
              <w:rPr>
                <w:rFonts w:ascii="Times New Roman" w:hAnsi="Times New Roman"/>
                <w:sz w:val="24"/>
                <w:szCs w:val="24"/>
              </w:rPr>
              <w:t>Enero</w:t>
            </w:r>
          </w:p>
        </w:tc>
        <w:tc>
          <w:tcPr>
            <w:tcW w:w="840" w:type="dxa"/>
            <w:tcBorders>
              <w:top w:val="nil"/>
              <w:left w:val="nil"/>
              <w:bottom w:val="single" w:sz="4" w:space="0" w:color="auto"/>
              <w:right w:val="single" w:sz="4" w:space="0" w:color="auto"/>
            </w:tcBorders>
            <w:vAlign w:val="bottom"/>
          </w:tcPr>
          <w:p w:rsidR="008931FB" w:rsidRPr="00D60E76" w:rsidRDefault="008931FB" w:rsidP="00571578">
            <w:pPr>
              <w:spacing w:line="240" w:lineRule="auto"/>
              <w:rPr>
                <w:rFonts w:ascii="Times New Roman" w:hAnsi="Times New Roman"/>
                <w:sz w:val="24"/>
                <w:szCs w:val="24"/>
              </w:rPr>
            </w:pPr>
            <w:r w:rsidRPr="00D60E76">
              <w:rPr>
                <w:rFonts w:ascii="Times New Roman" w:hAnsi="Times New Roman"/>
                <w:sz w:val="24"/>
                <w:szCs w:val="24"/>
              </w:rPr>
              <w:t>2</w:t>
            </w:r>
            <w:r w:rsidR="000A4976" w:rsidRPr="00D60E76">
              <w:rPr>
                <w:rFonts w:ascii="Times New Roman" w:hAnsi="Times New Roman"/>
                <w:sz w:val="24"/>
                <w:szCs w:val="24"/>
              </w:rPr>
              <w:t>2</w:t>
            </w:r>
            <w:r w:rsidR="00054E69" w:rsidRPr="00D60E76">
              <w:rPr>
                <w:rFonts w:ascii="Times New Roman" w:hAnsi="Times New Roman"/>
                <w:sz w:val="24"/>
                <w:szCs w:val="24"/>
              </w:rPr>
              <w:t xml:space="preserve"> </w:t>
            </w:r>
          </w:p>
        </w:tc>
        <w:tc>
          <w:tcPr>
            <w:tcW w:w="72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p>
        </w:tc>
        <w:tc>
          <w:tcPr>
            <w:tcW w:w="1080" w:type="dxa"/>
            <w:tcBorders>
              <w:top w:val="nil"/>
              <w:left w:val="nil"/>
              <w:bottom w:val="single" w:sz="4" w:space="0" w:color="auto"/>
              <w:right w:val="single" w:sz="4" w:space="0" w:color="auto"/>
            </w:tcBorders>
            <w:vAlign w:val="bottom"/>
          </w:tcPr>
          <w:p w:rsidR="008931FB" w:rsidRPr="00972182" w:rsidRDefault="000A4976" w:rsidP="00676757">
            <w:pPr>
              <w:spacing w:line="240" w:lineRule="auto"/>
              <w:rPr>
                <w:rFonts w:ascii="Times New Roman" w:hAnsi="Times New Roman"/>
                <w:sz w:val="24"/>
                <w:szCs w:val="24"/>
              </w:rPr>
            </w:pPr>
            <w:r>
              <w:rPr>
                <w:rFonts w:ascii="Times New Roman" w:hAnsi="Times New Roman"/>
                <w:sz w:val="24"/>
                <w:szCs w:val="24"/>
              </w:rPr>
              <w:t>8</w:t>
            </w:r>
          </w:p>
        </w:tc>
        <w:tc>
          <w:tcPr>
            <w:tcW w:w="96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r w:rsidRPr="00722D86">
              <w:rPr>
                <w:rFonts w:ascii="Times New Roman" w:hAnsi="Times New Roman"/>
                <w:sz w:val="24"/>
                <w:szCs w:val="24"/>
              </w:rPr>
              <w:t>1</w:t>
            </w:r>
          </w:p>
        </w:tc>
        <w:tc>
          <w:tcPr>
            <w:tcW w:w="1200" w:type="dxa"/>
            <w:tcBorders>
              <w:top w:val="nil"/>
              <w:left w:val="nil"/>
              <w:bottom w:val="single" w:sz="4" w:space="0" w:color="auto"/>
              <w:right w:val="single" w:sz="4" w:space="0" w:color="auto"/>
            </w:tcBorders>
            <w:vAlign w:val="bottom"/>
          </w:tcPr>
          <w:p w:rsidR="008931FB" w:rsidRPr="009A22BB" w:rsidRDefault="000A4976" w:rsidP="00DC117B">
            <w:pPr>
              <w:spacing w:line="240" w:lineRule="auto"/>
              <w:rPr>
                <w:rFonts w:ascii="Times New Roman" w:hAnsi="Times New Roman"/>
                <w:b/>
                <w:sz w:val="24"/>
                <w:szCs w:val="24"/>
              </w:rPr>
            </w:pPr>
            <w:r>
              <w:rPr>
                <w:rFonts w:ascii="Times New Roman" w:hAnsi="Times New Roman"/>
                <w:b/>
                <w:sz w:val="24"/>
                <w:szCs w:val="24"/>
              </w:rPr>
              <w:t>13</w:t>
            </w:r>
          </w:p>
        </w:tc>
        <w:tc>
          <w:tcPr>
            <w:tcW w:w="1110" w:type="dxa"/>
            <w:gridSpan w:val="3"/>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r w:rsidRPr="00722D86">
              <w:rPr>
                <w:rFonts w:ascii="Times New Roman" w:hAnsi="Times New Roman"/>
                <w:sz w:val="24"/>
                <w:szCs w:val="24"/>
              </w:rPr>
              <w:t> </w:t>
            </w:r>
          </w:p>
        </w:tc>
        <w:tc>
          <w:tcPr>
            <w:tcW w:w="1275" w:type="dxa"/>
            <w:gridSpan w:val="2"/>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r w:rsidRPr="00722D86">
              <w:rPr>
                <w:rFonts w:ascii="Times New Roman" w:hAnsi="Times New Roman"/>
                <w:sz w:val="24"/>
                <w:szCs w:val="24"/>
              </w:rPr>
              <w:t> </w:t>
            </w:r>
          </w:p>
        </w:tc>
        <w:tc>
          <w:tcPr>
            <w:tcW w:w="709" w:type="dxa"/>
            <w:tcBorders>
              <w:top w:val="nil"/>
              <w:left w:val="nil"/>
              <w:bottom w:val="single" w:sz="4" w:space="0" w:color="auto"/>
              <w:right w:val="single" w:sz="4" w:space="0" w:color="auto"/>
            </w:tcBorders>
          </w:tcPr>
          <w:p w:rsidR="008931FB" w:rsidRPr="009A22BB" w:rsidRDefault="000A4976" w:rsidP="00DC117B">
            <w:pPr>
              <w:spacing w:line="240" w:lineRule="auto"/>
              <w:rPr>
                <w:rFonts w:ascii="Times New Roman" w:hAnsi="Times New Roman"/>
                <w:sz w:val="24"/>
                <w:szCs w:val="24"/>
              </w:rPr>
            </w:pPr>
            <w:r>
              <w:rPr>
                <w:rFonts w:ascii="Times New Roman" w:hAnsi="Times New Roman"/>
                <w:sz w:val="24"/>
                <w:szCs w:val="24"/>
              </w:rPr>
              <w:t>13</w:t>
            </w:r>
          </w:p>
        </w:tc>
      </w:tr>
      <w:tr w:rsidR="008931FB" w:rsidRPr="00722D86" w:rsidTr="00C94898">
        <w:trPr>
          <w:trHeight w:val="285"/>
        </w:trPr>
        <w:tc>
          <w:tcPr>
            <w:tcW w:w="1320" w:type="dxa"/>
            <w:tcBorders>
              <w:top w:val="nil"/>
              <w:left w:val="single" w:sz="4" w:space="0" w:color="auto"/>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r w:rsidRPr="00722D86">
              <w:rPr>
                <w:rFonts w:ascii="Times New Roman" w:hAnsi="Times New Roman"/>
                <w:sz w:val="24"/>
                <w:szCs w:val="24"/>
              </w:rPr>
              <w:t>Febrero</w:t>
            </w:r>
          </w:p>
        </w:tc>
        <w:tc>
          <w:tcPr>
            <w:tcW w:w="840" w:type="dxa"/>
            <w:tcBorders>
              <w:top w:val="nil"/>
              <w:left w:val="nil"/>
              <w:bottom w:val="single" w:sz="4" w:space="0" w:color="auto"/>
              <w:right w:val="single" w:sz="4" w:space="0" w:color="auto"/>
            </w:tcBorders>
            <w:vAlign w:val="bottom"/>
          </w:tcPr>
          <w:p w:rsidR="008931FB" w:rsidRPr="00D60E76" w:rsidRDefault="008931FB" w:rsidP="00571578">
            <w:pPr>
              <w:spacing w:line="240" w:lineRule="auto"/>
              <w:rPr>
                <w:rFonts w:ascii="Times New Roman" w:hAnsi="Times New Roman"/>
                <w:sz w:val="24"/>
                <w:szCs w:val="24"/>
              </w:rPr>
            </w:pPr>
            <w:r w:rsidRPr="00D60E76">
              <w:rPr>
                <w:rFonts w:ascii="Times New Roman" w:hAnsi="Times New Roman"/>
                <w:sz w:val="24"/>
                <w:szCs w:val="24"/>
              </w:rPr>
              <w:t>2</w:t>
            </w:r>
            <w:r w:rsidR="000A4976" w:rsidRPr="00D60E76">
              <w:rPr>
                <w:rFonts w:ascii="Times New Roman" w:hAnsi="Times New Roman"/>
                <w:sz w:val="24"/>
                <w:szCs w:val="24"/>
              </w:rPr>
              <w:t>0</w:t>
            </w:r>
          </w:p>
        </w:tc>
        <w:tc>
          <w:tcPr>
            <w:tcW w:w="72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p>
        </w:tc>
        <w:tc>
          <w:tcPr>
            <w:tcW w:w="108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p>
        </w:tc>
        <w:tc>
          <w:tcPr>
            <w:tcW w:w="96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r w:rsidRPr="00722D86">
              <w:rPr>
                <w:rFonts w:ascii="Times New Roman" w:hAnsi="Times New Roman"/>
                <w:sz w:val="24"/>
                <w:szCs w:val="24"/>
              </w:rPr>
              <w:t>1</w:t>
            </w:r>
          </w:p>
        </w:tc>
        <w:tc>
          <w:tcPr>
            <w:tcW w:w="1200" w:type="dxa"/>
            <w:tcBorders>
              <w:top w:val="nil"/>
              <w:left w:val="nil"/>
              <w:bottom w:val="single" w:sz="4" w:space="0" w:color="auto"/>
              <w:right w:val="single" w:sz="4" w:space="0" w:color="auto"/>
            </w:tcBorders>
            <w:vAlign w:val="bottom"/>
          </w:tcPr>
          <w:p w:rsidR="008931FB" w:rsidRPr="009A22BB" w:rsidRDefault="000A4976" w:rsidP="00DC117B">
            <w:pPr>
              <w:spacing w:line="240" w:lineRule="auto"/>
              <w:rPr>
                <w:rFonts w:ascii="Times New Roman" w:hAnsi="Times New Roman"/>
                <w:b/>
                <w:sz w:val="24"/>
                <w:szCs w:val="24"/>
              </w:rPr>
            </w:pPr>
            <w:r>
              <w:rPr>
                <w:rFonts w:ascii="Times New Roman" w:hAnsi="Times New Roman"/>
                <w:b/>
                <w:sz w:val="24"/>
                <w:szCs w:val="24"/>
              </w:rPr>
              <w:t>19</w:t>
            </w:r>
          </w:p>
        </w:tc>
        <w:tc>
          <w:tcPr>
            <w:tcW w:w="1110" w:type="dxa"/>
            <w:gridSpan w:val="3"/>
            <w:tcBorders>
              <w:top w:val="nil"/>
              <w:left w:val="nil"/>
              <w:bottom w:val="single" w:sz="4" w:space="0" w:color="auto"/>
              <w:right w:val="single" w:sz="4" w:space="0" w:color="auto"/>
            </w:tcBorders>
            <w:vAlign w:val="bottom"/>
          </w:tcPr>
          <w:p w:rsidR="008931FB" w:rsidRPr="00722D86" w:rsidRDefault="00505CEB" w:rsidP="008E558A">
            <w:pPr>
              <w:spacing w:line="240" w:lineRule="auto"/>
              <w:rPr>
                <w:rFonts w:ascii="Times New Roman" w:hAnsi="Times New Roman"/>
                <w:sz w:val="24"/>
                <w:szCs w:val="24"/>
              </w:rPr>
            </w:pPr>
            <w:r>
              <w:rPr>
                <w:rFonts w:ascii="Times New Roman" w:hAnsi="Times New Roman"/>
                <w:sz w:val="24"/>
                <w:szCs w:val="24"/>
              </w:rPr>
              <w:t>0</w:t>
            </w:r>
            <w:r w:rsidR="008E558A">
              <w:rPr>
                <w:rFonts w:ascii="Times New Roman" w:hAnsi="Times New Roman"/>
                <w:sz w:val="24"/>
                <w:szCs w:val="24"/>
              </w:rPr>
              <w:t>2</w:t>
            </w:r>
          </w:p>
        </w:tc>
        <w:tc>
          <w:tcPr>
            <w:tcW w:w="1275" w:type="dxa"/>
            <w:gridSpan w:val="2"/>
            <w:tcBorders>
              <w:top w:val="nil"/>
              <w:left w:val="nil"/>
              <w:bottom w:val="single" w:sz="4" w:space="0" w:color="auto"/>
              <w:right w:val="single" w:sz="4" w:space="0" w:color="auto"/>
            </w:tcBorders>
            <w:vAlign w:val="bottom"/>
          </w:tcPr>
          <w:p w:rsidR="008931FB" w:rsidRPr="00722D86" w:rsidRDefault="00A5336E" w:rsidP="00DC117B">
            <w:pPr>
              <w:spacing w:line="240" w:lineRule="auto"/>
              <w:rPr>
                <w:rFonts w:ascii="Times New Roman" w:hAnsi="Times New Roman"/>
                <w:sz w:val="24"/>
                <w:szCs w:val="24"/>
              </w:rPr>
            </w:pPr>
            <w:r>
              <w:rPr>
                <w:rFonts w:ascii="Times New Roman" w:hAnsi="Times New Roman"/>
                <w:sz w:val="24"/>
                <w:szCs w:val="24"/>
              </w:rPr>
              <w:t>2</w:t>
            </w:r>
          </w:p>
        </w:tc>
        <w:tc>
          <w:tcPr>
            <w:tcW w:w="709" w:type="dxa"/>
            <w:tcBorders>
              <w:top w:val="nil"/>
              <w:left w:val="nil"/>
              <w:bottom w:val="single" w:sz="4" w:space="0" w:color="auto"/>
              <w:right w:val="single" w:sz="4" w:space="0" w:color="auto"/>
            </w:tcBorders>
          </w:tcPr>
          <w:p w:rsidR="008931FB" w:rsidRPr="009A22BB" w:rsidRDefault="008931FB" w:rsidP="008E558A">
            <w:pPr>
              <w:spacing w:line="240" w:lineRule="auto"/>
              <w:rPr>
                <w:rFonts w:ascii="Times New Roman" w:hAnsi="Times New Roman"/>
                <w:sz w:val="24"/>
                <w:szCs w:val="24"/>
              </w:rPr>
            </w:pPr>
            <w:r w:rsidRPr="009A22BB">
              <w:rPr>
                <w:rFonts w:ascii="Times New Roman" w:hAnsi="Times New Roman"/>
                <w:sz w:val="24"/>
                <w:szCs w:val="24"/>
              </w:rPr>
              <w:t>1</w:t>
            </w:r>
            <w:r w:rsidR="008E558A">
              <w:rPr>
                <w:rFonts w:ascii="Times New Roman" w:hAnsi="Times New Roman"/>
                <w:sz w:val="24"/>
                <w:szCs w:val="24"/>
              </w:rPr>
              <w:t>5</w:t>
            </w:r>
          </w:p>
        </w:tc>
      </w:tr>
      <w:tr w:rsidR="008931FB" w:rsidRPr="00722D86" w:rsidTr="00C94898">
        <w:trPr>
          <w:trHeight w:val="285"/>
        </w:trPr>
        <w:tc>
          <w:tcPr>
            <w:tcW w:w="1320" w:type="dxa"/>
            <w:tcBorders>
              <w:top w:val="nil"/>
              <w:left w:val="single" w:sz="4" w:space="0" w:color="auto"/>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r w:rsidRPr="00722D86">
              <w:rPr>
                <w:rFonts w:ascii="Times New Roman" w:hAnsi="Times New Roman"/>
                <w:sz w:val="24"/>
                <w:szCs w:val="24"/>
              </w:rPr>
              <w:t>Marzo</w:t>
            </w:r>
          </w:p>
        </w:tc>
        <w:tc>
          <w:tcPr>
            <w:tcW w:w="840" w:type="dxa"/>
            <w:tcBorders>
              <w:top w:val="nil"/>
              <w:left w:val="nil"/>
              <w:bottom w:val="single" w:sz="4" w:space="0" w:color="auto"/>
              <w:right w:val="single" w:sz="4" w:space="0" w:color="auto"/>
            </w:tcBorders>
            <w:vAlign w:val="bottom"/>
          </w:tcPr>
          <w:p w:rsidR="008931FB" w:rsidRPr="00D60E76" w:rsidRDefault="00054E69" w:rsidP="00DC117B">
            <w:pPr>
              <w:spacing w:line="240" w:lineRule="auto"/>
              <w:rPr>
                <w:rFonts w:ascii="Times New Roman" w:hAnsi="Times New Roman"/>
                <w:sz w:val="24"/>
                <w:szCs w:val="24"/>
              </w:rPr>
            </w:pPr>
            <w:r w:rsidRPr="00D60E76">
              <w:rPr>
                <w:rFonts w:ascii="Times New Roman" w:hAnsi="Times New Roman"/>
                <w:sz w:val="24"/>
                <w:szCs w:val="24"/>
              </w:rPr>
              <w:t>21</w:t>
            </w:r>
          </w:p>
        </w:tc>
        <w:tc>
          <w:tcPr>
            <w:tcW w:w="72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p>
        </w:tc>
        <w:tc>
          <w:tcPr>
            <w:tcW w:w="1080" w:type="dxa"/>
            <w:tcBorders>
              <w:top w:val="nil"/>
              <w:left w:val="nil"/>
              <w:bottom w:val="single" w:sz="4" w:space="0" w:color="auto"/>
              <w:right w:val="single" w:sz="4" w:space="0" w:color="auto"/>
            </w:tcBorders>
            <w:vAlign w:val="bottom"/>
          </w:tcPr>
          <w:p w:rsidR="008931FB" w:rsidRPr="00722D86" w:rsidRDefault="000A4976" w:rsidP="00DC117B">
            <w:pPr>
              <w:spacing w:line="240" w:lineRule="auto"/>
              <w:rPr>
                <w:rFonts w:ascii="Times New Roman" w:hAnsi="Times New Roman"/>
                <w:sz w:val="24"/>
                <w:szCs w:val="24"/>
              </w:rPr>
            </w:pPr>
            <w:r>
              <w:rPr>
                <w:rFonts w:ascii="Times New Roman" w:hAnsi="Times New Roman"/>
                <w:sz w:val="24"/>
                <w:szCs w:val="24"/>
              </w:rPr>
              <w:t>3</w:t>
            </w:r>
          </w:p>
        </w:tc>
        <w:tc>
          <w:tcPr>
            <w:tcW w:w="96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r w:rsidRPr="00722D86">
              <w:rPr>
                <w:rFonts w:ascii="Times New Roman" w:hAnsi="Times New Roman"/>
                <w:sz w:val="24"/>
                <w:szCs w:val="24"/>
              </w:rPr>
              <w:t>1</w:t>
            </w:r>
          </w:p>
        </w:tc>
        <w:tc>
          <w:tcPr>
            <w:tcW w:w="1200" w:type="dxa"/>
            <w:tcBorders>
              <w:top w:val="nil"/>
              <w:left w:val="nil"/>
              <w:bottom w:val="single" w:sz="4" w:space="0" w:color="auto"/>
              <w:right w:val="single" w:sz="4" w:space="0" w:color="auto"/>
            </w:tcBorders>
            <w:vAlign w:val="bottom"/>
          </w:tcPr>
          <w:p w:rsidR="008931FB" w:rsidRPr="009A22BB" w:rsidRDefault="000A4976" w:rsidP="00571578">
            <w:pPr>
              <w:spacing w:line="240" w:lineRule="auto"/>
              <w:rPr>
                <w:rFonts w:ascii="Times New Roman" w:hAnsi="Times New Roman"/>
                <w:b/>
                <w:sz w:val="24"/>
                <w:szCs w:val="24"/>
              </w:rPr>
            </w:pPr>
            <w:r>
              <w:rPr>
                <w:rFonts w:ascii="Times New Roman" w:hAnsi="Times New Roman"/>
                <w:b/>
                <w:sz w:val="24"/>
                <w:szCs w:val="24"/>
              </w:rPr>
              <w:t>1</w:t>
            </w:r>
            <w:r w:rsidR="00571578">
              <w:rPr>
                <w:rFonts w:ascii="Times New Roman" w:hAnsi="Times New Roman"/>
                <w:b/>
                <w:sz w:val="24"/>
                <w:szCs w:val="24"/>
              </w:rPr>
              <w:t>7</w:t>
            </w:r>
          </w:p>
        </w:tc>
        <w:tc>
          <w:tcPr>
            <w:tcW w:w="1110" w:type="dxa"/>
            <w:gridSpan w:val="3"/>
            <w:tcBorders>
              <w:top w:val="nil"/>
              <w:left w:val="nil"/>
              <w:bottom w:val="single" w:sz="4" w:space="0" w:color="auto"/>
              <w:right w:val="single" w:sz="4" w:space="0" w:color="auto"/>
            </w:tcBorders>
            <w:vAlign w:val="bottom"/>
          </w:tcPr>
          <w:p w:rsidR="008931FB" w:rsidRPr="00722D86" w:rsidRDefault="00DE2658" w:rsidP="00DC117B">
            <w:pPr>
              <w:spacing w:line="240" w:lineRule="auto"/>
              <w:rPr>
                <w:rFonts w:ascii="Times New Roman" w:hAnsi="Times New Roman"/>
                <w:sz w:val="24"/>
                <w:szCs w:val="24"/>
              </w:rPr>
            </w:pPr>
            <w:r>
              <w:rPr>
                <w:rFonts w:ascii="Times New Roman" w:hAnsi="Times New Roman"/>
                <w:sz w:val="24"/>
                <w:szCs w:val="24"/>
              </w:rPr>
              <w:t>02</w:t>
            </w:r>
          </w:p>
        </w:tc>
        <w:tc>
          <w:tcPr>
            <w:tcW w:w="1275" w:type="dxa"/>
            <w:gridSpan w:val="2"/>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p>
        </w:tc>
        <w:tc>
          <w:tcPr>
            <w:tcW w:w="709" w:type="dxa"/>
            <w:tcBorders>
              <w:top w:val="nil"/>
              <w:left w:val="nil"/>
              <w:bottom w:val="single" w:sz="4" w:space="0" w:color="auto"/>
              <w:right w:val="single" w:sz="4" w:space="0" w:color="auto"/>
            </w:tcBorders>
          </w:tcPr>
          <w:p w:rsidR="008931FB" w:rsidRPr="009A22BB" w:rsidRDefault="008931FB" w:rsidP="00DE2658">
            <w:pPr>
              <w:spacing w:line="240" w:lineRule="auto"/>
              <w:rPr>
                <w:rFonts w:ascii="Times New Roman" w:hAnsi="Times New Roman"/>
                <w:sz w:val="24"/>
                <w:szCs w:val="24"/>
              </w:rPr>
            </w:pPr>
            <w:r w:rsidRPr="009A22BB">
              <w:rPr>
                <w:rFonts w:ascii="Times New Roman" w:hAnsi="Times New Roman"/>
                <w:sz w:val="24"/>
                <w:szCs w:val="24"/>
              </w:rPr>
              <w:t>1</w:t>
            </w:r>
            <w:r w:rsidR="00DE2658">
              <w:rPr>
                <w:rFonts w:ascii="Times New Roman" w:hAnsi="Times New Roman"/>
                <w:sz w:val="24"/>
                <w:szCs w:val="24"/>
              </w:rPr>
              <w:t>5</w:t>
            </w:r>
          </w:p>
        </w:tc>
      </w:tr>
      <w:tr w:rsidR="008931FB" w:rsidRPr="00722D86" w:rsidTr="00C94898">
        <w:trPr>
          <w:trHeight w:val="285"/>
        </w:trPr>
        <w:tc>
          <w:tcPr>
            <w:tcW w:w="1320" w:type="dxa"/>
            <w:tcBorders>
              <w:top w:val="nil"/>
              <w:left w:val="single" w:sz="4" w:space="0" w:color="auto"/>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r w:rsidRPr="00722D86">
              <w:rPr>
                <w:rFonts w:ascii="Times New Roman" w:hAnsi="Times New Roman"/>
                <w:sz w:val="24"/>
                <w:szCs w:val="24"/>
              </w:rPr>
              <w:t>Abril</w:t>
            </w:r>
          </w:p>
        </w:tc>
        <w:tc>
          <w:tcPr>
            <w:tcW w:w="840" w:type="dxa"/>
            <w:tcBorders>
              <w:top w:val="nil"/>
              <w:left w:val="nil"/>
              <w:bottom w:val="single" w:sz="4" w:space="0" w:color="auto"/>
              <w:right w:val="single" w:sz="4" w:space="0" w:color="auto"/>
            </w:tcBorders>
            <w:vAlign w:val="bottom"/>
          </w:tcPr>
          <w:p w:rsidR="008931FB" w:rsidRPr="00D60E76" w:rsidRDefault="00505CEB" w:rsidP="00DC117B">
            <w:pPr>
              <w:spacing w:line="240" w:lineRule="auto"/>
              <w:rPr>
                <w:rFonts w:ascii="Times New Roman" w:hAnsi="Times New Roman"/>
                <w:sz w:val="24"/>
                <w:szCs w:val="24"/>
              </w:rPr>
            </w:pPr>
            <w:r w:rsidRPr="00D60E76">
              <w:rPr>
                <w:rFonts w:ascii="Times New Roman" w:hAnsi="Times New Roman"/>
                <w:sz w:val="24"/>
                <w:szCs w:val="24"/>
              </w:rPr>
              <w:t>19</w:t>
            </w:r>
          </w:p>
        </w:tc>
        <w:tc>
          <w:tcPr>
            <w:tcW w:w="72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p>
        </w:tc>
        <w:tc>
          <w:tcPr>
            <w:tcW w:w="1080" w:type="dxa"/>
            <w:tcBorders>
              <w:top w:val="nil"/>
              <w:left w:val="nil"/>
              <w:bottom w:val="single" w:sz="4" w:space="0" w:color="auto"/>
              <w:right w:val="single" w:sz="4" w:space="0" w:color="auto"/>
            </w:tcBorders>
            <w:vAlign w:val="bottom"/>
          </w:tcPr>
          <w:p w:rsidR="008931FB" w:rsidRPr="00972182" w:rsidRDefault="00505CEB" w:rsidP="008A62BF">
            <w:pPr>
              <w:spacing w:line="240" w:lineRule="auto"/>
              <w:rPr>
                <w:rFonts w:ascii="Times New Roman" w:hAnsi="Times New Roman"/>
                <w:sz w:val="24"/>
                <w:szCs w:val="24"/>
              </w:rPr>
            </w:pPr>
            <w:r>
              <w:rPr>
                <w:rFonts w:ascii="Times New Roman" w:hAnsi="Times New Roman"/>
                <w:sz w:val="24"/>
                <w:szCs w:val="24"/>
              </w:rPr>
              <w:t>3</w:t>
            </w:r>
          </w:p>
        </w:tc>
        <w:tc>
          <w:tcPr>
            <w:tcW w:w="96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r w:rsidRPr="00722D86">
              <w:rPr>
                <w:rFonts w:ascii="Times New Roman" w:hAnsi="Times New Roman"/>
                <w:sz w:val="24"/>
                <w:szCs w:val="24"/>
              </w:rPr>
              <w:t>1</w:t>
            </w:r>
          </w:p>
        </w:tc>
        <w:tc>
          <w:tcPr>
            <w:tcW w:w="1200" w:type="dxa"/>
            <w:tcBorders>
              <w:top w:val="nil"/>
              <w:left w:val="nil"/>
              <w:bottom w:val="single" w:sz="4" w:space="0" w:color="auto"/>
              <w:right w:val="single" w:sz="4" w:space="0" w:color="auto"/>
            </w:tcBorders>
            <w:vAlign w:val="bottom"/>
          </w:tcPr>
          <w:p w:rsidR="008931FB" w:rsidRPr="009A22BB" w:rsidRDefault="00505CEB" w:rsidP="00DC117B">
            <w:pPr>
              <w:spacing w:line="240" w:lineRule="auto"/>
              <w:rPr>
                <w:rFonts w:ascii="Times New Roman" w:hAnsi="Times New Roman"/>
                <w:b/>
                <w:sz w:val="24"/>
                <w:szCs w:val="24"/>
              </w:rPr>
            </w:pPr>
            <w:r>
              <w:rPr>
                <w:rFonts w:ascii="Times New Roman" w:hAnsi="Times New Roman"/>
                <w:b/>
                <w:sz w:val="24"/>
                <w:szCs w:val="24"/>
              </w:rPr>
              <w:t>15</w:t>
            </w:r>
          </w:p>
        </w:tc>
        <w:tc>
          <w:tcPr>
            <w:tcW w:w="1110" w:type="dxa"/>
            <w:gridSpan w:val="3"/>
            <w:tcBorders>
              <w:top w:val="nil"/>
              <w:left w:val="nil"/>
              <w:bottom w:val="single" w:sz="4" w:space="0" w:color="auto"/>
              <w:right w:val="single" w:sz="4" w:space="0" w:color="auto"/>
            </w:tcBorders>
            <w:vAlign w:val="bottom"/>
          </w:tcPr>
          <w:p w:rsidR="008931FB" w:rsidRPr="00722D86" w:rsidRDefault="008931FB" w:rsidP="00505CEB">
            <w:pPr>
              <w:spacing w:line="240" w:lineRule="auto"/>
              <w:rPr>
                <w:rFonts w:ascii="Times New Roman" w:hAnsi="Times New Roman"/>
                <w:sz w:val="24"/>
                <w:szCs w:val="24"/>
              </w:rPr>
            </w:pPr>
          </w:p>
        </w:tc>
        <w:tc>
          <w:tcPr>
            <w:tcW w:w="1275" w:type="dxa"/>
            <w:gridSpan w:val="2"/>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p>
        </w:tc>
        <w:tc>
          <w:tcPr>
            <w:tcW w:w="709" w:type="dxa"/>
            <w:tcBorders>
              <w:top w:val="nil"/>
              <w:left w:val="nil"/>
              <w:bottom w:val="single" w:sz="4" w:space="0" w:color="auto"/>
              <w:right w:val="single" w:sz="4" w:space="0" w:color="auto"/>
            </w:tcBorders>
          </w:tcPr>
          <w:p w:rsidR="008931FB" w:rsidRPr="009A22BB" w:rsidRDefault="008931FB" w:rsidP="00945474">
            <w:pPr>
              <w:spacing w:line="240" w:lineRule="auto"/>
              <w:rPr>
                <w:rFonts w:ascii="Times New Roman" w:hAnsi="Times New Roman"/>
                <w:sz w:val="24"/>
                <w:szCs w:val="24"/>
              </w:rPr>
            </w:pPr>
            <w:r w:rsidRPr="009A22BB">
              <w:rPr>
                <w:rFonts w:ascii="Times New Roman" w:hAnsi="Times New Roman"/>
                <w:sz w:val="24"/>
                <w:szCs w:val="24"/>
              </w:rPr>
              <w:t>1</w:t>
            </w:r>
            <w:r w:rsidR="00945474">
              <w:rPr>
                <w:rFonts w:ascii="Times New Roman" w:hAnsi="Times New Roman"/>
                <w:sz w:val="24"/>
                <w:szCs w:val="24"/>
              </w:rPr>
              <w:t>5</w:t>
            </w:r>
          </w:p>
        </w:tc>
      </w:tr>
      <w:tr w:rsidR="008931FB" w:rsidRPr="00722D86" w:rsidTr="00C94898">
        <w:trPr>
          <w:trHeight w:val="285"/>
        </w:trPr>
        <w:tc>
          <w:tcPr>
            <w:tcW w:w="1320" w:type="dxa"/>
            <w:tcBorders>
              <w:top w:val="nil"/>
              <w:left w:val="single" w:sz="4" w:space="0" w:color="auto"/>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r w:rsidRPr="00722D86">
              <w:rPr>
                <w:rFonts w:ascii="Times New Roman" w:hAnsi="Times New Roman"/>
                <w:sz w:val="24"/>
                <w:szCs w:val="24"/>
              </w:rPr>
              <w:t>Mayo</w:t>
            </w:r>
          </w:p>
        </w:tc>
        <w:tc>
          <w:tcPr>
            <w:tcW w:w="840" w:type="dxa"/>
            <w:tcBorders>
              <w:top w:val="nil"/>
              <w:left w:val="nil"/>
              <w:bottom w:val="single" w:sz="4" w:space="0" w:color="auto"/>
              <w:right w:val="single" w:sz="4" w:space="0" w:color="auto"/>
            </w:tcBorders>
            <w:vAlign w:val="bottom"/>
          </w:tcPr>
          <w:p w:rsidR="008931FB" w:rsidRPr="00D60E76" w:rsidRDefault="00054E69" w:rsidP="00676757">
            <w:pPr>
              <w:spacing w:line="240" w:lineRule="auto"/>
              <w:rPr>
                <w:rFonts w:ascii="Times New Roman" w:hAnsi="Times New Roman"/>
                <w:sz w:val="24"/>
                <w:szCs w:val="24"/>
              </w:rPr>
            </w:pPr>
            <w:r w:rsidRPr="00D60E76">
              <w:rPr>
                <w:rFonts w:ascii="Times New Roman" w:hAnsi="Times New Roman"/>
                <w:sz w:val="24"/>
                <w:szCs w:val="24"/>
              </w:rPr>
              <w:t>21</w:t>
            </w:r>
          </w:p>
        </w:tc>
        <w:tc>
          <w:tcPr>
            <w:tcW w:w="72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p>
        </w:tc>
        <w:tc>
          <w:tcPr>
            <w:tcW w:w="108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p>
        </w:tc>
        <w:tc>
          <w:tcPr>
            <w:tcW w:w="96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r w:rsidRPr="00722D86">
              <w:rPr>
                <w:rFonts w:ascii="Times New Roman" w:hAnsi="Times New Roman"/>
                <w:sz w:val="24"/>
                <w:szCs w:val="24"/>
              </w:rPr>
              <w:t>1</w:t>
            </w:r>
          </w:p>
        </w:tc>
        <w:tc>
          <w:tcPr>
            <w:tcW w:w="1200" w:type="dxa"/>
            <w:tcBorders>
              <w:top w:val="nil"/>
              <w:left w:val="nil"/>
              <w:bottom w:val="single" w:sz="4" w:space="0" w:color="auto"/>
              <w:right w:val="single" w:sz="4" w:space="0" w:color="auto"/>
            </w:tcBorders>
            <w:vAlign w:val="bottom"/>
          </w:tcPr>
          <w:p w:rsidR="008931FB" w:rsidRPr="009A22BB" w:rsidRDefault="008A62BF" w:rsidP="00571578">
            <w:pPr>
              <w:spacing w:line="240" w:lineRule="auto"/>
              <w:rPr>
                <w:rFonts w:ascii="Times New Roman" w:hAnsi="Times New Roman"/>
                <w:b/>
                <w:sz w:val="24"/>
                <w:szCs w:val="24"/>
              </w:rPr>
            </w:pPr>
            <w:r>
              <w:rPr>
                <w:rFonts w:ascii="Times New Roman" w:hAnsi="Times New Roman"/>
                <w:b/>
                <w:sz w:val="24"/>
                <w:szCs w:val="24"/>
              </w:rPr>
              <w:t>2</w:t>
            </w:r>
            <w:r w:rsidR="00571578">
              <w:rPr>
                <w:rFonts w:ascii="Times New Roman" w:hAnsi="Times New Roman"/>
                <w:b/>
                <w:sz w:val="24"/>
                <w:szCs w:val="24"/>
              </w:rPr>
              <w:t>0</w:t>
            </w:r>
          </w:p>
        </w:tc>
        <w:tc>
          <w:tcPr>
            <w:tcW w:w="1110" w:type="dxa"/>
            <w:gridSpan w:val="3"/>
            <w:tcBorders>
              <w:top w:val="nil"/>
              <w:left w:val="nil"/>
              <w:bottom w:val="single" w:sz="4" w:space="0" w:color="auto"/>
              <w:right w:val="single" w:sz="4" w:space="0" w:color="auto"/>
            </w:tcBorders>
            <w:vAlign w:val="bottom"/>
          </w:tcPr>
          <w:p w:rsidR="008931FB" w:rsidRPr="00722D86" w:rsidRDefault="00945474" w:rsidP="00DC117B">
            <w:pPr>
              <w:spacing w:line="240" w:lineRule="auto"/>
              <w:rPr>
                <w:rFonts w:ascii="Times New Roman" w:hAnsi="Times New Roman"/>
                <w:sz w:val="24"/>
                <w:szCs w:val="24"/>
              </w:rPr>
            </w:pPr>
            <w:r>
              <w:rPr>
                <w:rFonts w:ascii="Times New Roman" w:hAnsi="Times New Roman"/>
                <w:sz w:val="24"/>
                <w:szCs w:val="24"/>
              </w:rPr>
              <w:t>02</w:t>
            </w:r>
          </w:p>
        </w:tc>
        <w:tc>
          <w:tcPr>
            <w:tcW w:w="1275" w:type="dxa"/>
            <w:gridSpan w:val="2"/>
            <w:tcBorders>
              <w:top w:val="nil"/>
              <w:left w:val="nil"/>
              <w:bottom w:val="single" w:sz="4" w:space="0" w:color="auto"/>
              <w:right w:val="single" w:sz="4" w:space="0" w:color="auto"/>
            </w:tcBorders>
            <w:vAlign w:val="bottom"/>
          </w:tcPr>
          <w:p w:rsidR="008931FB" w:rsidRPr="00722D86" w:rsidRDefault="00836883" w:rsidP="00DC117B">
            <w:pPr>
              <w:spacing w:line="240" w:lineRule="auto"/>
              <w:rPr>
                <w:rFonts w:ascii="Times New Roman" w:hAnsi="Times New Roman"/>
                <w:sz w:val="24"/>
                <w:szCs w:val="24"/>
              </w:rPr>
            </w:pPr>
            <w:r>
              <w:rPr>
                <w:rFonts w:ascii="Times New Roman" w:hAnsi="Times New Roman"/>
                <w:sz w:val="24"/>
                <w:szCs w:val="24"/>
              </w:rPr>
              <w:t>2</w:t>
            </w:r>
          </w:p>
        </w:tc>
        <w:tc>
          <w:tcPr>
            <w:tcW w:w="709" w:type="dxa"/>
            <w:tcBorders>
              <w:top w:val="nil"/>
              <w:left w:val="nil"/>
              <w:bottom w:val="single" w:sz="4" w:space="0" w:color="auto"/>
              <w:right w:val="single" w:sz="4" w:space="0" w:color="auto"/>
            </w:tcBorders>
          </w:tcPr>
          <w:p w:rsidR="008931FB" w:rsidRPr="009A22BB" w:rsidRDefault="00123D24" w:rsidP="00836883">
            <w:pPr>
              <w:spacing w:line="240" w:lineRule="auto"/>
              <w:rPr>
                <w:rFonts w:ascii="Times New Roman" w:hAnsi="Times New Roman"/>
                <w:sz w:val="24"/>
                <w:szCs w:val="24"/>
              </w:rPr>
            </w:pPr>
            <w:r>
              <w:rPr>
                <w:rFonts w:ascii="Times New Roman" w:hAnsi="Times New Roman"/>
                <w:sz w:val="24"/>
                <w:szCs w:val="24"/>
              </w:rPr>
              <w:t>1</w:t>
            </w:r>
            <w:r w:rsidR="00836883">
              <w:rPr>
                <w:rFonts w:ascii="Times New Roman" w:hAnsi="Times New Roman"/>
                <w:sz w:val="24"/>
                <w:szCs w:val="24"/>
              </w:rPr>
              <w:t>6</w:t>
            </w:r>
          </w:p>
        </w:tc>
      </w:tr>
      <w:tr w:rsidR="008931FB" w:rsidRPr="00722D86" w:rsidTr="00C94898">
        <w:trPr>
          <w:trHeight w:val="285"/>
        </w:trPr>
        <w:tc>
          <w:tcPr>
            <w:tcW w:w="1320" w:type="dxa"/>
            <w:tcBorders>
              <w:top w:val="nil"/>
              <w:left w:val="single" w:sz="4" w:space="0" w:color="auto"/>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r w:rsidRPr="00722D86">
              <w:rPr>
                <w:rFonts w:ascii="Times New Roman" w:hAnsi="Times New Roman"/>
                <w:sz w:val="24"/>
                <w:szCs w:val="24"/>
              </w:rPr>
              <w:t>Junio</w:t>
            </w:r>
          </w:p>
        </w:tc>
        <w:tc>
          <w:tcPr>
            <w:tcW w:w="840" w:type="dxa"/>
            <w:tcBorders>
              <w:top w:val="nil"/>
              <w:left w:val="nil"/>
              <w:bottom w:val="single" w:sz="4" w:space="0" w:color="auto"/>
              <w:right w:val="single" w:sz="4" w:space="0" w:color="auto"/>
            </w:tcBorders>
            <w:vAlign w:val="bottom"/>
          </w:tcPr>
          <w:p w:rsidR="008931FB" w:rsidRPr="00D60E76" w:rsidRDefault="00054E69" w:rsidP="00676757">
            <w:pPr>
              <w:spacing w:line="240" w:lineRule="auto"/>
              <w:rPr>
                <w:rFonts w:ascii="Times New Roman" w:hAnsi="Times New Roman"/>
                <w:sz w:val="24"/>
                <w:szCs w:val="24"/>
              </w:rPr>
            </w:pPr>
            <w:r w:rsidRPr="00D60E76">
              <w:rPr>
                <w:rFonts w:ascii="Times New Roman" w:hAnsi="Times New Roman"/>
                <w:sz w:val="24"/>
                <w:szCs w:val="24"/>
              </w:rPr>
              <w:t>21</w:t>
            </w:r>
          </w:p>
        </w:tc>
        <w:tc>
          <w:tcPr>
            <w:tcW w:w="72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p>
        </w:tc>
        <w:tc>
          <w:tcPr>
            <w:tcW w:w="108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p>
        </w:tc>
        <w:tc>
          <w:tcPr>
            <w:tcW w:w="96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r w:rsidRPr="00722D86">
              <w:rPr>
                <w:rFonts w:ascii="Times New Roman" w:hAnsi="Times New Roman"/>
                <w:sz w:val="24"/>
                <w:szCs w:val="24"/>
              </w:rPr>
              <w:t>1</w:t>
            </w:r>
          </w:p>
        </w:tc>
        <w:tc>
          <w:tcPr>
            <w:tcW w:w="1200" w:type="dxa"/>
            <w:tcBorders>
              <w:top w:val="nil"/>
              <w:left w:val="nil"/>
              <w:bottom w:val="single" w:sz="4" w:space="0" w:color="auto"/>
              <w:right w:val="single" w:sz="4" w:space="0" w:color="auto"/>
            </w:tcBorders>
            <w:vAlign w:val="bottom"/>
          </w:tcPr>
          <w:p w:rsidR="008931FB" w:rsidRPr="009A22BB" w:rsidRDefault="00D60E76" w:rsidP="008A62BF">
            <w:pPr>
              <w:spacing w:line="240" w:lineRule="auto"/>
              <w:rPr>
                <w:rFonts w:ascii="Times New Roman" w:hAnsi="Times New Roman"/>
                <w:b/>
                <w:sz w:val="24"/>
                <w:szCs w:val="24"/>
              </w:rPr>
            </w:pPr>
            <w:r>
              <w:rPr>
                <w:rFonts w:ascii="Times New Roman" w:hAnsi="Times New Roman"/>
                <w:b/>
                <w:sz w:val="24"/>
                <w:szCs w:val="24"/>
              </w:rPr>
              <w:t>20</w:t>
            </w:r>
          </w:p>
        </w:tc>
        <w:tc>
          <w:tcPr>
            <w:tcW w:w="1110" w:type="dxa"/>
            <w:gridSpan w:val="3"/>
            <w:tcBorders>
              <w:top w:val="nil"/>
              <w:left w:val="nil"/>
              <w:bottom w:val="single" w:sz="4" w:space="0" w:color="auto"/>
              <w:right w:val="single" w:sz="4" w:space="0" w:color="auto"/>
            </w:tcBorders>
            <w:vAlign w:val="bottom"/>
          </w:tcPr>
          <w:p w:rsidR="008931FB" w:rsidRPr="00722D86" w:rsidRDefault="00972182" w:rsidP="00505CEB">
            <w:pPr>
              <w:spacing w:line="240" w:lineRule="auto"/>
              <w:rPr>
                <w:rFonts w:ascii="Times New Roman" w:hAnsi="Times New Roman"/>
                <w:sz w:val="24"/>
                <w:szCs w:val="24"/>
              </w:rPr>
            </w:pPr>
            <w:r>
              <w:rPr>
                <w:rFonts w:ascii="Times New Roman" w:hAnsi="Times New Roman"/>
                <w:sz w:val="24"/>
                <w:szCs w:val="24"/>
              </w:rPr>
              <w:t>0</w:t>
            </w:r>
            <w:r w:rsidR="00505CEB">
              <w:rPr>
                <w:rFonts w:ascii="Times New Roman" w:hAnsi="Times New Roman"/>
                <w:sz w:val="24"/>
                <w:szCs w:val="24"/>
              </w:rPr>
              <w:t>3</w:t>
            </w:r>
          </w:p>
        </w:tc>
        <w:tc>
          <w:tcPr>
            <w:tcW w:w="1275" w:type="dxa"/>
            <w:gridSpan w:val="2"/>
            <w:tcBorders>
              <w:top w:val="nil"/>
              <w:left w:val="nil"/>
              <w:bottom w:val="single" w:sz="4" w:space="0" w:color="auto"/>
              <w:right w:val="single" w:sz="4" w:space="0" w:color="auto"/>
            </w:tcBorders>
            <w:vAlign w:val="bottom"/>
          </w:tcPr>
          <w:p w:rsidR="008931FB" w:rsidRPr="00722D86" w:rsidRDefault="00D60E76" w:rsidP="00DC117B">
            <w:pPr>
              <w:spacing w:line="240" w:lineRule="auto"/>
              <w:rPr>
                <w:rFonts w:ascii="Times New Roman" w:hAnsi="Times New Roman"/>
                <w:sz w:val="24"/>
                <w:szCs w:val="24"/>
              </w:rPr>
            </w:pPr>
            <w:r>
              <w:rPr>
                <w:rFonts w:ascii="Times New Roman" w:hAnsi="Times New Roman"/>
                <w:sz w:val="24"/>
                <w:szCs w:val="24"/>
              </w:rPr>
              <w:t>2</w:t>
            </w:r>
          </w:p>
        </w:tc>
        <w:tc>
          <w:tcPr>
            <w:tcW w:w="709" w:type="dxa"/>
            <w:tcBorders>
              <w:top w:val="nil"/>
              <w:left w:val="nil"/>
              <w:bottom w:val="single" w:sz="4" w:space="0" w:color="auto"/>
              <w:right w:val="single" w:sz="4" w:space="0" w:color="auto"/>
            </w:tcBorders>
          </w:tcPr>
          <w:p w:rsidR="008931FB" w:rsidRPr="009A22BB" w:rsidRDefault="00360073" w:rsidP="00D60E76">
            <w:pPr>
              <w:spacing w:line="240" w:lineRule="auto"/>
              <w:rPr>
                <w:rFonts w:ascii="Times New Roman" w:hAnsi="Times New Roman"/>
                <w:sz w:val="24"/>
                <w:szCs w:val="24"/>
              </w:rPr>
            </w:pPr>
            <w:r>
              <w:rPr>
                <w:rFonts w:ascii="Times New Roman" w:hAnsi="Times New Roman"/>
                <w:sz w:val="24"/>
                <w:szCs w:val="24"/>
              </w:rPr>
              <w:t>1</w:t>
            </w:r>
            <w:r w:rsidR="00D60E76">
              <w:rPr>
                <w:rFonts w:ascii="Times New Roman" w:hAnsi="Times New Roman"/>
                <w:sz w:val="24"/>
                <w:szCs w:val="24"/>
              </w:rPr>
              <w:t>5</w:t>
            </w:r>
          </w:p>
        </w:tc>
      </w:tr>
      <w:tr w:rsidR="008931FB" w:rsidRPr="00722D86" w:rsidTr="00C94898">
        <w:trPr>
          <w:trHeight w:val="285"/>
        </w:trPr>
        <w:tc>
          <w:tcPr>
            <w:tcW w:w="1320" w:type="dxa"/>
            <w:tcBorders>
              <w:top w:val="nil"/>
              <w:left w:val="single" w:sz="4" w:space="0" w:color="auto"/>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r w:rsidRPr="00722D86">
              <w:rPr>
                <w:rFonts w:ascii="Times New Roman" w:hAnsi="Times New Roman"/>
                <w:sz w:val="24"/>
                <w:szCs w:val="24"/>
              </w:rPr>
              <w:t>Julio</w:t>
            </w:r>
          </w:p>
        </w:tc>
        <w:tc>
          <w:tcPr>
            <w:tcW w:w="840" w:type="dxa"/>
            <w:tcBorders>
              <w:top w:val="nil"/>
              <w:left w:val="nil"/>
              <w:bottom w:val="single" w:sz="4" w:space="0" w:color="auto"/>
              <w:right w:val="single" w:sz="4" w:space="0" w:color="auto"/>
            </w:tcBorders>
            <w:vAlign w:val="bottom"/>
          </w:tcPr>
          <w:p w:rsidR="008931FB" w:rsidRPr="00D60E76" w:rsidRDefault="00054E69" w:rsidP="00DE2658">
            <w:pPr>
              <w:spacing w:line="240" w:lineRule="auto"/>
              <w:rPr>
                <w:rFonts w:ascii="Times New Roman" w:hAnsi="Times New Roman"/>
                <w:sz w:val="24"/>
                <w:szCs w:val="24"/>
              </w:rPr>
            </w:pPr>
            <w:r w:rsidRPr="00D60E76">
              <w:rPr>
                <w:rFonts w:ascii="Times New Roman" w:hAnsi="Times New Roman"/>
                <w:sz w:val="24"/>
                <w:szCs w:val="24"/>
              </w:rPr>
              <w:t>2</w:t>
            </w:r>
            <w:r w:rsidR="00DE2658">
              <w:rPr>
                <w:rFonts w:ascii="Times New Roman" w:hAnsi="Times New Roman"/>
                <w:sz w:val="24"/>
                <w:szCs w:val="24"/>
              </w:rPr>
              <w:t>2</w:t>
            </w:r>
          </w:p>
        </w:tc>
        <w:tc>
          <w:tcPr>
            <w:tcW w:w="72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p>
        </w:tc>
        <w:tc>
          <w:tcPr>
            <w:tcW w:w="1080" w:type="dxa"/>
            <w:tcBorders>
              <w:top w:val="nil"/>
              <w:left w:val="nil"/>
              <w:bottom w:val="single" w:sz="4" w:space="0" w:color="auto"/>
              <w:right w:val="single" w:sz="4" w:space="0" w:color="auto"/>
            </w:tcBorders>
            <w:vAlign w:val="bottom"/>
          </w:tcPr>
          <w:p w:rsidR="008931FB" w:rsidRPr="00972182" w:rsidRDefault="00360073" w:rsidP="008A62BF">
            <w:pPr>
              <w:spacing w:line="240" w:lineRule="auto"/>
              <w:rPr>
                <w:rFonts w:ascii="Times New Roman" w:hAnsi="Times New Roman"/>
                <w:sz w:val="24"/>
                <w:szCs w:val="24"/>
              </w:rPr>
            </w:pPr>
            <w:r>
              <w:rPr>
                <w:rFonts w:ascii="Times New Roman" w:hAnsi="Times New Roman"/>
                <w:sz w:val="24"/>
                <w:szCs w:val="24"/>
              </w:rPr>
              <w:t>5</w:t>
            </w:r>
          </w:p>
        </w:tc>
        <w:tc>
          <w:tcPr>
            <w:tcW w:w="96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r w:rsidRPr="00722D86">
              <w:rPr>
                <w:rFonts w:ascii="Times New Roman" w:hAnsi="Times New Roman"/>
                <w:sz w:val="24"/>
                <w:szCs w:val="24"/>
              </w:rPr>
              <w:t>1</w:t>
            </w:r>
          </w:p>
        </w:tc>
        <w:tc>
          <w:tcPr>
            <w:tcW w:w="1200" w:type="dxa"/>
            <w:tcBorders>
              <w:top w:val="nil"/>
              <w:left w:val="nil"/>
              <w:bottom w:val="single" w:sz="4" w:space="0" w:color="auto"/>
              <w:right w:val="single" w:sz="4" w:space="0" w:color="auto"/>
            </w:tcBorders>
            <w:vAlign w:val="bottom"/>
          </w:tcPr>
          <w:p w:rsidR="008931FB" w:rsidRPr="009A22BB" w:rsidRDefault="00212B6F" w:rsidP="00D60E76">
            <w:pPr>
              <w:spacing w:line="240" w:lineRule="auto"/>
              <w:rPr>
                <w:rFonts w:ascii="Times New Roman" w:hAnsi="Times New Roman"/>
                <w:b/>
                <w:sz w:val="24"/>
                <w:szCs w:val="24"/>
              </w:rPr>
            </w:pPr>
            <w:r>
              <w:rPr>
                <w:rFonts w:ascii="Times New Roman" w:hAnsi="Times New Roman"/>
                <w:b/>
                <w:sz w:val="24"/>
                <w:szCs w:val="24"/>
              </w:rPr>
              <w:t>1</w:t>
            </w:r>
            <w:r w:rsidR="00DE2658">
              <w:rPr>
                <w:rFonts w:ascii="Times New Roman" w:hAnsi="Times New Roman"/>
                <w:b/>
                <w:sz w:val="24"/>
                <w:szCs w:val="24"/>
              </w:rPr>
              <w:t>6</w:t>
            </w:r>
          </w:p>
        </w:tc>
        <w:tc>
          <w:tcPr>
            <w:tcW w:w="1110" w:type="dxa"/>
            <w:gridSpan w:val="3"/>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p>
        </w:tc>
        <w:tc>
          <w:tcPr>
            <w:tcW w:w="1275" w:type="dxa"/>
            <w:gridSpan w:val="2"/>
            <w:tcBorders>
              <w:top w:val="nil"/>
              <w:left w:val="nil"/>
              <w:bottom w:val="single" w:sz="4" w:space="0" w:color="auto"/>
              <w:right w:val="single" w:sz="4" w:space="0" w:color="auto"/>
            </w:tcBorders>
            <w:vAlign w:val="bottom"/>
          </w:tcPr>
          <w:p w:rsidR="008931FB" w:rsidRPr="00722D86" w:rsidRDefault="008E558A" w:rsidP="00DC117B">
            <w:pPr>
              <w:spacing w:line="240" w:lineRule="auto"/>
              <w:rPr>
                <w:rFonts w:ascii="Times New Roman" w:hAnsi="Times New Roman"/>
                <w:sz w:val="24"/>
                <w:szCs w:val="24"/>
              </w:rPr>
            </w:pPr>
            <w:r>
              <w:rPr>
                <w:rFonts w:ascii="Times New Roman" w:hAnsi="Times New Roman"/>
                <w:sz w:val="24"/>
                <w:szCs w:val="24"/>
              </w:rPr>
              <w:t>2</w:t>
            </w:r>
          </w:p>
        </w:tc>
        <w:tc>
          <w:tcPr>
            <w:tcW w:w="709" w:type="dxa"/>
            <w:tcBorders>
              <w:top w:val="nil"/>
              <w:left w:val="nil"/>
              <w:bottom w:val="single" w:sz="4" w:space="0" w:color="auto"/>
              <w:right w:val="single" w:sz="4" w:space="0" w:color="auto"/>
            </w:tcBorders>
          </w:tcPr>
          <w:p w:rsidR="008931FB" w:rsidRPr="009A22BB" w:rsidRDefault="008931FB" w:rsidP="008E558A">
            <w:pPr>
              <w:spacing w:line="240" w:lineRule="auto"/>
              <w:rPr>
                <w:rFonts w:ascii="Times New Roman" w:hAnsi="Times New Roman"/>
                <w:sz w:val="24"/>
                <w:szCs w:val="24"/>
              </w:rPr>
            </w:pPr>
            <w:r w:rsidRPr="009A22BB">
              <w:rPr>
                <w:rFonts w:ascii="Times New Roman" w:hAnsi="Times New Roman"/>
                <w:sz w:val="24"/>
                <w:szCs w:val="24"/>
              </w:rPr>
              <w:t>1</w:t>
            </w:r>
            <w:r w:rsidR="008E558A">
              <w:rPr>
                <w:rFonts w:ascii="Times New Roman" w:hAnsi="Times New Roman"/>
                <w:sz w:val="24"/>
                <w:szCs w:val="24"/>
              </w:rPr>
              <w:t>4</w:t>
            </w:r>
          </w:p>
        </w:tc>
      </w:tr>
      <w:tr w:rsidR="008931FB" w:rsidRPr="00722D86" w:rsidTr="00C94898">
        <w:trPr>
          <w:trHeight w:val="285"/>
        </w:trPr>
        <w:tc>
          <w:tcPr>
            <w:tcW w:w="1320" w:type="dxa"/>
            <w:tcBorders>
              <w:top w:val="nil"/>
              <w:left w:val="single" w:sz="4" w:space="0" w:color="auto"/>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r w:rsidRPr="00722D86">
              <w:rPr>
                <w:rFonts w:ascii="Times New Roman" w:hAnsi="Times New Roman"/>
                <w:sz w:val="24"/>
                <w:szCs w:val="24"/>
              </w:rPr>
              <w:t>Agosto</w:t>
            </w:r>
          </w:p>
        </w:tc>
        <w:tc>
          <w:tcPr>
            <w:tcW w:w="840" w:type="dxa"/>
            <w:tcBorders>
              <w:top w:val="nil"/>
              <w:left w:val="nil"/>
              <w:bottom w:val="single" w:sz="4" w:space="0" w:color="auto"/>
              <w:right w:val="single" w:sz="4" w:space="0" w:color="auto"/>
            </w:tcBorders>
            <w:vAlign w:val="bottom"/>
          </w:tcPr>
          <w:p w:rsidR="008931FB" w:rsidRPr="00D60E76" w:rsidRDefault="00054E69" w:rsidP="00360073">
            <w:pPr>
              <w:spacing w:line="240" w:lineRule="auto"/>
              <w:rPr>
                <w:rFonts w:ascii="Times New Roman" w:hAnsi="Times New Roman"/>
                <w:sz w:val="24"/>
                <w:szCs w:val="24"/>
              </w:rPr>
            </w:pPr>
            <w:r w:rsidRPr="00D60E76">
              <w:rPr>
                <w:rFonts w:ascii="Times New Roman" w:hAnsi="Times New Roman"/>
                <w:sz w:val="24"/>
                <w:szCs w:val="24"/>
              </w:rPr>
              <w:t>20</w:t>
            </w:r>
          </w:p>
        </w:tc>
        <w:tc>
          <w:tcPr>
            <w:tcW w:w="72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p>
        </w:tc>
        <w:tc>
          <w:tcPr>
            <w:tcW w:w="108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p>
        </w:tc>
        <w:tc>
          <w:tcPr>
            <w:tcW w:w="96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r w:rsidRPr="00722D86">
              <w:rPr>
                <w:rFonts w:ascii="Times New Roman" w:hAnsi="Times New Roman"/>
                <w:sz w:val="24"/>
                <w:szCs w:val="24"/>
              </w:rPr>
              <w:t>1</w:t>
            </w:r>
          </w:p>
        </w:tc>
        <w:tc>
          <w:tcPr>
            <w:tcW w:w="1200" w:type="dxa"/>
            <w:tcBorders>
              <w:top w:val="nil"/>
              <w:left w:val="nil"/>
              <w:bottom w:val="single" w:sz="4" w:space="0" w:color="auto"/>
              <w:right w:val="single" w:sz="4" w:space="0" w:color="auto"/>
            </w:tcBorders>
            <w:vAlign w:val="bottom"/>
          </w:tcPr>
          <w:p w:rsidR="008931FB" w:rsidRPr="009A22BB" w:rsidRDefault="00360073" w:rsidP="00DC117B">
            <w:pPr>
              <w:spacing w:line="240" w:lineRule="auto"/>
              <w:rPr>
                <w:rFonts w:ascii="Times New Roman" w:hAnsi="Times New Roman"/>
                <w:b/>
                <w:sz w:val="24"/>
                <w:szCs w:val="24"/>
              </w:rPr>
            </w:pPr>
            <w:r>
              <w:rPr>
                <w:rFonts w:ascii="Times New Roman" w:hAnsi="Times New Roman"/>
                <w:b/>
                <w:sz w:val="24"/>
                <w:szCs w:val="24"/>
              </w:rPr>
              <w:t>19</w:t>
            </w:r>
          </w:p>
        </w:tc>
        <w:tc>
          <w:tcPr>
            <w:tcW w:w="1110" w:type="dxa"/>
            <w:gridSpan w:val="3"/>
            <w:tcBorders>
              <w:top w:val="nil"/>
              <w:left w:val="nil"/>
              <w:bottom w:val="single" w:sz="4" w:space="0" w:color="auto"/>
              <w:right w:val="single" w:sz="4" w:space="0" w:color="auto"/>
            </w:tcBorders>
            <w:vAlign w:val="bottom"/>
          </w:tcPr>
          <w:p w:rsidR="008931FB" w:rsidRPr="00722D86" w:rsidRDefault="00972182" w:rsidP="00DC117B">
            <w:pPr>
              <w:spacing w:line="240" w:lineRule="auto"/>
              <w:rPr>
                <w:rFonts w:ascii="Times New Roman" w:hAnsi="Times New Roman"/>
                <w:sz w:val="24"/>
                <w:szCs w:val="24"/>
              </w:rPr>
            </w:pPr>
            <w:r>
              <w:rPr>
                <w:rFonts w:ascii="Times New Roman" w:hAnsi="Times New Roman"/>
                <w:sz w:val="24"/>
                <w:szCs w:val="24"/>
              </w:rPr>
              <w:t>0</w:t>
            </w:r>
            <w:r w:rsidR="00212B6F">
              <w:rPr>
                <w:rFonts w:ascii="Times New Roman" w:hAnsi="Times New Roman"/>
                <w:sz w:val="24"/>
                <w:szCs w:val="24"/>
              </w:rPr>
              <w:t>2</w:t>
            </w:r>
          </w:p>
        </w:tc>
        <w:tc>
          <w:tcPr>
            <w:tcW w:w="1275" w:type="dxa"/>
            <w:gridSpan w:val="2"/>
            <w:tcBorders>
              <w:top w:val="nil"/>
              <w:left w:val="nil"/>
              <w:bottom w:val="single" w:sz="4" w:space="0" w:color="auto"/>
              <w:right w:val="single" w:sz="4" w:space="0" w:color="auto"/>
            </w:tcBorders>
            <w:vAlign w:val="bottom"/>
          </w:tcPr>
          <w:p w:rsidR="008931FB" w:rsidRPr="00722D86" w:rsidRDefault="00836883" w:rsidP="00DC117B">
            <w:pPr>
              <w:spacing w:line="240" w:lineRule="auto"/>
              <w:rPr>
                <w:rFonts w:ascii="Times New Roman" w:hAnsi="Times New Roman"/>
                <w:sz w:val="24"/>
                <w:szCs w:val="24"/>
              </w:rPr>
            </w:pPr>
            <w:r>
              <w:rPr>
                <w:rFonts w:ascii="Times New Roman" w:hAnsi="Times New Roman"/>
                <w:sz w:val="24"/>
                <w:szCs w:val="24"/>
              </w:rPr>
              <w:t>2</w:t>
            </w:r>
          </w:p>
        </w:tc>
        <w:tc>
          <w:tcPr>
            <w:tcW w:w="709" w:type="dxa"/>
            <w:tcBorders>
              <w:top w:val="nil"/>
              <w:left w:val="nil"/>
              <w:bottom w:val="single" w:sz="4" w:space="0" w:color="auto"/>
              <w:right w:val="single" w:sz="4" w:space="0" w:color="auto"/>
            </w:tcBorders>
          </w:tcPr>
          <w:p w:rsidR="008931FB" w:rsidRPr="009A22BB" w:rsidRDefault="008931FB" w:rsidP="00836883">
            <w:pPr>
              <w:spacing w:line="240" w:lineRule="auto"/>
              <w:rPr>
                <w:rFonts w:ascii="Times New Roman" w:hAnsi="Times New Roman"/>
                <w:sz w:val="24"/>
                <w:szCs w:val="24"/>
              </w:rPr>
            </w:pPr>
            <w:r w:rsidRPr="009A22BB">
              <w:rPr>
                <w:rFonts w:ascii="Times New Roman" w:hAnsi="Times New Roman"/>
                <w:sz w:val="24"/>
                <w:szCs w:val="24"/>
              </w:rPr>
              <w:t>1</w:t>
            </w:r>
            <w:r w:rsidR="00836883">
              <w:rPr>
                <w:rFonts w:ascii="Times New Roman" w:hAnsi="Times New Roman"/>
                <w:sz w:val="24"/>
                <w:szCs w:val="24"/>
              </w:rPr>
              <w:t>5</w:t>
            </w:r>
          </w:p>
        </w:tc>
      </w:tr>
      <w:tr w:rsidR="008931FB" w:rsidRPr="00722D86" w:rsidTr="00C94898">
        <w:trPr>
          <w:trHeight w:val="285"/>
        </w:trPr>
        <w:tc>
          <w:tcPr>
            <w:tcW w:w="1320" w:type="dxa"/>
            <w:tcBorders>
              <w:top w:val="nil"/>
              <w:left w:val="single" w:sz="4" w:space="0" w:color="auto"/>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r w:rsidRPr="00722D86">
              <w:rPr>
                <w:rFonts w:ascii="Times New Roman" w:hAnsi="Times New Roman"/>
                <w:sz w:val="24"/>
                <w:szCs w:val="24"/>
              </w:rPr>
              <w:t>Septiembre</w:t>
            </w:r>
          </w:p>
        </w:tc>
        <w:tc>
          <w:tcPr>
            <w:tcW w:w="840" w:type="dxa"/>
            <w:tcBorders>
              <w:top w:val="nil"/>
              <w:left w:val="nil"/>
              <w:bottom w:val="single" w:sz="4" w:space="0" w:color="auto"/>
              <w:right w:val="single" w:sz="4" w:space="0" w:color="auto"/>
            </w:tcBorders>
            <w:vAlign w:val="bottom"/>
          </w:tcPr>
          <w:p w:rsidR="008931FB" w:rsidRPr="00D60E76" w:rsidRDefault="00054E69" w:rsidP="00676757">
            <w:pPr>
              <w:spacing w:line="240" w:lineRule="auto"/>
              <w:rPr>
                <w:rFonts w:ascii="Times New Roman" w:hAnsi="Times New Roman"/>
                <w:sz w:val="24"/>
                <w:szCs w:val="24"/>
              </w:rPr>
            </w:pPr>
            <w:r w:rsidRPr="00D60E76">
              <w:rPr>
                <w:rFonts w:ascii="Times New Roman" w:hAnsi="Times New Roman"/>
                <w:sz w:val="24"/>
                <w:szCs w:val="24"/>
              </w:rPr>
              <w:t>21</w:t>
            </w:r>
          </w:p>
        </w:tc>
        <w:tc>
          <w:tcPr>
            <w:tcW w:w="72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p>
        </w:tc>
        <w:tc>
          <w:tcPr>
            <w:tcW w:w="1080" w:type="dxa"/>
            <w:tcBorders>
              <w:top w:val="nil"/>
              <w:left w:val="nil"/>
              <w:bottom w:val="single" w:sz="4" w:space="0" w:color="auto"/>
              <w:right w:val="single" w:sz="4" w:space="0" w:color="auto"/>
            </w:tcBorders>
            <w:vAlign w:val="bottom"/>
          </w:tcPr>
          <w:p w:rsidR="008931FB" w:rsidRPr="00A54A84" w:rsidRDefault="008931FB" w:rsidP="00DC117B">
            <w:pPr>
              <w:spacing w:line="240" w:lineRule="auto"/>
              <w:rPr>
                <w:rFonts w:ascii="Times New Roman" w:hAnsi="Times New Roman"/>
                <w:b/>
                <w:sz w:val="24"/>
                <w:szCs w:val="24"/>
              </w:rPr>
            </w:pPr>
          </w:p>
        </w:tc>
        <w:tc>
          <w:tcPr>
            <w:tcW w:w="96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r w:rsidRPr="00722D86">
              <w:rPr>
                <w:rFonts w:ascii="Times New Roman" w:hAnsi="Times New Roman"/>
                <w:sz w:val="24"/>
                <w:szCs w:val="24"/>
              </w:rPr>
              <w:t>1</w:t>
            </w:r>
          </w:p>
        </w:tc>
        <w:tc>
          <w:tcPr>
            <w:tcW w:w="1200" w:type="dxa"/>
            <w:tcBorders>
              <w:top w:val="nil"/>
              <w:left w:val="nil"/>
              <w:bottom w:val="single" w:sz="4" w:space="0" w:color="auto"/>
              <w:right w:val="single" w:sz="4" w:space="0" w:color="auto"/>
            </w:tcBorders>
            <w:vAlign w:val="bottom"/>
          </w:tcPr>
          <w:p w:rsidR="008931FB" w:rsidRPr="009A22BB" w:rsidRDefault="00360073" w:rsidP="00DC117B">
            <w:pPr>
              <w:spacing w:line="240" w:lineRule="auto"/>
              <w:rPr>
                <w:rFonts w:ascii="Times New Roman" w:hAnsi="Times New Roman"/>
                <w:b/>
                <w:sz w:val="24"/>
                <w:szCs w:val="24"/>
              </w:rPr>
            </w:pPr>
            <w:r>
              <w:rPr>
                <w:rFonts w:ascii="Times New Roman" w:hAnsi="Times New Roman"/>
                <w:b/>
                <w:sz w:val="24"/>
                <w:szCs w:val="24"/>
              </w:rPr>
              <w:t>20</w:t>
            </w:r>
          </w:p>
        </w:tc>
        <w:tc>
          <w:tcPr>
            <w:tcW w:w="1110" w:type="dxa"/>
            <w:gridSpan w:val="3"/>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p>
        </w:tc>
        <w:tc>
          <w:tcPr>
            <w:tcW w:w="1275" w:type="dxa"/>
            <w:gridSpan w:val="2"/>
            <w:tcBorders>
              <w:top w:val="nil"/>
              <w:left w:val="nil"/>
              <w:bottom w:val="single" w:sz="4" w:space="0" w:color="auto"/>
              <w:right w:val="single" w:sz="4" w:space="0" w:color="auto"/>
            </w:tcBorders>
            <w:vAlign w:val="bottom"/>
          </w:tcPr>
          <w:p w:rsidR="008931FB" w:rsidRPr="00722D86" w:rsidRDefault="008E558A" w:rsidP="00DC117B">
            <w:pPr>
              <w:spacing w:line="240" w:lineRule="auto"/>
              <w:rPr>
                <w:rFonts w:ascii="Times New Roman" w:hAnsi="Times New Roman"/>
                <w:sz w:val="24"/>
                <w:szCs w:val="24"/>
              </w:rPr>
            </w:pPr>
            <w:r>
              <w:rPr>
                <w:rFonts w:ascii="Times New Roman" w:hAnsi="Times New Roman"/>
                <w:sz w:val="24"/>
                <w:szCs w:val="24"/>
              </w:rPr>
              <w:t>3</w:t>
            </w:r>
          </w:p>
        </w:tc>
        <w:tc>
          <w:tcPr>
            <w:tcW w:w="709" w:type="dxa"/>
            <w:tcBorders>
              <w:top w:val="nil"/>
              <w:left w:val="nil"/>
              <w:bottom w:val="single" w:sz="4" w:space="0" w:color="auto"/>
              <w:right w:val="single" w:sz="4" w:space="0" w:color="auto"/>
            </w:tcBorders>
          </w:tcPr>
          <w:p w:rsidR="008931FB" w:rsidRPr="009A22BB" w:rsidRDefault="008931FB" w:rsidP="008E558A">
            <w:pPr>
              <w:spacing w:line="240" w:lineRule="auto"/>
              <w:rPr>
                <w:rFonts w:ascii="Times New Roman" w:hAnsi="Times New Roman"/>
                <w:sz w:val="24"/>
                <w:szCs w:val="24"/>
              </w:rPr>
            </w:pPr>
            <w:r w:rsidRPr="009A22BB">
              <w:rPr>
                <w:rFonts w:ascii="Times New Roman" w:hAnsi="Times New Roman"/>
                <w:sz w:val="24"/>
                <w:szCs w:val="24"/>
              </w:rPr>
              <w:t>1</w:t>
            </w:r>
            <w:r w:rsidR="008E558A">
              <w:rPr>
                <w:rFonts w:ascii="Times New Roman" w:hAnsi="Times New Roman"/>
                <w:sz w:val="24"/>
                <w:szCs w:val="24"/>
              </w:rPr>
              <w:t>7</w:t>
            </w:r>
          </w:p>
        </w:tc>
      </w:tr>
      <w:tr w:rsidR="008931FB" w:rsidRPr="006A2F7D" w:rsidTr="00C94898">
        <w:trPr>
          <w:trHeight w:val="285"/>
        </w:trPr>
        <w:tc>
          <w:tcPr>
            <w:tcW w:w="1320" w:type="dxa"/>
            <w:tcBorders>
              <w:top w:val="nil"/>
              <w:left w:val="single" w:sz="4" w:space="0" w:color="auto"/>
              <w:bottom w:val="single" w:sz="4" w:space="0" w:color="auto"/>
              <w:right w:val="single" w:sz="4" w:space="0" w:color="auto"/>
            </w:tcBorders>
            <w:vAlign w:val="bottom"/>
          </w:tcPr>
          <w:p w:rsidR="008931FB" w:rsidRPr="006A2F7D" w:rsidRDefault="008931FB" w:rsidP="00DC117B">
            <w:pPr>
              <w:spacing w:line="240" w:lineRule="auto"/>
              <w:rPr>
                <w:rFonts w:ascii="Times New Roman" w:hAnsi="Times New Roman"/>
                <w:sz w:val="24"/>
                <w:szCs w:val="24"/>
              </w:rPr>
            </w:pPr>
            <w:r w:rsidRPr="006A2F7D">
              <w:rPr>
                <w:rFonts w:ascii="Times New Roman" w:hAnsi="Times New Roman"/>
                <w:sz w:val="24"/>
                <w:szCs w:val="24"/>
              </w:rPr>
              <w:t xml:space="preserve">Octubre </w:t>
            </w:r>
          </w:p>
        </w:tc>
        <w:tc>
          <w:tcPr>
            <w:tcW w:w="840" w:type="dxa"/>
            <w:tcBorders>
              <w:top w:val="nil"/>
              <w:left w:val="nil"/>
              <w:bottom w:val="single" w:sz="4" w:space="0" w:color="auto"/>
              <w:right w:val="single" w:sz="4" w:space="0" w:color="auto"/>
            </w:tcBorders>
            <w:vAlign w:val="bottom"/>
          </w:tcPr>
          <w:p w:rsidR="008931FB" w:rsidRPr="00D60E76" w:rsidRDefault="00080DA8" w:rsidP="00571578">
            <w:pPr>
              <w:spacing w:line="240" w:lineRule="auto"/>
              <w:rPr>
                <w:rFonts w:ascii="Times New Roman" w:hAnsi="Times New Roman"/>
                <w:sz w:val="24"/>
                <w:szCs w:val="24"/>
              </w:rPr>
            </w:pPr>
            <w:r w:rsidRPr="00D60E76">
              <w:rPr>
                <w:rFonts w:ascii="Times New Roman" w:hAnsi="Times New Roman"/>
                <w:sz w:val="24"/>
                <w:szCs w:val="24"/>
              </w:rPr>
              <w:t>2</w:t>
            </w:r>
            <w:r w:rsidR="00360073" w:rsidRPr="00D60E76">
              <w:rPr>
                <w:rFonts w:ascii="Times New Roman" w:hAnsi="Times New Roman"/>
                <w:sz w:val="24"/>
                <w:szCs w:val="24"/>
              </w:rPr>
              <w:t>3</w:t>
            </w:r>
            <w:r w:rsidR="00054E69" w:rsidRPr="00D60E76">
              <w:rPr>
                <w:rFonts w:ascii="Times New Roman" w:hAnsi="Times New Roman"/>
                <w:sz w:val="24"/>
                <w:szCs w:val="24"/>
              </w:rPr>
              <w:t xml:space="preserve"> </w:t>
            </w:r>
          </w:p>
        </w:tc>
        <w:tc>
          <w:tcPr>
            <w:tcW w:w="720" w:type="dxa"/>
            <w:tcBorders>
              <w:top w:val="nil"/>
              <w:left w:val="nil"/>
              <w:bottom w:val="single" w:sz="4" w:space="0" w:color="auto"/>
              <w:right w:val="single" w:sz="4" w:space="0" w:color="auto"/>
            </w:tcBorders>
            <w:vAlign w:val="bottom"/>
          </w:tcPr>
          <w:p w:rsidR="008931FB" w:rsidRPr="006A2F7D" w:rsidRDefault="008931FB" w:rsidP="00DC117B">
            <w:pPr>
              <w:spacing w:line="240" w:lineRule="auto"/>
              <w:rPr>
                <w:rFonts w:ascii="Times New Roman" w:hAnsi="Times New Roman"/>
                <w:b/>
                <w:sz w:val="24"/>
                <w:szCs w:val="24"/>
              </w:rPr>
            </w:pPr>
          </w:p>
        </w:tc>
        <w:tc>
          <w:tcPr>
            <w:tcW w:w="1080" w:type="dxa"/>
            <w:tcBorders>
              <w:top w:val="nil"/>
              <w:left w:val="nil"/>
              <w:bottom w:val="single" w:sz="4" w:space="0" w:color="auto"/>
              <w:right w:val="single" w:sz="4" w:space="0" w:color="auto"/>
            </w:tcBorders>
            <w:vAlign w:val="bottom"/>
          </w:tcPr>
          <w:p w:rsidR="008931FB" w:rsidRPr="006A2F7D" w:rsidRDefault="00360073" w:rsidP="00DC117B">
            <w:pPr>
              <w:spacing w:line="240" w:lineRule="auto"/>
              <w:rPr>
                <w:rFonts w:ascii="Times New Roman" w:hAnsi="Times New Roman"/>
                <w:sz w:val="24"/>
                <w:szCs w:val="24"/>
              </w:rPr>
            </w:pPr>
            <w:r w:rsidRPr="006A2F7D">
              <w:rPr>
                <w:rFonts w:ascii="Times New Roman" w:hAnsi="Times New Roman"/>
                <w:sz w:val="24"/>
                <w:szCs w:val="24"/>
              </w:rPr>
              <w:t>5</w:t>
            </w:r>
          </w:p>
        </w:tc>
        <w:tc>
          <w:tcPr>
            <w:tcW w:w="960" w:type="dxa"/>
            <w:tcBorders>
              <w:top w:val="nil"/>
              <w:left w:val="nil"/>
              <w:bottom w:val="single" w:sz="4" w:space="0" w:color="auto"/>
              <w:right w:val="single" w:sz="4" w:space="0" w:color="auto"/>
            </w:tcBorders>
            <w:vAlign w:val="bottom"/>
          </w:tcPr>
          <w:p w:rsidR="008931FB" w:rsidRPr="006A2F7D" w:rsidRDefault="008931FB" w:rsidP="00DC117B">
            <w:pPr>
              <w:spacing w:line="240" w:lineRule="auto"/>
              <w:rPr>
                <w:rFonts w:ascii="Times New Roman" w:hAnsi="Times New Roman"/>
                <w:sz w:val="24"/>
                <w:szCs w:val="24"/>
              </w:rPr>
            </w:pPr>
            <w:r w:rsidRPr="006A2F7D">
              <w:rPr>
                <w:rFonts w:ascii="Times New Roman" w:hAnsi="Times New Roman"/>
                <w:sz w:val="24"/>
                <w:szCs w:val="24"/>
              </w:rPr>
              <w:t>1</w:t>
            </w:r>
          </w:p>
        </w:tc>
        <w:tc>
          <w:tcPr>
            <w:tcW w:w="1200" w:type="dxa"/>
            <w:tcBorders>
              <w:top w:val="nil"/>
              <w:left w:val="nil"/>
              <w:bottom w:val="single" w:sz="4" w:space="0" w:color="auto"/>
              <w:right w:val="single" w:sz="4" w:space="0" w:color="auto"/>
            </w:tcBorders>
            <w:vAlign w:val="bottom"/>
          </w:tcPr>
          <w:p w:rsidR="008931FB" w:rsidRPr="006A2F7D" w:rsidRDefault="00212B6F" w:rsidP="008A62BF">
            <w:pPr>
              <w:spacing w:line="240" w:lineRule="auto"/>
              <w:rPr>
                <w:rFonts w:ascii="Times New Roman" w:hAnsi="Times New Roman"/>
                <w:b/>
                <w:sz w:val="24"/>
                <w:szCs w:val="24"/>
              </w:rPr>
            </w:pPr>
            <w:r w:rsidRPr="006A2F7D">
              <w:rPr>
                <w:rFonts w:ascii="Times New Roman" w:hAnsi="Times New Roman"/>
                <w:b/>
                <w:sz w:val="24"/>
                <w:szCs w:val="24"/>
              </w:rPr>
              <w:t>1</w:t>
            </w:r>
            <w:r w:rsidR="00360073" w:rsidRPr="006A2F7D">
              <w:rPr>
                <w:rFonts w:ascii="Times New Roman" w:hAnsi="Times New Roman"/>
                <w:b/>
                <w:sz w:val="24"/>
                <w:szCs w:val="24"/>
              </w:rPr>
              <w:t>7</w:t>
            </w:r>
          </w:p>
        </w:tc>
        <w:tc>
          <w:tcPr>
            <w:tcW w:w="1110" w:type="dxa"/>
            <w:gridSpan w:val="3"/>
            <w:tcBorders>
              <w:top w:val="nil"/>
              <w:left w:val="nil"/>
              <w:bottom w:val="single" w:sz="4" w:space="0" w:color="auto"/>
              <w:right w:val="single" w:sz="4" w:space="0" w:color="auto"/>
            </w:tcBorders>
            <w:vAlign w:val="bottom"/>
          </w:tcPr>
          <w:p w:rsidR="008931FB" w:rsidRPr="006A2F7D" w:rsidRDefault="008931FB" w:rsidP="003E45C1">
            <w:pPr>
              <w:spacing w:line="240" w:lineRule="auto"/>
              <w:rPr>
                <w:rFonts w:ascii="Times New Roman" w:hAnsi="Times New Roman"/>
                <w:b/>
                <w:sz w:val="24"/>
                <w:szCs w:val="24"/>
              </w:rPr>
            </w:pPr>
          </w:p>
        </w:tc>
        <w:tc>
          <w:tcPr>
            <w:tcW w:w="1275" w:type="dxa"/>
            <w:gridSpan w:val="2"/>
            <w:tcBorders>
              <w:top w:val="nil"/>
              <w:left w:val="nil"/>
              <w:bottom w:val="single" w:sz="4" w:space="0" w:color="auto"/>
              <w:right w:val="single" w:sz="4" w:space="0" w:color="auto"/>
            </w:tcBorders>
            <w:vAlign w:val="bottom"/>
          </w:tcPr>
          <w:p w:rsidR="008931FB" w:rsidRPr="006A2F7D" w:rsidRDefault="00836883" w:rsidP="00DC117B">
            <w:pPr>
              <w:spacing w:line="240" w:lineRule="auto"/>
              <w:rPr>
                <w:rFonts w:ascii="Times New Roman" w:hAnsi="Times New Roman"/>
                <w:sz w:val="24"/>
                <w:szCs w:val="24"/>
              </w:rPr>
            </w:pPr>
            <w:r>
              <w:rPr>
                <w:rFonts w:ascii="Times New Roman" w:hAnsi="Times New Roman"/>
                <w:sz w:val="24"/>
                <w:szCs w:val="24"/>
              </w:rPr>
              <w:t>2</w:t>
            </w:r>
          </w:p>
        </w:tc>
        <w:tc>
          <w:tcPr>
            <w:tcW w:w="709" w:type="dxa"/>
            <w:tcBorders>
              <w:top w:val="nil"/>
              <w:left w:val="nil"/>
              <w:bottom w:val="single" w:sz="4" w:space="0" w:color="auto"/>
              <w:right w:val="single" w:sz="4" w:space="0" w:color="auto"/>
            </w:tcBorders>
          </w:tcPr>
          <w:p w:rsidR="008931FB" w:rsidRPr="006A2F7D" w:rsidRDefault="008931FB" w:rsidP="00836883">
            <w:pPr>
              <w:spacing w:line="240" w:lineRule="auto"/>
              <w:rPr>
                <w:rFonts w:ascii="Times New Roman" w:hAnsi="Times New Roman"/>
                <w:sz w:val="24"/>
                <w:szCs w:val="24"/>
              </w:rPr>
            </w:pPr>
            <w:r w:rsidRPr="006A2F7D">
              <w:rPr>
                <w:rFonts w:ascii="Times New Roman" w:hAnsi="Times New Roman"/>
                <w:sz w:val="24"/>
                <w:szCs w:val="24"/>
              </w:rPr>
              <w:t>1</w:t>
            </w:r>
            <w:r w:rsidR="00836883">
              <w:rPr>
                <w:rFonts w:ascii="Times New Roman" w:hAnsi="Times New Roman"/>
                <w:sz w:val="24"/>
                <w:szCs w:val="24"/>
              </w:rPr>
              <w:t>5</w:t>
            </w:r>
          </w:p>
        </w:tc>
      </w:tr>
      <w:tr w:rsidR="008931FB" w:rsidRPr="00722D86" w:rsidTr="00C94898">
        <w:trPr>
          <w:trHeight w:val="285"/>
        </w:trPr>
        <w:tc>
          <w:tcPr>
            <w:tcW w:w="1320" w:type="dxa"/>
            <w:tcBorders>
              <w:top w:val="nil"/>
              <w:left w:val="single" w:sz="4" w:space="0" w:color="auto"/>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r w:rsidRPr="00722D86">
              <w:rPr>
                <w:rFonts w:ascii="Times New Roman" w:hAnsi="Times New Roman"/>
                <w:sz w:val="24"/>
                <w:szCs w:val="24"/>
              </w:rPr>
              <w:t>Noviembre</w:t>
            </w:r>
          </w:p>
        </w:tc>
        <w:tc>
          <w:tcPr>
            <w:tcW w:w="840" w:type="dxa"/>
            <w:tcBorders>
              <w:top w:val="nil"/>
              <w:left w:val="nil"/>
              <w:bottom w:val="single" w:sz="4" w:space="0" w:color="auto"/>
              <w:right w:val="single" w:sz="4" w:space="0" w:color="auto"/>
            </w:tcBorders>
            <w:vAlign w:val="bottom"/>
          </w:tcPr>
          <w:p w:rsidR="008931FB" w:rsidRPr="00D60E76" w:rsidRDefault="00054E69" w:rsidP="00DC117B">
            <w:pPr>
              <w:spacing w:line="240" w:lineRule="auto"/>
              <w:rPr>
                <w:rFonts w:ascii="Times New Roman" w:hAnsi="Times New Roman"/>
                <w:sz w:val="24"/>
                <w:szCs w:val="24"/>
              </w:rPr>
            </w:pPr>
            <w:r w:rsidRPr="00D60E76">
              <w:rPr>
                <w:rFonts w:ascii="Times New Roman" w:hAnsi="Times New Roman"/>
                <w:sz w:val="24"/>
                <w:szCs w:val="24"/>
              </w:rPr>
              <w:t>20</w:t>
            </w:r>
          </w:p>
        </w:tc>
        <w:tc>
          <w:tcPr>
            <w:tcW w:w="72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p>
        </w:tc>
        <w:tc>
          <w:tcPr>
            <w:tcW w:w="1080" w:type="dxa"/>
            <w:tcBorders>
              <w:top w:val="nil"/>
              <w:left w:val="nil"/>
              <w:bottom w:val="single" w:sz="4" w:space="0" w:color="auto"/>
              <w:right w:val="single" w:sz="4" w:space="0" w:color="auto"/>
            </w:tcBorders>
            <w:vAlign w:val="bottom"/>
          </w:tcPr>
          <w:p w:rsidR="008931FB" w:rsidRPr="00972182" w:rsidRDefault="008931FB" w:rsidP="00DC117B">
            <w:pPr>
              <w:spacing w:line="240" w:lineRule="auto"/>
              <w:rPr>
                <w:rFonts w:ascii="Times New Roman" w:hAnsi="Times New Roman"/>
                <w:sz w:val="24"/>
                <w:szCs w:val="24"/>
              </w:rPr>
            </w:pPr>
          </w:p>
        </w:tc>
        <w:tc>
          <w:tcPr>
            <w:tcW w:w="96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r w:rsidRPr="00722D86">
              <w:rPr>
                <w:rFonts w:ascii="Times New Roman" w:hAnsi="Times New Roman"/>
                <w:sz w:val="24"/>
                <w:szCs w:val="24"/>
              </w:rPr>
              <w:t>1</w:t>
            </w:r>
          </w:p>
        </w:tc>
        <w:tc>
          <w:tcPr>
            <w:tcW w:w="1200" w:type="dxa"/>
            <w:tcBorders>
              <w:top w:val="nil"/>
              <w:left w:val="nil"/>
              <w:bottom w:val="single" w:sz="4" w:space="0" w:color="auto"/>
              <w:right w:val="single" w:sz="4" w:space="0" w:color="auto"/>
            </w:tcBorders>
            <w:vAlign w:val="bottom"/>
          </w:tcPr>
          <w:p w:rsidR="008931FB" w:rsidRPr="009A22BB" w:rsidRDefault="00D60E76" w:rsidP="008A62BF">
            <w:pPr>
              <w:spacing w:line="240" w:lineRule="auto"/>
              <w:rPr>
                <w:rFonts w:ascii="Times New Roman" w:hAnsi="Times New Roman"/>
                <w:b/>
                <w:sz w:val="24"/>
                <w:szCs w:val="24"/>
              </w:rPr>
            </w:pPr>
            <w:r>
              <w:rPr>
                <w:rFonts w:ascii="Times New Roman" w:hAnsi="Times New Roman"/>
                <w:b/>
                <w:sz w:val="24"/>
                <w:szCs w:val="24"/>
              </w:rPr>
              <w:t>19</w:t>
            </w:r>
          </w:p>
        </w:tc>
        <w:tc>
          <w:tcPr>
            <w:tcW w:w="1110" w:type="dxa"/>
            <w:gridSpan w:val="3"/>
            <w:tcBorders>
              <w:top w:val="nil"/>
              <w:left w:val="nil"/>
              <w:bottom w:val="single" w:sz="4" w:space="0" w:color="auto"/>
              <w:right w:val="single" w:sz="4" w:space="0" w:color="auto"/>
            </w:tcBorders>
            <w:vAlign w:val="bottom"/>
          </w:tcPr>
          <w:p w:rsidR="008931FB" w:rsidRPr="00722D86" w:rsidRDefault="00972182" w:rsidP="008E558A">
            <w:pPr>
              <w:spacing w:line="240" w:lineRule="auto"/>
              <w:rPr>
                <w:rFonts w:ascii="Times New Roman" w:hAnsi="Times New Roman"/>
                <w:sz w:val="24"/>
                <w:szCs w:val="24"/>
              </w:rPr>
            </w:pPr>
            <w:r>
              <w:rPr>
                <w:rFonts w:ascii="Times New Roman" w:hAnsi="Times New Roman"/>
                <w:sz w:val="24"/>
                <w:szCs w:val="24"/>
              </w:rPr>
              <w:t>0</w:t>
            </w:r>
            <w:r w:rsidR="008E558A">
              <w:rPr>
                <w:rFonts w:ascii="Times New Roman" w:hAnsi="Times New Roman"/>
                <w:sz w:val="24"/>
                <w:szCs w:val="24"/>
              </w:rPr>
              <w:t>4</w:t>
            </w:r>
          </w:p>
        </w:tc>
        <w:tc>
          <w:tcPr>
            <w:tcW w:w="1275" w:type="dxa"/>
            <w:gridSpan w:val="2"/>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p>
        </w:tc>
        <w:tc>
          <w:tcPr>
            <w:tcW w:w="709" w:type="dxa"/>
            <w:tcBorders>
              <w:top w:val="nil"/>
              <w:left w:val="nil"/>
              <w:bottom w:val="single" w:sz="4" w:space="0" w:color="auto"/>
              <w:right w:val="single" w:sz="4" w:space="0" w:color="auto"/>
            </w:tcBorders>
          </w:tcPr>
          <w:p w:rsidR="008931FB" w:rsidRPr="009A22BB" w:rsidRDefault="00360073" w:rsidP="008E558A">
            <w:pPr>
              <w:spacing w:line="240" w:lineRule="auto"/>
              <w:rPr>
                <w:rFonts w:ascii="Times New Roman" w:hAnsi="Times New Roman"/>
                <w:sz w:val="24"/>
                <w:szCs w:val="24"/>
              </w:rPr>
            </w:pPr>
            <w:r>
              <w:rPr>
                <w:rFonts w:ascii="Times New Roman" w:hAnsi="Times New Roman"/>
                <w:sz w:val="24"/>
                <w:szCs w:val="24"/>
              </w:rPr>
              <w:t>1</w:t>
            </w:r>
            <w:r w:rsidR="008E558A">
              <w:rPr>
                <w:rFonts w:ascii="Times New Roman" w:hAnsi="Times New Roman"/>
                <w:sz w:val="24"/>
                <w:szCs w:val="24"/>
              </w:rPr>
              <w:t>5</w:t>
            </w:r>
          </w:p>
        </w:tc>
      </w:tr>
      <w:tr w:rsidR="008931FB" w:rsidRPr="00722D86" w:rsidTr="00C94898">
        <w:trPr>
          <w:trHeight w:val="285"/>
        </w:trPr>
        <w:tc>
          <w:tcPr>
            <w:tcW w:w="1320" w:type="dxa"/>
            <w:tcBorders>
              <w:top w:val="nil"/>
              <w:left w:val="single" w:sz="4" w:space="0" w:color="auto"/>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r w:rsidRPr="00722D86">
              <w:rPr>
                <w:rFonts w:ascii="Times New Roman" w:hAnsi="Times New Roman"/>
                <w:sz w:val="24"/>
                <w:szCs w:val="24"/>
              </w:rPr>
              <w:t>Diciembre</w:t>
            </w:r>
          </w:p>
        </w:tc>
        <w:tc>
          <w:tcPr>
            <w:tcW w:w="840" w:type="dxa"/>
            <w:tcBorders>
              <w:top w:val="nil"/>
              <w:left w:val="nil"/>
              <w:bottom w:val="single" w:sz="4" w:space="0" w:color="auto"/>
              <w:right w:val="single" w:sz="4" w:space="0" w:color="auto"/>
            </w:tcBorders>
            <w:vAlign w:val="bottom"/>
          </w:tcPr>
          <w:p w:rsidR="008931FB" w:rsidRPr="00D60E76" w:rsidRDefault="00054E69" w:rsidP="00676757">
            <w:pPr>
              <w:spacing w:line="240" w:lineRule="auto"/>
              <w:rPr>
                <w:rFonts w:ascii="Times New Roman" w:hAnsi="Times New Roman"/>
                <w:sz w:val="24"/>
                <w:szCs w:val="24"/>
              </w:rPr>
            </w:pPr>
            <w:r w:rsidRPr="00D60E76">
              <w:rPr>
                <w:rFonts w:ascii="Times New Roman" w:hAnsi="Times New Roman"/>
                <w:sz w:val="24"/>
                <w:szCs w:val="24"/>
              </w:rPr>
              <w:t>22</w:t>
            </w:r>
          </w:p>
        </w:tc>
        <w:tc>
          <w:tcPr>
            <w:tcW w:w="72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p>
        </w:tc>
        <w:tc>
          <w:tcPr>
            <w:tcW w:w="1080" w:type="dxa"/>
            <w:tcBorders>
              <w:top w:val="nil"/>
              <w:left w:val="nil"/>
              <w:bottom w:val="single" w:sz="4" w:space="0" w:color="auto"/>
              <w:right w:val="single" w:sz="4" w:space="0" w:color="auto"/>
            </w:tcBorders>
            <w:vAlign w:val="bottom"/>
          </w:tcPr>
          <w:p w:rsidR="008931FB" w:rsidRPr="00972182" w:rsidRDefault="00360073" w:rsidP="00DC117B">
            <w:pPr>
              <w:spacing w:line="240" w:lineRule="auto"/>
              <w:rPr>
                <w:rFonts w:ascii="Times New Roman" w:hAnsi="Times New Roman"/>
                <w:sz w:val="24"/>
                <w:szCs w:val="24"/>
              </w:rPr>
            </w:pPr>
            <w:r>
              <w:rPr>
                <w:rFonts w:ascii="Times New Roman" w:hAnsi="Times New Roman"/>
                <w:sz w:val="24"/>
                <w:szCs w:val="24"/>
              </w:rPr>
              <w:t>6</w:t>
            </w:r>
          </w:p>
        </w:tc>
        <w:tc>
          <w:tcPr>
            <w:tcW w:w="96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r w:rsidRPr="00722D86">
              <w:rPr>
                <w:rFonts w:ascii="Times New Roman" w:hAnsi="Times New Roman"/>
                <w:sz w:val="24"/>
                <w:szCs w:val="24"/>
              </w:rPr>
              <w:t>1</w:t>
            </w:r>
          </w:p>
        </w:tc>
        <w:tc>
          <w:tcPr>
            <w:tcW w:w="1200" w:type="dxa"/>
            <w:tcBorders>
              <w:top w:val="nil"/>
              <w:left w:val="nil"/>
              <w:bottom w:val="single" w:sz="4" w:space="0" w:color="auto"/>
              <w:right w:val="single" w:sz="4" w:space="0" w:color="auto"/>
            </w:tcBorders>
            <w:vAlign w:val="bottom"/>
          </w:tcPr>
          <w:p w:rsidR="008931FB" w:rsidRPr="009A22BB" w:rsidRDefault="00360073" w:rsidP="00D60E76">
            <w:pPr>
              <w:spacing w:line="240" w:lineRule="auto"/>
              <w:rPr>
                <w:rFonts w:ascii="Times New Roman" w:hAnsi="Times New Roman"/>
                <w:b/>
                <w:sz w:val="24"/>
                <w:szCs w:val="24"/>
              </w:rPr>
            </w:pPr>
            <w:r>
              <w:rPr>
                <w:rFonts w:ascii="Times New Roman" w:hAnsi="Times New Roman"/>
                <w:b/>
                <w:sz w:val="24"/>
                <w:szCs w:val="24"/>
              </w:rPr>
              <w:t>1</w:t>
            </w:r>
            <w:r w:rsidR="00D60E76">
              <w:rPr>
                <w:rFonts w:ascii="Times New Roman" w:hAnsi="Times New Roman"/>
                <w:b/>
                <w:sz w:val="24"/>
                <w:szCs w:val="24"/>
              </w:rPr>
              <w:t>5</w:t>
            </w:r>
          </w:p>
        </w:tc>
        <w:tc>
          <w:tcPr>
            <w:tcW w:w="1110" w:type="dxa"/>
            <w:gridSpan w:val="3"/>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p>
        </w:tc>
        <w:tc>
          <w:tcPr>
            <w:tcW w:w="1275" w:type="dxa"/>
            <w:gridSpan w:val="2"/>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sz w:val="24"/>
                <w:szCs w:val="24"/>
              </w:rPr>
            </w:pPr>
          </w:p>
        </w:tc>
        <w:tc>
          <w:tcPr>
            <w:tcW w:w="709" w:type="dxa"/>
            <w:tcBorders>
              <w:top w:val="nil"/>
              <w:left w:val="nil"/>
              <w:bottom w:val="single" w:sz="4" w:space="0" w:color="auto"/>
              <w:right w:val="single" w:sz="4" w:space="0" w:color="auto"/>
            </w:tcBorders>
          </w:tcPr>
          <w:p w:rsidR="008931FB" w:rsidRPr="009A22BB" w:rsidRDefault="00360073" w:rsidP="00D60E76">
            <w:pPr>
              <w:spacing w:line="240" w:lineRule="auto"/>
              <w:rPr>
                <w:rFonts w:ascii="Times New Roman" w:hAnsi="Times New Roman"/>
                <w:sz w:val="24"/>
                <w:szCs w:val="24"/>
              </w:rPr>
            </w:pPr>
            <w:r>
              <w:rPr>
                <w:rFonts w:ascii="Times New Roman" w:hAnsi="Times New Roman"/>
                <w:sz w:val="24"/>
                <w:szCs w:val="24"/>
              </w:rPr>
              <w:t>1</w:t>
            </w:r>
            <w:r w:rsidR="00D60E76">
              <w:rPr>
                <w:rFonts w:ascii="Times New Roman" w:hAnsi="Times New Roman"/>
                <w:sz w:val="24"/>
                <w:szCs w:val="24"/>
              </w:rPr>
              <w:t>5</w:t>
            </w:r>
          </w:p>
        </w:tc>
      </w:tr>
      <w:tr w:rsidR="008931FB" w:rsidRPr="00722D86" w:rsidTr="00C94898">
        <w:trPr>
          <w:trHeight w:val="255"/>
        </w:trPr>
        <w:tc>
          <w:tcPr>
            <w:tcW w:w="1320" w:type="dxa"/>
            <w:tcBorders>
              <w:top w:val="nil"/>
              <w:left w:val="single" w:sz="4" w:space="0" w:color="auto"/>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b/>
                <w:sz w:val="24"/>
                <w:szCs w:val="24"/>
              </w:rPr>
            </w:pPr>
            <w:r w:rsidRPr="00722D86">
              <w:rPr>
                <w:rFonts w:ascii="Times New Roman" w:hAnsi="Times New Roman"/>
                <w:b/>
                <w:sz w:val="24"/>
                <w:szCs w:val="24"/>
              </w:rPr>
              <w:t>Total</w:t>
            </w:r>
          </w:p>
        </w:tc>
        <w:tc>
          <w:tcPr>
            <w:tcW w:w="840" w:type="dxa"/>
            <w:tcBorders>
              <w:top w:val="nil"/>
              <w:left w:val="nil"/>
              <w:bottom w:val="single" w:sz="4" w:space="0" w:color="auto"/>
              <w:right w:val="single" w:sz="4" w:space="0" w:color="auto"/>
            </w:tcBorders>
            <w:vAlign w:val="bottom"/>
          </w:tcPr>
          <w:p w:rsidR="008931FB" w:rsidRPr="00D60E76" w:rsidRDefault="00054E69" w:rsidP="00DE2658">
            <w:pPr>
              <w:spacing w:line="240" w:lineRule="auto"/>
              <w:rPr>
                <w:rFonts w:ascii="Times New Roman" w:hAnsi="Times New Roman"/>
                <w:b/>
                <w:sz w:val="24"/>
                <w:szCs w:val="24"/>
              </w:rPr>
            </w:pPr>
            <w:r w:rsidRPr="00D60E76">
              <w:rPr>
                <w:rFonts w:ascii="Times New Roman" w:hAnsi="Times New Roman"/>
                <w:b/>
                <w:sz w:val="24"/>
                <w:szCs w:val="24"/>
              </w:rPr>
              <w:t>25</w:t>
            </w:r>
            <w:r w:rsidR="00DE2658">
              <w:rPr>
                <w:rFonts w:ascii="Times New Roman" w:hAnsi="Times New Roman"/>
                <w:b/>
                <w:sz w:val="24"/>
                <w:szCs w:val="24"/>
              </w:rPr>
              <w:t>2</w:t>
            </w:r>
          </w:p>
        </w:tc>
        <w:tc>
          <w:tcPr>
            <w:tcW w:w="72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b/>
                <w:sz w:val="24"/>
                <w:szCs w:val="24"/>
              </w:rPr>
            </w:pPr>
          </w:p>
        </w:tc>
        <w:tc>
          <w:tcPr>
            <w:tcW w:w="1080" w:type="dxa"/>
            <w:tcBorders>
              <w:top w:val="nil"/>
              <w:left w:val="nil"/>
              <w:bottom w:val="single" w:sz="4" w:space="0" w:color="auto"/>
              <w:right w:val="single" w:sz="4" w:space="0" w:color="auto"/>
            </w:tcBorders>
            <w:vAlign w:val="bottom"/>
          </w:tcPr>
          <w:p w:rsidR="008931FB" w:rsidRPr="00722D86" w:rsidRDefault="00571578" w:rsidP="00DC117B">
            <w:pPr>
              <w:spacing w:line="240" w:lineRule="auto"/>
              <w:rPr>
                <w:rFonts w:ascii="Times New Roman" w:hAnsi="Times New Roman"/>
                <w:b/>
                <w:sz w:val="24"/>
                <w:szCs w:val="24"/>
              </w:rPr>
            </w:pPr>
            <w:r>
              <w:rPr>
                <w:rFonts w:ascii="Times New Roman" w:hAnsi="Times New Roman"/>
                <w:b/>
                <w:sz w:val="24"/>
                <w:szCs w:val="24"/>
              </w:rPr>
              <w:t>30</w:t>
            </w:r>
          </w:p>
        </w:tc>
        <w:tc>
          <w:tcPr>
            <w:tcW w:w="960" w:type="dxa"/>
            <w:tcBorders>
              <w:top w:val="nil"/>
              <w:left w:val="nil"/>
              <w:bottom w:val="single" w:sz="4" w:space="0" w:color="auto"/>
              <w:right w:val="single" w:sz="4" w:space="0" w:color="auto"/>
            </w:tcBorders>
            <w:vAlign w:val="bottom"/>
          </w:tcPr>
          <w:p w:rsidR="008931FB" w:rsidRPr="00722D86" w:rsidRDefault="008931FB" w:rsidP="00DC117B">
            <w:pPr>
              <w:spacing w:line="240" w:lineRule="auto"/>
              <w:rPr>
                <w:rFonts w:ascii="Times New Roman" w:hAnsi="Times New Roman"/>
                <w:b/>
                <w:sz w:val="24"/>
                <w:szCs w:val="24"/>
              </w:rPr>
            </w:pPr>
            <w:r w:rsidRPr="00722D86">
              <w:rPr>
                <w:rFonts w:ascii="Times New Roman" w:hAnsi="Times New Roman"/>
                <w:b/>
                <w:sz w:val="24"/>
                <w:szCs w:val="24"/>
              </w:rPr>
              <w:t>12</w:t>
            </w:r>
          </w:p>
        </w:tc>
        <w:tc>
          <w:tcPr>
            <w:tcW w:w="1200" w:type="dxa"/>
            <w:tcBorders>
              <w:top w:val="nil"/>
              <w:left w:val="nil"/>
              <w:bottom w:val="single" w:sz="4" w:space="0" w:color="auto"/>
              <w:right w:val="single" w:sz="4" w:space="0" w:color="auto"/>
            </w:tcBorders>
            <w:vAlign w:val="bottom"/>
          </w:tcPr>
          <w:p w:rsidR="008931FB" w:rsidRPr="00722D86" w:rsidRDefault="00360073" w:rsidP="00DE2658">
            <w:pPr>
              <w:spacing w:line="240" w:lineRule="auto"/>
              <w:rPr>
                <w:rFonts w:ascii="Times New Roman" w:hAnsi="Times New Roman"/>
                <w:b/>
                <w:sz w:val="24"/>
                <w:szCs w:val="24"/>
              </w:rPr>
            </w:pPr>
            <w:r>
              <w:rPr>
                <w:rFonts w:ascii="Times New Roman" w:hAnsi="Times New Roman"/>
                <w:b/>
                <w:sz w:val="24"/>
                <w:szCs w:val="24"/>
              </w:rPr>
              <w:t>2</w:t>
            </w:r>
            <w:r w:rsidR="00571578">
              <w:rPr>
                <w:rFonts w:ascii="Times New Roman" w:hAnsi="Times New Roman"/>
                <w:b/>
                <w:sz w:val="24"/>
                <w:szCs w:val="24"/>
              </w:rPr>
              <w:t>1</w:t>
            </w:r>
            <w:r w:rsidR="00DE2658">
              <w:rPr>
                <w:rFonts w:ascii="Times New Roman" w:hAnsi="Times New Roman"/>
                <w:b/>
                <w:sz w:val="24"/>
                <w:szCs w:val="24"/>
              </w:rPr>
              <w:t>0</w:t>
            </w:r>
          </w:p>
        </w:tc>
        <w:tc>
          <w:tcPr>
            <w:tcW w:w="1110" w:type="dxa"/>
            <w:gridSpan w:val="3"/>
            <w:tcBorders>
              <w:top w:val="nil"/>
              <w:left w:val="nil"/>
              <w:bottom w:val="single" w:sz="4" w:space="0" w:color="auto"/>
              <w:right w:val="single" w:sz="4" w:space="0" w:color="auto"/>
            </w:tcBorders>
            <w:vAlign w:val="bottom"/>
          </w:tcPr>
          <w:p w:rsidR="008931FB" w:rsidRPr="00722D86" w:rsidRDefault="008E558A" w:rsidP="00DC117B">
            <w:pPr>
              <w:spacing w:line="240" w:lineRule="auto"/>
              <w:rPr>
                <w:rFonts w:ascii="Times New Roman" w:hAnsi="Times New Roman"/>
                <w:b/>
                <w:sz w:val="24"/>
                <w:szCs w:val="24"/>
              </w:rPr>
            </w:pPr>
            <w:r>
              <w:rPr>
                <w:rFonts w:ascii="Times New Roman" w:hAnsi="Times New Roman"/>
                <w:b/>
                <w:sz w:val="24"/>
                <w:szCs w:val="24"/>
              </w:rPr>
              <w:t>15</w:t>
            </w:r>
          </w:p>
        </w:tc>
        <w:tc>
          <w:tcPr>
            <w:tcW w:w="1275" w:type="dxa"/>
            <w:gridSpan w:val="2"/>
            <w:tcBorders>
              <w:top w:val="nil"/>
              <w:left w:val="nil"/>
              <w:bottom w:val="single" w:sz="4" w:space="0" w:color="auto"/>
              <w:right w:val="single" w:sz="4" w:space="0" w:color="auto"/>
            </w:tcBorders>
            <w:vAlign w:val="bottom"/>
          </w:tcPr>
          <w:p w:rsidR="008931FB" w:rsidRPr="00722D86" w:rsidRDefault="008E558A" w:rsidP="00DC117B">
            <w:pPr>
              <w:spacing w:line="240" w:lineRule="auto"/>
              <w:rPr>
                <w:rFonts w:ascii="Times New Roman" w:hAnsi="Times New Roman"/>
                <w:b/>
                <w:sz w:val="24"/>
                <w:szCs w:val="24"/>
              </w:rPr>
            </w:pPr>
            <w:r>
              <w:rPr>
                <w:rFonts w:ascii="Times New Roman" w:hAnsi="Times New Roman"/>
                <w:b/>
                <w:sz w:val="24"/>
                <w:szCs w:val="24"/>
              </w:rPr>
              <w:t>15</w:t>
            </w:r>
            <w:r w:rsidR="008931FB" w:rsidRPr="00722D86">
              <w:rPr>
                <w:rFonts w:ascii="Times New Roman" w:hAnsi="Times New Roman"/>
                <w:b/>
                <w:sz w:val="24"/>
                <w:szCs w:val="24"/>
              </w:rPr>
              <w:t xml:space="preserve"> </w:t>
            </w:r>
          </w:p>
        </w:tc>
        <w:tc>
          <w:tcPr>
            <w:tcW w:w="709" w:type="dxa"/>
            <w:tcBorders>
              <w:top w:val="nil"/>
              <w:left w:val="nil"/>
              <w:bottom w:val="single" w:sz="4" w:space="0" w:color="auto"/>
              <w:right w:val="single" w:sz="4" w:space="0" w:color="auto"/>
            </w:tcBorders>
          </w:tcPr>
          <w:p w:rsidR="008931FB" w:rsidRPr="00722D86" w:rsidRDefault="00D60E76" w:rsidP="00945474">
            <w:pPr>
              <w:spacing w:line="240" w:lineRule="auto"/>
              <w:rPr>
                <w:rFonts w:ascii="Times New Roman" w:hAnsi="Times New Roman"/>
                <w:b/>
                <w:sz w:val="24"/>
                <w:szCs w:val="24"/>
              </w:rPr>
            </w:pPr>
            <w:r>
              <w:rPr>
                <w:rFonts w:ascii="Times New Roman" w:hAnsi="Times New Roman"/>
                <w:b/>
                <w:sz w:val="24"/>
                <w:szCs w:val="24"/>
              </w:rPr>
              <w:t>1</w:t>
            </w:r>
            <w:r w:rsidR="00945474">
              <w:rPr>
                <w:rFonts w:ascii="Times New Roman" w:hAnsi="Times New Roman"/>
                <w:b/>
                <w:sz w:val="24"/>
                <w:szCs w:val="24"/>
              </w:rPr>
              <w:t>8</w:t>
            </w:r>
            <w:r w:rsidR="00DE2658">
              <w:rPr>
                <w:rFonts w:ascii="Times New Roman" w:hAnsi="Times New Roman"/>
                <w:b/>
                <w:sz w:val="24"/>
                <w:szCs w:val="24"/>
              </w:rPr>
              <w:t>0</w:t>
            </w:r>
          </w:p>
        </w:tc>
      </w:tr>
      <w:tr w:rsidR="008931FB" w:rsidRPr="00722D86" w:rsidTr="00C94898">
        <w:trPr>
          <w:gridAfter w:val="1"/>
          <w:wAfter w:w="709" w:type="dxa"/>
          <w:trHeight w:val="255"/>
        </w:trPr>
        <w:tc>
          <w:tcPr>
            <w:tcW w:w="8505" w:type="dxa"/>
            <w:gridSpan w:val="11"/>
            <w:tcBorders>
              <w:top w:val="nil"/>
              <w:left w:val="nil"/>
              <w:bottom w:val="nil"/>
              <w:right w:val="nil"/>
            </w:tcBorders>
            <w:vAlign w:val="bottom"/>
          </w:tcPr>
          <w:p w:rsidR="00C94898" w:rsidRPr="00587244" w:rsidRDefault="00505CEB" w:rsidP="00587244">
            <w:pPr>
              <w:spacing w:line="240" w:lineRule="auto"/>
              <w:ind w:left="639" w:hanging="639"/>
              <w:rPr>
                <w:rFonts w:ascii="Times New Roman" w:hAnsi="Times New Roman"/>
                <w:sz w:val="26"/>
                <w:szCs w:val="26"/>
              </w:rPr>
            </w:pPr>
            <w:r>
              <w:rPr>
                <w:rFonts w:ascii="Times New Roman" w:hAnsi="Times New Roman"/>
                <w:sz w:val="24"/>
                <w:szCs w:val="24"/>
              </w:rPr>
              <w:t xml:space="preserve">   </w:t>
            </w:r>
          </w:p>
        </w:tc>
      </w:tr>
      <w:tr w:rsidR="008931FB" w:rsidRPr="00722D86" w:rsidTr="00C94898">
        <w:trPr>
          <w:trHeight w:val="270"/>
        </w:trPr>
        <w:tc>
          <w:tcPr>
            <w:tcW w:w="6440" w:type="dxa"/>
            <w:gridSpan w:val="7"/>
            <w:tcBorders>
              <w:top w:val="nil"/>
              <w:left w:val="nil"/>
              <w:bottom w:val="nil"/>
              <w:right w:val="nil"/>
            </w:tcBorders>
            <w:vAlign w:val="bottom"/>
          </w:tcPr>
          <w:p w:rsidR="00C60EA6" w:rsidRDefault="00C60EA6" w:rsidP="002E4D89">
            <w:pPr>
              <w:spacing w:line="240" w:lineRule="auto"/>
              <w:rPr>
                <w:rFonts w:ascii="Times New Roman" w:hAnsi="Times New Roman"/>
                <w:sz w:val="24"/>
                <w:szCs w:val="24"/>
              </w:rPr>
            </w:pPr>
          </w:p>
          <w:p w:rsidR="008931FB" w:rsidRPr="00722D86" w:rsidRDefault="008931FB" w:rsidP="00587244">
            <w:pPr>
              <w:spacing w:line="240" w:lineRule="auto"/>
              <w:rPr>
                <w:rFonts w:ascii="Times New Roman" w:hAnsi="Times New Roman"/>
                <w:sz w:val="24"/>
                <w:szCs w:val="24"/>
              </w:rPr>
            </w:pPr>
            <w:r w:rsidRPr="00722D86">
              <w:rPr>
                <w:rFonts w:ascii="Times New Roman" w:hAnsi="Times New Roman"/>
                <w:sz w:val="24"/>
                <w:szCs w:val="24"/>
              </w:rPr>
              <w:t>Porcentaje de vacaciones y licencias / Días Funcionario</w:t>
            </w:r>
            <w:r w:rsidR="00DA68E0">
              <w:rPr>
                <w:rFonts w:ascii="Times New Roman" w:hAnsi="Times New Roman"/>
                <w:sz w:val="24"/>
                <w:szCs w:val="24"/>
              </w:rPr>
              <w:t xml:space="preserve"> </w:t>
            </w:r>
            <w:r>
              <w:rPr>
                <w:rFonts w:ascii="Times New Roman" w:hAnsi="Times New Roman"/>
                <w:sz w:val="24"/>
                <w:szCs w:val="24"/>
              </w:rPr>
              <w:t xml:space="preserve"> </w:t>
            </w:r>
            <w:r w:rsidR="003E635E">
              <w:rPr>
                <w:rFonts w:ascii="Times New Roman" w:hAnsi="Times New Roman"/>
                <w:sz w:val="24"/>
                <w:szCs w:val="24"/>
              </w:rPr>
              <w:t xml:space="preserve"> (2012-2013</w:t>
            </w:r>
            <w:r w:rsidR="0046603E">
              <w:rPr>
                <w:rFonts w:ascii="Times New Roman" w:hAnsi="Times New Roman"/>
                <w:sz w:val="24"/>
                <w:szCs w:val="24"/>
              </w:rPr>
              <w:t xml:space="preserve">) </w:t>
            </w:r>
            <w:r w:rsidR="00D60E76">
              <w:rPr>
                <w:rFonts w:ascii="Times New Roman" w:hAnsi="Times New Roman"/>
                <w:sz w:val="24"/>
                <w:szCs w:val="24"/>
              </w:rPr>
              <w:t>18</w:t>
            </w:r>
            <w:r w:rsidR="0046603E">
              <w:rPr>
                <w:rFonts w:ascii="Times New Roman" w:hAnsi="Times New Roman"/>
                <w:sz w:val="24"/>
                <w:szCs w:val="24"/>
              </w:rPr>
              <w:t xml:space="preserve"> </w:t>
            </w:r>
            <w:r w:rsidR="00D60E76">
              <w:rPr>
                <w:rFonts w:ascii="Times New Roman" w:hAnsi="Times New Roman"/>
                <w:sz w:val="24"/>
                <w:szCs w:val="24"/>
              </w:rPr>
              <w:t>+</w:t>
            </w:r>
            <w:r w:rsidR="008E558A">
              <w:rPr>
                <w:rFonts w:ascii="Times New Roman" w:hAnsi="Times New Roman"/>
                <w:sz w:val="24"/>
                <w:szCs w:val="24"/>
              </w:rPr>
              <w:t xml:space="preserve"> </w:t>
            </w:r>
            <w:r w:rsidR="004B3BCC">
              <w:rPr>
                <w:rFonts w:ascii="Times New Roman" w:hAnsi="Times New Roman"/>
                <w:sz w:val="24"/>
                <w:szCs w:val="24"/>
              </w:rPr>
              <w:t>(período</w:t>
            </w:r>
            <w:r w:rsidR="00D60E76">
              <w:rPr>
                <w:rFonts w:ascii="Times New Roman" w:hAnsi="Times New Roman"/>
                <w:sz w:val="24"/>
                <w:szCs w:val="24"/>
              </w:rPr>
              <w:t xml:space="preserve"> 2014</w:t>
            </w:r>
            <w:r w:rsidR="00587244">
              <w:rPr>
                <w:rFonts w:ascii="Times New Roman" w:hAnsi="Times New Roman"/>
                <w:sz w:val="24"/>
                <w:szCs w:val="24"/>
              </w:rPr>
              <w:t>)</w:t>
            </w:r>
            <w:r w:rsidR="00D60E76">
              <w:rPr>
                <w:rFonts w:ascii="Times New Roman" w:hAnsi="Times New Roman"/>
                <w:sz w:val="24"/>
                <w:szCs w:val="24"/>
              </w:rPr>
              <w:t xml:space="preserve"> 26</w:t>
            </w:r>
            <w:r w:rsidR="008E558A">
              <w:rPr>
                <w:rFonts w:ascii="Times New Roman" w:hAnsi="Times New Roman"/>
                <w:sz w:val="24"/>
                <w:szCs w:val="24"/>
              </w:rPr>
              <w:t xml:space="preserve"> </w:t>
            </w:r>
            <w:r>
              <w:rPr>
                <w:rFonts w:ascii="Times New Roman" w:hAnsi="Times New Roman"/>
                <w:sz w:val="24"/>
                <w:szCs w:val="24"/>
              </w:rPr>
              <w:t xml:space="preserve">= </w:t>
            </w:r>
            <w:r w:rsidR="00587244">
              <w:rPr>
                <w:rFonts w:ascii="Times New Roman" w:hAnsi="Times New Roman"/>
                <w:sz w:val="24"/>
                <w:szCs w:val="24"/>
              </w:rPr>
              <w:t>44</w:t>
            </w:r>
            <w:r w:rsidR="008E558A">
              <w:rPr>
                <w:rFonts w:ascii="Times New Roman" w:hAnsi="Times New Roman"/>
                <w:sz w:val="24"/>
                <w:szCs w:val="24"/>
              </w:rPr>
              <w:t xml:space="preserve"> </w:t>
            </w:r>
            <w:r w:rsidR="00DA68E0">
              <w:rPr>
                <w:rFonts w:ascii="Times New Roman" w:hAnsi="Times New Roman"/>
                <w:sz w:val="24"/>
                <w:szCs w:val="24"/>
              </w:rPr>
              <w:t>-</w:t>
            </w:r>
            <w:r w:rsidR="008E558A">
              <w:rPr>
                <w:rFonts w:ascii="Times New Roman" w:hAnsi="Times New Roman"/>
                <w:sz w:val="24"/>
                <w:szCs w:val="24"/>
              </w:rPr>
              <w:t xml:space="preserve"> </w:t>
            </w:r>
            <w:r w:rsidR="00587244">
              <w:rPr>
                <w:rFonts w:ascii="Times New Roman" w:hAnsi="Times New Roman"/>
                <w:sz w:val="24"/>
                <w:szCs w:val="24"/>
              </w:rPr>
              <w:t>30</w:t>
            </w:r>
            <w:r w:rsidR="008E558A">
              <w:rPr>
                <w:rFonts w:ascii="Times New Roman" w:hAnsi="Times New Roman"/>
                <w:sz w:val="24"/>
                <w:szCs w:val="24"/>
              </w:rPr>
              <w:t xml:space="preserve"> </w:t>
            </w:r>
            <w:r w:rsidR="00DA68E0">
              <w:rPr>
                <w:rFonts w:ascii="Times New Roman" w:hAnsi="Times New Roman"/>
                <w:sz w:val="24"/>
                <w:szCs w:val="24"/>
              </w:rPr>
              <w:t>=</w:t>
            </w:r>
            <w:r w:rsidR="008E558A">
              <w:rPr>
                <w:rFonts w:ascii="Times New Roman" w:hAnsi="Times New Roman"/>
                <w:sz w:val="24"/>
                <w:szCs w:val="24"/>
              </w:rPr>
              <w:t xml:space="preserve"> </w:t>
            </w:r>
            <w:r w:rsidR="00536EF5">
              <w:rPr>
                <w:rFonts w:ascii="Times New Roman" w:hAnsi="Times New Roman"/>
                <w:sz w:val="24"/>
                <w:szCs w:val="24"/>
              </w:rPr>
              <w:t>1</w:t>
            </w:r>
            <w:r w:rsidR="00587244">
              <w:rPr>
                <w:rFonts w:ascii="Times New Roman" w:hAnsi="Times New Roman"/>
                <w:sz w:val="24"/>
                <w:szCs w:val="24"/>
              </w:rPr>
              <w:t>4</w:t>
            </w:r>
            <w:r w:rsidR="00DA68E0">
              <w:rPr>
                <w:rFonts w:ascii="Times New Roman" w:hAnsi="Times New Roman"/>
                <w:sz w:val="24"/>
                <w:szCs w:val="24"/>
              </w:rPr>
              <w:t xml:space="preserve"> días</w:t>
            </w:r>
            <w:r w:rsidR="00161E84">
              <w:rPr>
                <w:rFonts w:ascii="Times New Roman" w:hAnsi="Times New Roman"/>
                <w:sz w:val="24"/>
                <w:szCs w:val="24"/>
              </w:rPr>
              <w:t>,</w:t>
            </w:r>
            <w:r w:rsidR="00DA68E0">
              <w:rPr>
                <w:rFonts w:ascii="Times New Roman" w:hAnsi="Times New Roman"/>
                <w:sz w:val="24"/>
                <w:szCs w:val="24"/>
              </w:rPr>
              <w:t xml:space="preserve"> saldo del período </w:t>
            </w:r>
            <w:r w:rsidR="00161E84">
              <w:rPr>
                <w:rFonts w:ascii="Times New Roman" w:hAnsi="Times New Roman"/>
                <w:sz w:val="24"/>
                <w:szCs w:val="24"/>
              </w:rPr>
              <w:t>año 201</w:t>
            </w:r>
            <w:r w:rsidR="00587244">
              <w:rPr>
                <w:rFonts w:ascii="Times New Roman" w:hAnsi="Times New Roman"/>
                <w:sz w:val="24"/>
                <w:szCs w:val="24"/>
              </w:rPr>
              <w:t>4</w:t>
            </w:r>
            <w:r w:rsidR="008E558A">
              <w:rPr>
                <w:rFonts w:ascii="Times New Roman" w:hAnsi="Times New Roman"/>
                <w:sz w:val="24"/>
                <w:szCs w:val="24"/>
              </w:rPr>
              <w:t>. Por este año se proyecta 12%</w:t>
            </w:r>
          </w:p>
        </w:tc>
        <w:tc>
          <w:tcPr>
            <w:tcW w:w="640" w:type="dxa"/>
            <w:tcBorders>
              <w:top w:val="nil"/>
              <w:left w:val="nil"/>
              <w:bottom w:val="nil"/>
              <w:right w:val="nil"/>
            </w:tcBorders>
            <w:vAlign w:val="bottom"/>
          </w:tcPr>
          <w:p w:rsidR="008931FB" w:rsidRPr="00722D86" w:rsidRDefault="008931FB" w:rsidP="00DC117B">
            <w:pPr>
              <w:spacing w:line="240" w:lineRule="auto"/>
              <w:rPr>
                <w:rFonts w:ascii="Times New Roman" w:hAnsi="Times New Roman"/>
                <w:sz w:val="24"/>
                <w:szCs w:val="24"/>
              </w:rPr>
            </w:pPr>
          </w:p>
        </w:tc>
        <w:tc>
          <w:tcPr>
            <w:tcW w:w="316" w:type="dxa"/>
            <w:gridSpan w:val="2"/>
            <w:tcBorders>
              <w:top w:val="nil"/>
              <w:left w:val="nil"/>
              <w:bottom w:val="nil"/>
              <w:right w:val="nil"/>
            </w:tcBorders>
            <w:vAlign w:val="bottom"/>
          </w:tcPr>
          <w:p w:rsidR="008931FB" w:rsidRPr="00722D86" w:rsidRDefault="008931FB" w:rsidP="00DC117B">
            <w:pPr>
              <w:spacing w:line="240" w:lineRule="auto"/>
              <w:rPr>
                <w:rFonts w:ascii="Times New Roman" w:hAnsi="Times New Roman"/>
                <w:sz w:val="24"/>
                <w:szCs w:val="24"/>
              </w:rPr>
            </w:pPr>
          </w:p>
        </w:tc>
        <w:tc>
          <w:tcPr>
            <w:tcW w:w="1109" w:type="dxa"/>
            <w:tcBorders>
              <w:top w:val="nil"/>
              <w:left w:val="nil"/>
              <w:bottom w:val="nil"/>
              <w:right w:val="nil"/>
            </w:tcBorders>
            <w:vAlign w:val="bottom"/>
          </w:tcPr>
          <w:p w:rsidR="008931FB" w:rsidRPr="00722D86" w:rsidRDefault="008931FB" w:rsidP="00DC117B">
            <w:pPr>
              <w:spacing w:line="240" w:lineRule="auto"/>
              <w:rPr>
                <w:rFonts w:ascii="Times New Roman" w:hAnsi="Times New Roman"/>
                <w:sz w:val="24"/>
                <w:szCs w:val="24"/>
              </w:rPr>
            </w:pPr>
          </w:p>
        </w:tc>
        <w:tc>
          <w:tcPr>
            <w:tcW w:w="709" w:type="dxa"/>
            <w:tcBorders>
              <w:top w:val="nil"/>
              <w:left w:val="nil"/>
              <w:bottom w:val="nil"/>
              <w:right w:val="nil"/>
            </w:tcBorders>
            <w:vAlign w:val="bottom"/>
          </w:tcPr>
          <w:p w:rsidR="008931FB" w:rsidRPr="00722D86" w:rsidRDefault="008931FB" w:rsidP="00DC117B">
            <w:pPr>
              <w:spacing w:line="240" w:lineRule="auto"/>
              <w:rPr>
                <w:rFonts w:ascii="Times New Roman" w:hAnsi="Times New Roman"/>
                <w:sz w:val="24"/>
                <w:szCs w:val="24"/>
              </w:rPr>
            </w:pPr>
            <w:r w:rsidRPr="00722D86">
              <w:rPr>
                <w:rFonts w:ascii="Times New Roman" w:hAnsi="Times New Roman"/>
                <w:sz w:val="24"/>
                <w:szCs w:val="24"/>
              </w:rPr>
              <w:t>1</w:t>
            </w:r>
            <w:r w:rsidR="00DA68E0">
              <w:rPr>
                <w:rFonts w:ascii="Times New Roman" w:hAnsi="Times New Roman"/>
                <w:sz w:val="24"/>
                <w:szCs w:val="24"/>
              </w:rPr>
              <w:t>5</w:t>
            </w:r>
            <w:r w:rsidRPr="00722D86">
              <w:rPr>
                <w:rFonts w:ascii="Times New Roman" w:hAnsi="Times New Roman"/>
                <w:sz w:val="24"/>
                <w:szCs w:val="24"/>
              </w:rPr>
              <w:t>%</w:t>
            </w:r>
          </w:p>
        </w:tc>
      </w:tr>
      <w:tr w:rsidR="008931FB" w:rsidRPr="00722D86" w:rsidTr="00C94898">
        <w:trPr>
          <w:trHeight w:val="270"/>
        </w:trPr>
        <w:tc>
          <w:tcPr>
            <w:tcW w:w="6440" w:type="dxa"/>
            <w:gridSpan w:val="7"/>
            <w:tcBorders>
              <w:top w:val="nil"/>
              <w:left w:val="nil"/>
              <w:bottom w:val="nil"/>
              <w:right w:val="nil"/>
            </w:tcBorders>
            <w:vAlign w:val="bottom"/>
          </w:tcPr>
          <w:p w:rsidR="008931FB" w:rsidRPr="00722D86" w:rsidRDefault="00DE2658" w:rsidP="008931FB">
            <w:pPr>
              <w:spacing w:line="240" w:lineRule="auto"/>
              <w:rPr>
                <w:rFonts w:ascii="Times New Roman" w:hAnsi="Times New Roman"/>
                <w:sz w:val="24"/>
                <w:szCs w:val="24"/>
              </w:rPr>
            </w:pPr>
            <w:r>
              <w:rPr>
                <w:rFonts w:ascii="Times New Roman" w:hAnsi="Times New Roman"/>
                <w:sz w:val="24"/>
                <w:szCs w:val="24"/>
              </w:rPr>
              <w:t xml:space="preserve">(**) </w:t>
            </w:r>
            <w:r w:rsidR="008931FB">
              <w:rPr>
                <w:rFonts w:ascii="Times New Roman" w:hAnsi="Times New Roman"/>
                <w:sz w:val="24"/>
                <w:szCs w:val="24"/>
              </w:rPr>
              <w:t xml:space="preserve">Porcentaje de Imprevistos </w:t>
            </w:r>
            <w:r w:rsidR="008931FB" w:rsidRPr="00722D86">
              <w:rPr>
                <w:rFonts w:ascii="Times New Roman" w:hAnsi="Times New Roman"/>
                <w:sz w:val="24"/>
                <w:szCs w:val="24"/>
              </w:rPr>
              <w:t>/ Días Funcionario</w:t>
            </w:r>
          </w:p>
        </w:tc>
        <w:tc>
          <w:tcPr>
            <w:tcW w:w="640" w:type="dxa"/>
            <w:tcBorders>
              <w:top w:val="nil"/>
              <w:left w:val="nil"/>
              <w:bottom w:val="nil"/>
              <w:right w:val="nil"/>
            </w:tcBorders>
            <w:vAlign w:val="bottom"/>
          </w:tcPr>
          <w:p w:rsidR="008931FB" w:rsidRPr="00722D86" w:rsidRDefault="008931FB" w:rsidP="00DC117B">
            <w:pPr>
              <w:spacing w:line="240" w:lineRule="auto"/>
              <w:rPr>
                <w:rFonts w:ascii="Times New Roman" w:hAnsi="Times New Roman"/>
                <w:sz w:val="24"/>
                <w:szCs w:val="24"/>
              </w:rPr>
            </w:pPr>
          </w:p>
        </w:tc>
        <w:tc>
          <w:tcPr>
            <w:tcW w:w="316" w:type="dxa"/>
            <w:gridSpan w:val="2"/>
            <w:tcBorders>
              <w:top w:val="nil"/>
              <w:left w:val="nil"/>
              <w:bottom w:val="nil"/>
              <w:right w:val="nil"/>
            </w:tcBorders>
            <w:vAlign w:val="bottom"/>
          </w:tcPr>
          <w:p w:rsidR="008931FB" w:rsidRPr="00722D86" w:rsidRDefault="008931FB" w:rsidP="00DC117B">
            <w:pPr>
              <w:spacing w:line="240" w:lineRule="auto"/>
              <w:rPr>
                <w:rFonts w:ascii="Times New Roman" w:hAnsi="Times New Roman"/>
                <w:sz w:val="24"/>
                <w:szCs w:val="24"/>
              </w:rPr>
            </w:pPr>
          </w:p>
        </w:tc>
        <w:tc>
          <w:tcPr>
            <w:tcW w:w="1109" w:type="dxa"/>
            <w:tcBorders>
              <w:top w:val="nil"/>
              <w:left w:val="nil"/>
              <w:bottom w:val="nil"/>
              <w:right w:val="nil"/>
            </w:tcBorders>
            <w:vAlign w:val="bottom"/>
          </w:tcPr>
          <w:p w:rsidR="008931FB" w:rsidRPr="00722D86" w:rsidRDefault="008931FB" w:rsidP="00DC117B">
            <w:pPr>
              <w:spacing w:line="240" w:lineRule="auto"/>
              <w:rPr>
                <w:rFonts w:ascii="Times New Roman" w:hAnsi="Times New Roman"/>
                <w:sz w:val="24"/>
                <w:szCs w:val="24"/>
              </w:rPr>
            </w:pPr>
          </w:p>
        </w:tc>
        <w:tc>
          <w:tcPr>
            <w:tcW w:w="709" w:type="dxa"/>
            <w:tcBorders>
              <w:top w:val="nil"/>
              <w:left w:val="nil"/>
              <w:bottom w:val="nil"/>
              <w:right w:val="nil"/>
            </w:tcBorders>
            <w:vAlign w:val="bottom"/>
          </w:tcPr>
          <w:p w:rsidR="008931FB" w:rsidRPr="00722D86" w:rsidRDefault="00DA68E0" w:rsidP="00DC117B">
            <w:pPr>
              <w:spacing w:line="240" w:lineRule="auto"/>
              <w:rPr>
                <w:rFonts w:ascii="Times New Roman" w:hAnsi="Times New Roman"/>
                <w:sz w:val="24"/>
                <w:szCs w:val="24"/>
              </w:rPr>
            </w:pPr>
            <w:r>
              <w:rPr>
                <w:rFonts w:ascii="Times New Roman" w:hAnsi="Times New Roman"/>
                <w:sz w:val="24"/>
                <w:szCs w:val="24"/>
              </w:rPr>
              <w:t>0</w:t>
            </w:r>
            <w:r w:rsidR="008931FB">
              <w:rPr>
                <w:rFonts w:ascii="Times New Roman" w:hAnsi="Times New Roman"/>
                <w:sz w:val="24"/>
                <w:szCs w:val="24"/>
              </w:rPr>
              <w:t>5</w:t>
            </w:r>
            <w:r w:rsidR="008931FB" w:rsidRPr="00722D86">
              <w:rPr>
                <w:rFonts w:ascii="Times New Roman" w:hAnsi="Times New Roman"/>
                <w:sz w:val="24"/>
                <w:szCs w:val="24"/>
              </w:rPr>
              <w:t>%</w:t>
            </w:r>
          </w:p>
        </w:tc>
      </w:tr>
      <w:tr w:rsidR="008931FB" w:rsidRPr="00722D86" w:rsidTr="00C94898">
        <w:trPr>
          <w:trHeight w:val="270"/>
        </w:trPr>
        <w:tc>
          <w:tcPr>
            <w:tcW w:w="6440" w:type="dxa"/>
            <w:gridSpan w:val="7"/>
            <w:tcBorders>
              <w:top w:val="nil"/>
              <w:left w:val="nil"/>
              <w:right w:val="nil"/>
            </w:tcBorders>
            <w:vAlign w:val="bottom"/>
          </w:tcPr>
          <w:p w:rsidR="008931FB" w:rsidRPr="00722D86" w:rsidRDefault="008931FB" w:rsidP="008931FB">
            <w:pPr>
              <w:spacing w:line="240" w:lineRule="auto"/>
              <w:rPr>
                <w:rFonts w:ascii="Times New Roman" w:hAnsi="Times New Roman"/>
                <w:sz w:val="24"/>
                <w:szCs w:val="24"/>
              </w:rPr>
            </w:pPr>
            <w:r w:rsidRPr="00722D86">
              <w:rPr>
                <w:rFonts w:ascii="Times New Roman" w:hAnsi="Times New Roman"/>
                <w:sz w:val="24"/>
                <w:szCs w:val="24"/>
              </w:rPr>
              <w:t>Porcentaje de Días Disponibles  / Días Funcionario</w:t>
            </w:r>
          </w:p>
        </w:tc>
        <w:tc>
          <w:tcPr>
            <w:tcW w:w="640" w:type="dxa"/>
            <w:tcBorders>
              <w:top w:val="nil"/>
              <w:left w:val="nil"/>
              <w:right w:val="nil"/>
            </w:tcBorders>
            <w:vAlign w:val="bottom"/>
          </w:tcPr>
          <w:p w:rsidR="008931FB" w:rsidRPr="00722D86" w:rsidRDefault="008931FB" w:rsidP="00DC117B">
            <w:pPr>
              <w:spacing w:line="240" w:lineRule="auto"/>
              <w:rPr>
                <w:rFonts w:ascii="Times New Roman" w:hAnsi="Times New Roman"/>
                <w:sz w:val="24"/>
                <w:szCs w:val="24"/>
              </w:rPr>
            </w:pPr>
          </w:p>
        </w:tc>
        <w:tc>
          <w:tcPr>
            <w:tcW w:w="316" w:type="dxa"/>
            <w:gridSpan w:val="2"/>
            <w:tcBorders>
              <w:top w:val="nil"/>
              <w:left w:val="nil"/>
              <w:right w:val="nil"/>
            </w:tcBorders>
            <w:vAlign w:val="bottom"/>
          </w:tcPr>
          <w:p w:rsidR="008931FB" w:rsidRPr="00722D86" w:rsidRDefault="008931FB" w:rsidP="00DC117B">
            <w:pPr>
              <w:spacing w:line="240" w:lineRule="auto"/>
              <w:rPr>
                <w:rFonts w:ascii="Times New Roman" w:hAnsi="Times New Roman"/>
                <w:sz w:val="24"/>
                <w:szCs w:val="24"/>
              </w:rPr>
            </w:pPr>
          </w:p>
        </w:tc>
        <w:tc>
          <w:tcPr>
            <w:tcW w:w="1109" w:type="dxa"/>
            <w:tcBorders>
              <w:top w:val="nil"/>
              <w:left w:val="nil"/>
              <w:bottom w:val="nil"/>
              <w:right w:val="nil"/>
            </w:tcBorders>
            <w:vAlign w:val="bottom"/>
          </w:tcPr>
          <w:p w:rsidR="008931FB" w:rsidRPr="00722D86" w:rsidRDefault="008931FB" w:rsidP="00DC117B">
            <w:pPr>
              <w:spacing w:line="240" w:lineRule="auto"/>
              <w:rPr>
                <w:rFonts w:ascii="Times New Roman" w:hAnsi="Times New Roman"/>
                <w:sz w:val="24"/>
                <w:szCs w:val="24"/>
              </w:rPr>
            </w:pPr>
          </w:p>
        </w:tc>
        <w:tc>
          <w:tcPr>
            <w:tcW w:w="709" w:type="dxa"/>
            <w:tcBorders>
              <w:top w:val="nil"/>
              <w:left w:val="nil"/>
              <w:bottom w:val="nil"/>
              <w:right w:val="nil"/>
            </w:tcBorders>
            <w:vAlign w:val="bottom"/>
          </w:tcPr>
          <w:p w:rsidR="008931FB" w:rsidRPr="00722D86" w:rsidRDefault="009941E9" w:rsidP="00DC117B">
            <w:pPr>
              <w:spacing w:line="240" w:lineRule="auto"/>
              <w:rPr>
                <w:rFonts w:ascii="Times New Roman" w:hAnsi="Times New Roman"/>
                <w:sz w:val="24"/>
                <w:szCs w:val="24"/>
              </w:rPr>
            </w:pPr>
            <w:r>
              <w:rPr>
                <w:rFonts w:ascii="Times New Roman" w:hAnsi="Times New Roman"/>
                <w:sz w:val="24"/>
                <w:szCs w:val="24"/>
              </w:rPr>
              <w:t>80</w:t>
            </w:r>
            <w:r w:rsidR="008931FB" w:rsidRPr="00722D86">
              <w:rPr>
                <w:rFonts w:ascii="Times New Roman" w:hAnsi="Times New Roman"/>
                <w:sz w:val="24"/>
                <w:szCs w:val="24"/>
              </w:rPr>
              <w:t>%</w:t>
            </w:r>
          </w:p>
        </w:tc>
      </w:tr>
      <w:tr w:rsidR="008931FB" w:rsidRPr="00722D86" w:rsidTr="00C94898">
        <w:trPr>
          <w:trHeight w:val="270"/>
        </w:trPr>
        <w:tc>
          <w:tcPr>
            <w:tcW w:w="6440" w:type="dxa"/>
            <w:gridSpan w:val="7"/>
            <w:tcBorders>
              <w:top w:val="nil"/>
              <w:left w:val="nil"/>
              <w:right w:val="nil"/>
            </w:tcBorders>
            <w:vAlign w:val="bottom"/>
          </w:tcPr>
          <w:p w:rsidR="008931FB" w:rsidRPr="00722D86" w:rsidRDefault="005025B0" w:rsidP="008931FB">
            <w:pPr>
              <w:spacing w:line="240" w:lineRule="auto"/>
              <w:rPr>
                <w:rFonts w:ascii="Times New Roman" w:hAnsi="Times New Roman"/>
                <w:sz w:val="24"/>
                <w:szCs w:val="24"/>
              </w:rPr>
            </w:pPr>
            <w:r w:rsidRPr="00722D86">
              <w:rPr>
                <w:rFonts w:ascii="Times New Roman" w:hAnsi="Times New Roman"/>
                <w:sz w:val="24"/>
                <w:szCs w:val="24"/>
              </w:rPr>
              <w:t>Total</w:t>
            </w:r>
            <w:r>
              <w:rPr>
                <w:rFonts w:ascii="Times New Roman" w:hAnsi="Times New Roman"/>
                <w:sz w:val="24"/>
                <w:szCs w:val="24"/>
              </w:rPr>
              <w:t xml:space="preserve"> días funcionario disponibles</w:t>
            </w:r>
          </w:p>
        </w:tc>
        <w:tc>
          <w:tcPr>
            <w:tcW w:w="640" w:type="dxa"/>
            <w:tcBorders>
              <w:top w:val="nil"/>
              <w:left w:val="nil"/>
              <w:right w:val="nil"/>
            </w:tcBorders>
            <w:vAlign w:val="bottom"/>
          </w:tcPr>
          <w:p w:rsidR="008931FB" w:rsidRPr="00722D86" w:rsidRDefault="008931FB" w:rsidP="00DC117B">
            <w:pPr>
              <w:spacing w:line="240" w:lineRule="auto"/>
              <w:rPr>
                <w:rFonts w:ascii="Times New Roman" w:hAnsi="Times New Roman"/>
                <w:sz w:val="24"/>
                <w:szCs w:val="24"/>
              </w:rPr>
            </w:pPr>
          </w:p>
        </w:tc>
        <w:tc>
          <w:tcPr>
            <w:tcW w:w="316" w:type="dxa"/>
            <w:gridSpan w:val="2"/>
            <w:tcBorders>
              <w:top w:val="nil"/>
              <w:left w:val="nil"/>
              <w:right w:val="nil"/>
            </w:tcBorders>
            <w:vAlign w:val="bottom"/>
          </w:tcPr>
          <w:p w:rsidR="008931FB" w:rsidRPr="00722D86" w:rsidRDefault="008931FB" w:rsidP="00DC117B">
            <w:pPr>
              <w:spacing w:line="240" w:lineRule="auto"/>
              <w:rPr>
                <w:rFonts w:ascii="Times New Roman" w:hAnsi="Times New Roman"/>
                <w:sz w:val="24"/>
                <w:szCs w:val="24"/>
              </w:rPr>
            </w:pPr>
          </w:p>
        </w:tc>
        <w:tc>
          <w:tcPr>
            <w:tcW w:w="1109" w:type="dxa"/>
            <w:tcBorders>
              <w:top w:val="nil"/>
              <w:left w:val="nil"/>
              <w:bottom w:val="nil"/>
              <w:right w:val="nil"/>
            </w:tcBorders>
            <w:vAlign w:val="bottom"/>
          </w:tcPr>
          <w:p w:rsidR="008931FB" w:rsidRPr="00722D86" w:rsidRDefault="008931FB" w:rsidP="00DC117B">
            <w:pPr>
              <w:spacing w:line="240" w:lineRule="auto"/>
              <w:rPr>
                <w:rFonts w:ascii="Times New Roman" w:hAnsi="Times New Roman"/>
                <w:sz w:val="24"/>
                <w:szCs w:val="24"/>
              </w:rPr>
            </w:pPr>
          </w:p>
        </w:tc>
        <w:tc>
          <w:tcPr>
            <w:tcW w:w="709" w:type="dxa"/>
            <w:tcBorders>
              <w:top w:val="nil"/>
              <w:left w:val="nil"/>
              <w:bottom w:val="nil"/>
              <w:right w:val="nil"/>
            </w:tcBorders>
            <w:vAlign w:val="bottom"/>
          </w:tcPr>
          <w:p w:rsidR="008931FB" w:rsidRPr="00722D86" w:rsidRDefault="005025B0" w:rsidP="00DC117B">
            <w:pPr>
              <w:spacing w:line="240" w:lineRule="auto"/>
              <w:rPr>
                <w:rFonts w:ascii="Times New Roman" w:hAnsi="Times New Roman"/>
                <w:sz w:val="24"/>
                <w:szCs w:val="24"/>
              </w:rPr>
            </w:pPr>
            <w:r w:rsidRPr="00722D86">
              <w:rPr>
                <w:rFonts w:ascii="Times New Roman" w:hAnsi="Times New Roman"/>
                <w:sz w:val="24"/>
                <w:szCs w:val="24"/>
              </w:rPr>
              <w:t>100%</w:t>
            </w:r>
          </w:p>
        </w:tc>
      </w:tr>
      <w:tr w:rsidR="008931FB" w:rsidRPr="00722D86" w:rsidTr="00C94898">
        <w:trPr>
          <w:trHeight w:val="270"/>
        </w:trPr>
        <w:tc>
          <w:tcPr>
            <w:tcW w:w="7080" w:type="dxa"/>
            <w:gridSpan w:val="8"/>
            <w:tcBorders>
              <w:left w:val="nil"/>
              <w:bottom w:val="nil"/>
              <w:right w:val="nil"/>
            </w:tcBorders>
            <w:vAlign w:val="bottom"/>
          </w:tcPr>
          <w:p w:rsidR="008E558A" w:rsidRDefault="00DE2658" w:rsidP="008931FB">
            <w:pPr>
              <w:spacing w:line="240" w:lineRule="auto"/>
              <w:rPr>
                <w:rFonts w:ascii="Times New Roman" w:hAnsi="Times New Roman"/>
                <w:sz w:val="24"/>
                <w:szCs w:val="24"/>
              </w:rPr>
            </w:pPr>
            <w:r>
              <w:rPr>
                <w:rFonts w:ascii="Times New Roman" w:hAnsi="Times New Roman"/>
                <w:sz w:val="24"/>
                <w:szCs w:val="24"/>
              </w:rPr>
              <w:t xml:space="preserve">(***) </w:t>
            </w:r>
            <w:r w:rsidR="008931FB" w:rsidRPr="00722D86">
              <w:rPr>
                <w:rFonts w:ascii="Times New Roman" w:hAnsi="Times New Roman"/>
                <w:sz w:val="24"/>
                <w:szCs w:val="24"/>
              </w:rPr>
              <w:t>Porcentaje de Días para capacitación/ Días funcionario</w:t>
            </w:r>
            <w:r w:rsidR="008E558A">
              <w:rPr>
                <w:rFonts w:ascii="Times New Roman" w:hAnsi="Times New Roman"/>
                <w:sz w:val="24"/>
                <w:szCs w:val="24"/>
              </w:rPr>
              <w:t xml:space="preserve">. </w:t>
            </w:r>
          </w:p>
          <w:p w:rsidR="008931FB" w:rsidRPr="00722D86" w:rsidRDefault="008E558A" w:rsidP="008931FB">
            <w:pPr>
              <w:spacing w:line="240" w:lineRule="auto"/>
              <w:rPr>
                <w:rFonts w:ascii="Times New Roman" w:hAnsi="Times New Roman"/>
                <w:sz w:val="24"/>
                <w:szCs w:val="24"/>
              </w:rPr>
            </w:pPr>
            <w:r>
              <w:rPr>
                <w:rFonts w:ascii="Times New Roman" w:hAnsi="Times New Roman"/>
                <w:sz w:val="24"/>
                <w:szCs w:val="24"/>
              </w:rPr>
              <w:t>Por este año se proyecta un 6%</w:t>
            </w:r>
          </w:p>
        </w:tc>
        <w:tc>
          <w:tcPr>
            <w:tcW w:w="316" w:type="dxa"/>
            <w:gridSpan w:val="2"/>
            <w:tcBorders>
              <w:left w:val="nil"/>
              <w:bottom w:val="nil"/>
              <w:right w:val="nil"/>
            </w:tcBorders>
            <w:vAlign w:val="bottom"/>
          </w:tcPr>
          <w:p w:rsidR="008931FB" w:rsidRPr="00722D86" w:rsidRDefault="008931FB" w:rsidP="00DC117B">
            <w:pPr>
              <w:spacing w:line="240" w:lineRule="auto"/>
              <w:rPr>
                <w:rFonts w:ascii="Times New Roman" w:hAnsi="Times New Roman"/>
                <w:sz w:val="24"/>
                <w:szCs w:val="24"/>
              </w:rPr>
            </w:pPr>
          </w:p>
        </w:tc>
        <w:tc>
          <w:tcPr>
            <w:tcW w:w="1109" w:type="dxa"/>
            <w:tcBorders>
              <w:top w:val="nil"/>
              <w:left w:val="nil"/>
              <w:bottom w:val="nil"/>
              <w:right w:val="nil"/>
            </w:tcBorders>
            <w:vAlign w:val="bottom"/>
          </w:tcPr>
          <w:p w:rsidR="008931FB" w:rsidRPr="00722D86" w:rsidRDefault="008931FB" w:rsidP="00DC117B">
            <w:pPr>
              <w:spacing w:line="240" w:lineRule="auto"/>
              <w:rPr>
                <w:rFonts w:ascii="Times New Roman" w:hAnsi="Times New Roman"/>
                <w:sz w:val="24"/>
                <w:szCs w:val="24"/>
              </w:rPr>
            </w:pPr>
          </w:p>
        </w:tc>
        <w:tc>
          <w:tcPr>
            <w:tcW w:w="709" w:type="dxa"/>
            <w:tcBorders>
              <w:top w:val="nil"/>
              <w:left w:val="nil"/>
              <w:bottom w:val="nil"/>
              <w:right w:val="nil"/>
            </w:tcBorders>
            <w:vAlign w:val="bottom"/>
          </w:tcPr>
          <w:p w:rsidR="008931FB" w:rsidRPr="00722D86" w:rsidRDefault="00DA68E0" w:rsidP="00DC117B">
            <w:pPr>
              <w:spacing w:line="240" w:lineRule="auto"/>
              <w:rPr>
                <w:rFonts w:ascii="Times New Roman" w:hAnsi="Times New Roman"/>
                <w:sz w:val="24"/>
                <w:szCs w:val="24"/>
              </w:rPr>
            </w:pPr>
            <w:r>
              <w:rPr>
                <w:rFonts w:ascii="Times New Roman" w:hAnsi="Times New Roman"/>
                <w:sz w:val="24"/>
                <w:szCs w:val="24"/>
              </w:rPr>
              <w:t>08</w:t>
            </w:r>
            <w:r w:rsidR="008931FB" w:rsidRPr="00722D86">
              <w:rPr>
                <w:rFonts w:ascii="Times New Roman" w:hAnsi="Times New Roman"/>
                <w:sz w:val="24"/>
                <w:szCs w:val="24"/>
              </w:rPr>
              <w:t>%</w:t>
            </w:r>
          </w:p>
        </w:tc>
      </w:tr>
      <w:tr w:rsidR="008931FB" w:rsidRPr="00722D86" w:rsidTr="00C94898">
        <w:trPr>
          <w:trHeight w:val="270"/>
        </w:trPr>
        <w:tc>
          <w:tcPr>
            <w:tcW w:w="6440" w:type="dxa"/>
            <w:gridSpan w:val="7"/>
            <w:tcBorders>
              <w:top w:val="nil"/>
              <w:left w:val="nil"/>
              <w:bottom w:val="nil"/>
              <w:right w:val="nil"/>
            </w:tcBorders>
            <w:vAlign w:val="bottom"/>
          </w:tcPr>
          <w:p w:rsidR="008931FB" w:rsidRPr="00722D86" w:rsidRDefault="00DE2658" w:rsidP="008E558A">
            <w:pPr>
              <w:spacing w:line="240" w:lineRule="auto"/>
              <w:rPr>
                <w:rFonts w:ascii="Times New Roman" w:hAnsi="Times New Roman"/>
                <w:sz w:val="24"/>
                <w:szCs w:val="24"/>
              </w:rPr>
            </w:pPr>
            <w:r>
              <w:rPr>
                <w:rFonts w:ascii="Times New Roman" w:hAnsi="Times New Roman"/>
                <w:sz w:val="24"/>
                <w:szCs w:val="24"/>
              </w:rPr>
              <w:t xml:space="preserve">(*) </w:t>
            </w:r>
            <w:r w:rsidR="008931FB" w:rsidRPr="00722D86">
              <w:rPr>
                <w:rFonts w:ascii="Times New Roman" w:hAnsi="Times New Roman"/>
                <w:sz w:val="24"/>
                <w:szCs w:val="24"/>
              </w:rPr>
              <w:t xml:space="preserve">Porcentaje </w:t>
            </w:r>
            <w:r w:rsidR="008E558A">
              <w:rPr>
                <w:rFonts w:ascii="Times New Roman" w:hAnsi="Times New Roman"/>
                <w:sz w:val="24"/>
                <w:szCs w:val="24"/>
              </w:rPr>
              <w:t>d</w:t>
            </w:r>
            <w:r w:rsidR="008931FB" w:rsidRPr="00722D86">
              <w:rPr>
                <w:rFonts w:ascii="Times New Roman" w:hAnsi="Times New Roman"/>
                <w:sz w:val="24"/>
                <w:szCs w:val="24"/>
              </w:rPr>
              <w:t xml:space="preserve">ías </w:t>
            </w:r>
            <w:r w:rsidR="008E558A">
              <w:rPr>
                <w:rFonts w:ascii="Times New Roman" w:hAnsi="Times New Roman"/>
                <w:sz w:val="24"/>
                <w:szCs w:val="24"/>
              </w:rPr>
              <w:t>e</w:t>
            </w:r>
            <w:r w:rsidR="008931FB" w:rsidRPr="00722D86">
              <w:rPr>
                <w:rFonts w:ascii="Times New Roman" w:hAnsi="Times New Roman"/>
                <w:sz w:val="24"/>
                <w:szCs w:val="24"/>
              </w:rPr>
              <w:t>stimado Imprevistos</w:t>
            </w:r>
            <w:r w:rsidR="008931FB">
              <w:rPr>
                <w:rFonts w:ascii="Times New Roman" w:hAnsi="Times New Roman"/>
                <w:sz w:val="24"/>
                <w:szCs w:val="24"/>
              </w:rPr>
              <w:t xml:space="preserve"> para posibles denuncias, o acciones de seguimiento o proyectos conjuntos</w:t>
            </w:r>
            <w:r w:rsidR="008931FB" w:rsidRPr="00722D86">
              <w:rPr>
                <w:rFonts w:ascii="Times New Roman" w:hAnsi="Times New Roman"/>
                <w:sz w:val="24"/>
                <w:szCs w:val="24"/>
              </w:rPr>
              <w:t xml:space="preserve"> </w:t>
            </w:r>
            <w:r w:rsidR="008931FB">
              <w:rPr>
                <w:rFonts w:ascii="Times New Roman" w:hAnsi="Times New Roman"/>
                <w:sz w:val="24"/>
                <w:szCs w:val="24"/>
              </w:rPr>
              <w:t>con la Contraloría General de la República</w:t>
            </w:r>
            <w:r w:rsidR="008E558A">
              <w:rPr>
                <w:rFonts w:ascii="Times New Roman" w:hAnsi="Times New Roman"/>
                <w:sz w:val="24"/>
                <w:szCs w:val="24"/>
              </w:rPr>
              <w:t>. Por este año se proyecta un 6%</w:t>
            </w:r>
          </w:p>
        </w:tc>
        <w:tc>
          <w:tcPr>
            <w:tcW w:w="640" w:type="dxa"/>
            <w:tcBorders>
              <w:top w:val="nil"/>
              <w:left w:val="nil"/>
              <w:bottom w:val="nil"/>
              <w:right w:val="nil"/>
            </w:tcBorders>
            <w:vAlign w:val="bottom"/>
          </w:tcPr>
          <w:p w:rsidR="008931FB" w:rsidRPr="00722D86" w:rsidRDefault="008931FB" w:rsidP="00DC117B">
            <w:pPr>
              <w:spacing w:line="240" w:lineRule="auto"/>
              <w:rPr>
                <w:rFonts w:ascii="Times New Roman" w:hAnsi="Times New Roman"/>
                <w:sz w:val="24"/>
                <w:szCs w:val="24"/>
              </w:rPr>
            </w:pPr>
          </w:p>
        </w:tc>
        <w:tc>
          <w:tcPr>
            <w:tcW w:w="316" w:type="dxa"/>
            <w:gridSpan w:val="2"/>
            <w:tcBorders>
              <w:top w:val="nil"/>
              <w:left w:val="nil"/>
              <w:bottom w:val="nil"/>
              <w:right w:val="nil"/>
            </w:tcBorders>
            <w:vAlign w:val="bottom"/>
          </w:tcPr>
          <w:p w:rsidR="008931FB" w:rsidRPr="00722D86" w:rsidRDefault="008931FB" w:rsidP="00DC117B">
            <w:pPr>
              <w:spacing w:line="240" w:lineRule="auto"/>
              <w:rPr>
                <w:rFonts w:ascii="Times New Roman" w:hAnsi="Times New Roman"/>
                <w:sz w:val="24"/>
                <w:szCs w:val="24"/>
              </w:rPr>
            </w:pPr>
          </w:p>
        </w:tc>
        <w:tc>
          <w:tcPr>
            <w:tcW w:w="1109" w:type="dxa"/>
            <w:tcBorders>
              <w:top w:val="nil"/>
              <w:left w:val="nil"/>
              <w:bottom w:val="nil"/>
              <w:right w:val="nil"/>
            </w:tcBorders>
            <w:vAlign w:val="bottom"/>
          </w:tcPr>
          <w:p w:rsidR="008931FB" w:rsidRPr="00722D86" w:rsidRDefault="008931FB" w:rsidP="00DC117B">
            <w:pPr>
              <w:spacing w:line="240" w:lineRule="auto"/>
              <w:rPr>
                <w:rFonts w:ascii="Times New Roman" w:hAnsi="Times New Roman"/>
                <w:sz w:val="24"/>
                <w:szCs w:val="24"/>
              </w:rPr>
            </w:pPr>
          </w:p>
        </w:tc>
        <w:tc>
          <w:tcPr>
            <w:tcW w:w="709" w:type="dxa"/>
            <w:tcBorders>
              <w:top w:val="nil"/>
              <w:left w:val="nil"/>
              <w:bottom w:val="nil"/>
              <w:right w:val="nil"/>
            </w:tcBorders>
            <w:vAlign w:val="bottom"/>
          </w:tcPr>
          <w:p w:rsidR="008931FB" w:rsidRPr="00722D86" w:rsidRDefault="00DA68E0" w:rsidP="00DC117B">
            <w:pPr>
              <w:spacing w:line="240" w:lineRule="auto"/>
              <w:rPr>
                <w:rFonts w:ascii="Times New Roman" w:hAnsi="Times New Roman"/>
                <w:sz w:val="24"/>
                <w:szCs w:val="24"/>
              </w:rPr>
            </w:pPr>
            <w:r>
              <w:rPr>
                <w:rFonts w:ascii="Times New Roman" w:hAnsi="Times New Roman"/>
                <w:sz w:val="24"/>
                <w:szCs w:val="24"/>
              </w:rPr>
              <w:t>0</w:t>
            </w:r>
            <w:r w:rsidR="004116E0">
              <w:rPr>
                <w:rFonts w:ascii="Times New Roman" w:hAnsi="Times New Roman"/>
                <w:sz w:val="24"/>
                <w:szCs w:val="24"/>
              </w:rPr>
              <w:t>8</w:t>
            </w:r>
            <w:r w:rsidR="008931FB" w:rsidRPr="00722D86">
              <w:rPr>
                <w:rFonts w:ascii="Times New Roman" w:hAnsi="Times New Roman"/>
                <w:sz w:val="24"/>
                <w:szCs w:val="24"/>
              </w:rPr>
              <w:t>%</w:t>
            </w:r>
          </w:p>
        </w:tc>
      </w:tr>
    </w:tbl>
    <w:p w:rsidR="00C26183" w:rsidRPr="00BA23B2" w:rsidRDefault="00C26183" w:rsidP="00DC117B">
      <w:pPr>
        <w:spacing w:line="240" w:lineRule="auto"/>
        <w:rPr>
          <w:rFonts w:ascii="Times New Roman" w:hAnsi="Times New Roman"/>
          <w:sz w:val="24"/>
          <w:szCs w:val="24"/>
        </w:rPr>
      </w:pPr>
      <w:bookmarkStart w:id="111" w:name="_Toc532980896"/>
      <w:bookmarkStart w:id="112" w:name="_Toc24745091"/>
      <w:bookmarkStart w:id="113" w:name="_Toc56510331"/>
      <w:bookmarkStart w:id="114" w:name="_Toc56574204"/>
    </w:p>
    <w:p w:rsidR="00873D58" w:rsidRPr="00722D86" w:rsidRDefault="00873D58" w:rsidP="00DC117B">
      <w:pPr>
        <w:pStyle w:val="Ttulo1"/>
        <w:spacing w:before="0" w:after="0" w:line="240" w:lineRule="auto"/>
        <w:rPr>
          <w:szCs w:val="24"/>
        </w:rPr>
      </w:pPr>
      <w:bookmarkStart w:id="115" w:name="_Toc371932773"/>
      <w:r w:rsidRPr="00722D86">
        <w:rPr>
          <w:szCs w:val="24"/>
        </w:rPr>
        <w:t>7. ACTIVIDADES Y ESTUDIOS A REALIZAR</w:t>
      </w:r>
      <w:bookmarkEnd w:id="111"/>
      <w:bookmarkEnd w:id="112"/>
      <w:bookmarkEnd w:id="113"/>
      <w:bookmarkEnd w:id="114"/>
      <w:bookmarkEnd w:id="115"/>
      <w:r w:rsidRPr="00722D86">
        <w:rPr>
          <w:szCs w:val="24"/>
        </w:rPr>
        <w:t xml:space="preserve"> </w:t>
      </w:r>
    </w:p>
    <w:p w:rsidR="00873D58" w:rsidRPr="00722D86" w:rsidRDefault="00873D58" w:rsidP="00DC117B">
      <w:pPr>
        <w:spacing w:line="240" w:lineRule="auto"/>
        <w:rPr>
          <w:rFonts w:ascii="Times New Roman" w:hAnsi="Times New Roman"/>
          <w:sz w:val="24"/>
          <w:szCs w:val="24"/>
        </w:rPr>
      </w:pPr>
      <w:bookmarkStart w:id="116" w:name="_Toc56510333"/>
      <w:bookmarkStart w:id="117" w:name="_Toc532980915"/>
      <w:bookmarkStart w:id="118" w:name="_Toc532980897"/>
    </w:p>
    <w:p w:rsidR="00873D58" w:rsidRPr="00722D86" w:rsidRDefault="00873D58" w:rsidP="001F3680">
      <w:pPr>
        <w:spacing w:line="240" w:lineRule="auto"/>
        <w:ind w:firstLine="426"/>
        <w:rPr>
          <w:rFonts w:ascii="Times New Roman" w:hAnsi="Times New Roman"/>
          <w:sz w:val="24"/>
          <w:szCs w:val="24"/>
        </w:rPr>
      </w:pPr>
      <w:r w:rsidRPr="00722D86">
        <w:rPr>
          <w:rFonts w:ascii="Times New Roman" w:hAnsi="Times New Roman"/>
          <w:sz w:val="24"/>
          <w:szCs w:val="24"/>
        </w:rPr>
        <w:t>Con el propósito de dar cumplimiento a la disposición de la Contraloría General de la República en la Circular DI-CR-326 (Oficio 08403) del 08 de Agosto de 2003, y Circular DI-CR-651 (Oficio 13090) del 27</w:t>
      </w:r>
      <w:r w:rsidR="0025120B">
        <w:rPr>
          <w:rFonts w:ascii="Times New Roman" w:hAnsi="Times New Roman"/>
          <w:sz w:val="24"/>
          <w:szCs w:val="24"/>
        </w:rPr>
        <w:t xml:space="preserve"> </w:t>
      </w:r>
      <w:r w:rsidRPr="00722D86">
        <w:rPr>
          <w:rFonts w:ascii="Times New Roman" w:hAnsi="Times New Roman"/>
          <w:sz w:val="24"/>
          <w:szCs w:val="24"/>
        </w:rPr>
        <w:t xml:space="preserve">de octubre del 2004 relacionada con la prioridad de continuar con el esfuerzo de asesorar a la Administración en lo relativo al tema de control interno, enfatizando </w:t>
      </w:r>
      <w:r w:rsidR="00720300">
        <w:rPr>
          <w:rFonts w:ascii="Times New Roman" w:hAnsi="Times New Roman"/>
          <w:sz w:val="24"/>
          <w:szCs w:val="24"/>
        </w:rPr>
        <w:t xml:space="preserve">en el componente de valoración </w:t>
      </w:r>
      <w:r w:rsidRPr="00722D86">
        <w:rPr>
          <w:rFonts w:ascii="Times New Roman" w:hAnsi="Times New Roman"/>
          <w:sz w:val="24"/>
          <w:szCs w:val="24"/>
        </w:rPr>
        <w:t xml:space="preserve">del riesgo contemplando la </w:t>
      </w:r>
      <w:r w:rsidR="0025120B">
        <w:rPr>
          <w:rFonts w:ascii="Times New Roman" w:hAnsi="Times New Roman"/>
          <w:sz w:val="24"/>
          <w:szCs w:val="24"/>
        </w:rPr>
        <w:t>planificación estratégica y el universo a</w:t>
      </w:r>
      <w:r w:rsidRPr="00722D86">
        <w:rPr>
          <w:rFonts w:ascii="Times New Roman" w:hAnsi="Times New Roman"/>
          <w:sz w:val="24"/>
          <w:szCs w:val="24"/>
        </w:rPr>
        <w:t xml:space="preserve">uditable, </w:t>
      </w:r>
      <w:r w:rsidR="00BA23B2">
        <w:rPr>
          <w:rFonts w:ascii="Times New Roman" w:hAnsi="Times New Roman"/>
          <w:sz w:val="24"/>
          <w:szCs w:val="24"/>
        </w:rPr>
        <w:t xml:space="preserve">así como el Oficio 15059 </w:t>
      </w:r>
      <w:r w:rsidR="00BD094E" w:rsidRPr="00722D86">
        <w:rPr>
          <w:rFonts w:ascii="Times New Roman" w:hAnsi="Times New Roman"/>
          <w:sz w:val="24"/>
          <w:szCs w:val="24"/>
        </w:rPr>
        <w:t>DFOE-432 del 1 de noviembre del 2006,</w:t>
      </w:r>
      <w:r w:rsidR="00C94898">
        <w:rPr>
          <w:rFonts w:ascii="Times New Roman" w:hAnsi="Times New Roman"/>
          <w:sz w:val="24"/>
          <w:szCs w:val="24"/>
        </w:rPr>
        <w:t xml:space="preserve"> </w:t>
      </w:r>
      <w:r w:rsidR="00161E84">
        <w:rPr>
          <w:rFonts w:ascii="Times New Roman" w:hAnsi="Times New Roman"/>
          <w:sz w:val="24"/>
          <w:szCs w:val="24"/>
        </w:rPr>
        <w:t xml:space="preserve">y de </w:t>
      </w:r>
      <w:r w:rsidR="00ED45D7">
        <w:rPr>
          <w:rFonts w:ascii="Times New Roman" w:hAnsi="Times New Roman"/>
          <w:sz w:val="24"/>
          <w:szCs w:val="24"/>
        </w:rPr>
        <w:t>acuerdo con las Normas para el Ejercicio de las Auditorías I</w:t>
      </w:r>
      <w:r w:rsidR="00161E84">
        <w:rPr>
          <w:rFonts w:ascii="Times New Roman" w:hAnsi="Times New Roman"/>
          <w:sz w:val="24"/>
          <w:szCs w:val="24"/>
        </w:rPr>
        <w:t xml:space="preserve">nternas del </w:t>
      </w:r>
      <w:r w:rsidR="00ED45D7">
        <w:rPr>
          <w:rFonts w:ascii="Times New Roman" w:hAnsi="Times New Roman"/>
          <w:sz w:val="24"/>
          <w:szCs w:val="24"/>
        </w:rPr>
        <w:t>Sector P</w:t>
      </w:r>
      <w:r w:rsidR="00161E84">
        <w:rPr>
          <w:rFonts w:ascii="Times New Roman" w:hAnsi="Times New Roman"/>
          <w:sz w:val="24"/>
          <w:szCs w:val="24"/>
        </w:rPr>
        <w:t>úblico,</w:t>
      </w:r>
      <w:r w:rsidR="00BD094E" w:rsidRPr="00722D86">
        <w:rPr>
          <w:rFonts w:ascii="Times New Roman" w:hAnsi="Times New Roman"/>
          <w:sz w:val="24"/>
          <w:szCs w:val="24"/>
        </w:rPr>
        <w:t xml:space="preserve"> </w:t>
      </w:r>
      <w:r w:rsidRPr="00722D86">
        <w:rPr>
          <w:rFonts w:ascii="Times New Roman" w:hAnsi="Times New Roman"/>
          <w:sz w:val="24"/>
          <w:szCs w:val="24"/>
        </w:rPr>
        <w:t>se desarrollarán los siguientes estudios</w:t>
      </w:r>
      <w:r w:rsidR="008D4D8A">
        <w:rPr>
          <w:rFonts w:ascii="Times New Roman" w:hAnsi="Times New Roman"/>
          <w:sz w:val="24"/>
          <w:szCs w:val="24"/>
        </w:rPr>
        <w:t xml:space="preserve"> para el año 201</w:t>
      </w:r>
      <w:r w:rsidR="00D04D9D">
        <w:rPr>
          <w:rFonts w:ascii="Times New Roman" w:hAnsi="Times New Roman"/>
          <w:sz w:val="24"/>
          <w:szCs w:val="24"/>
        </w:rPr>
        <w:t>4</w:t>
      </w:r>
      <w:r w:rsidRPr="00722D86">
        <w:rPr>
          <w:rFonts w:ascii="Times New Roman" w:hAnsi="Times New Roman"/>
          <w:sz w:val="24"/>
          <w:szCs w:val="24"/>
        </w:rPr>
        <w:t>:</w:t>
      </w:r>
      <w:bookmarkEnd w:id="116"/>
    </w:p>
    <w:p w:rsidR="006C126C" w:rsidRPr="008D4D8A" w:rsidRDefault="006C126C" w:rsidP="00DC117B">
      <w:pPr>
        <w:spacing w:line="240" w:lineRule="auto"/>
        <w:rPr>
          <w:rFonts w:ascii="Times New Roman" w:hAnsi="Times New Roman"/>
          <w:color w:val="000000"/>
          <w:sz w:val="24"/>
          <w:szCs w:val="24"/>
        </w:rPr>
      </w:pPr>
    </w:p>
    <w:p w:rsidR="00873D58" w:rsidRPr="00722D86" w:rsidRDefault="00873D58" w:rsidP="00DC117B">
      <w:pPr>
        <w:pStyle w:val="Ttulo1"/>
        <w:spacing w:before="0" w:after="0" w:line="240" w:lineRule="auto"/>
        <w:rPr>
          <w:szCs w:val="24"/>
        </w:rPr>
      </w:pPr>
      <w:bookmarkStart w:id="119" w:name="_Toc532980906"/>
      <w:bookmarkStart w:id="120" w:name="_Toc24745092"/>
      <w:bookmarkStart w:id="121" w:name="_Toc56510332"/>
      <w:bookmarkStart w:id="122" w:name="_Toc56574205"/>
      <w:bookmarkStart w:id="123" w:name="_Toc371932774"/>
      <w:r w:rsidRPr="00722D86">
        <w:rPr>
          <w:color w:val="000000"/>
          <w:szCs w:val="24"/>
        </w:rPr>
        <w:t xml:space="preserve">7.1 Brindar Asesoría </w:t>
      </w:r>
      <w:r w:rsidRPr="00722D86">
        <w:rPr>
          <w:szCs w:val="24"/>
        </w:rPr>
        <w:t>Permanente</w:t>
      </w:r>
      <w:r w:rsidRPr="00722D86">
        <w:rPr>
          <w:color w:val="000000"/>
          <w:szCs w:val="24"/>
        </w:rPr>
        <w:t xml:space="preserve"> </w:t>
      </w:r>
      <w:r w:rsidR="00161E84">
        <w:rPr>
          <w:color w:val="000000"/>
          <w:szCs w:val="24"/>
        </w:rPr>
        <w:t xml:space="preserve">y Advertencias </w:t>
      </w:r>
      <w:r w:rsidRPr="00722D86">
        <w:rPr>
          <w:color w:val="000000"/>
          <w:szCs w:val="24"/>
        </w:rPr>
        <w:t xml:space="preserve">para el Logro de los </w:t>
      </w:r>
      <w:bookmarkStart w:id="124" w:name="_Hlt24695641"/>
      <w:bookmarkEnd w:id="124"/>
      <w:r w:rsidRPr="00722D86">
        <w:rPr>
          <w:color w:val="000000"/>
          <w:szCs w:val="24"/>
        </w:rPr>
        <w:t>Objetivos Institucionales</w:t>
      </w:r>
      <w:bookmarkEnd w:id="119"/>
      <w:bookmarkEnd w:id="120"/>
      <w:bookmarkEnd w:id="121"/>
      <w:bookmarkEnd w:id="122"/>
      <w:r w:rsidR="00C94898">
        <w:rPr>
          <w:color w:val="000000"/>
          <w:szCs w:val="24"/>
        </w:rPr>
        <w:t>.</w:t>
      </w:r>
      <w:bookmarkEnd w:id="123"/>
    </w:p>
    <w:p w:rsidR="00873D58" w:rsidRPr="00722D86" w:rsidRDefault="00873D58" w:rsidP="00DC117B">
      <w:pPr>
        <w:spacing w:line="240" w:lineRule="auto"/>
        <w:rPr>
          <w:rFonts w:ascii="Times New Roman" w:hAnsi="Times New Roman"/>
          <w:sz w:val="24"/>
          <w:szCs w:val="24"/>
          <w:lang w:val="es-ES_tradnl"/>
        </w:rPr>
      </w:pPr>
    </w:p>
    <w:p w:rsidR="00873D58" w:rsidRPr="00722D86" w:rsidRDefault="00873D58" w:rsidP="00DC117B">
      <w:pPr>
        <w:spacing w:line="240" w:lineRule="auto"/>
        <w:rPr>
          <w:rFonts w:ascii="Times New Roman" w:hAnsi="Times New Roman"/>
          <w:sz w:val="24"/>
          <w:szCs w:val="24"/>
        </w:rPr>
      </w:pPr>
      <w:r w:rsidRPr="00722D86">
        <w:rPr>
          <w:rFonts w:ascii="Times New Roman" w:hAnsi="Times New Roman"/>
          <w:b/>
          <w:sz w:val="24"/>
          <w:szCs w:val="24"/>
        </w:rPr>
        <w:t>Tipo de Auditoría</w:t>
      </w:r>
      <w:r w:rsidRPr="00722D86">
        <w:rPr>
          <w:rFonts w:ascii="Times New Roman" w:hAnsi="Times New Roman"/>
          <w:sz w:val="24"/>
          <w:szCs w:val="24"/>
        </w:rPr>
        <w:t>: Asesoría y Advertencia</w:t>
      </w:r>
      <w:r w:rsidR="00BD094E" w:rsidRPr="00722D86">
        <w:rPr>
          <w:rFonts w:ascii="Times New Roman" w:hAnsi="Times New Roman"/>
          <w:sz w:val="24"/>
          <w:szCs w:val="24"/>
        </w:rPr>
        <w:t>s</w:t>
      </w:r>
      <w:r w:rsidRPr="00722D86">
        <w:rPr>
          <w:rFonts w:ascii="Times New Roman" w:hAnsi="Times New Roman"/>
          <w:sz w:val="24"/>
          <w:szCs w:val="24"/>
        </w:rPr>
        <w:t>.</w:t>
      </w:r>
    </w:p>
    <w:p w:rsidR="00873D58" w:rsidRPr="00722D86" w:rsidRDefault="00873D58" w:rsidP="00DC117B">
      <w:pPr>
        <w:spacing w:line="240" w:lineRule="auto"/>
        <w:rPr>
          <w:rFonts w:ascii="Times New Roman" w:hAnsi="Times New Roman"/>
          <w:sz w:val="24"/>
          <w:szCs w:val="24"/>
        </w:rPr>
      </w:pPr>
    </w:p>
    <w:p w:rsidR="000023F1" w:rsidRDefault="00873D58" w:rsidP="00DC117B">
      <w:pPr>
        <w:spacing w:line="240" w:lineRule="auto"/>
        <w:rPr>
          <w:rFonts w:ascii="Times New Roman" w:hAnsi="Times New Roman"/>
          <w:sz w:val="24"/>
          <w:szCs w:val="24"/>
        </w:rPr>
      </w:pPr>
      <w:r w:rsidRPr="00722D86">
        <w:rPr>
          <w:rFonts w:ascii="Times New Roman" w:hAnsi="Times New Roman"/>
          <w:b/>
          <w:sz w:val="24"/>
          <w:szCs w:val="24"/>
        </w:rPr>
        <w:t>Justificación</w:t>
      </w:r>
      <w:r w:rsidRPr="00722D86">
        <w:rPr>
          <w:rFonts w:ascii="Times New Roman" w:hAnsi="Times New Roman"/>
          <w:sz w:val="24"/>
          <w:szCs w:val="24"/>
        </w:rPr>
        <w:t>:</w:t>
      </w:r>
    </w:p>
    <w:p w:rsidR="00860A70" w:rsidRDefault="00860A70" w:rsidP="00DC117B">
      <w:pPr>
        <w:spacing w:line="240" w:lineRule="auto"/>
        <w:rPr>
          <w:rFonts w:ascii="Times New Roman" w:hAnsi="Times New Roman"/>
          <w:sz w:val="24"/>
          <w:szCs w:val="24"/>
        </w:rPr>
      </w:pPr>
    </w:p>
    <w:p w:rsidR="00873D58" w:rsidRPr="00722D86" w:rsidRDefault="00873D58" w:rsidP="000023F1">
      <w:pPr>
        <w:spacing w:line="240" w:lineRule="auto"/>
        <w:ind w:firstLine="426"/>
        <w:rPr>
          <w:rFonts w:ascii="Times New Roman" w:hAnsi="Times New Roman"/>
          <w:sz w:val="24"/>
          <w:szCs w:val="24"/>
        </w:rPr>
      </w:pPr>
      <w:r w:rsidRPr="00722D86">
        <w:rPr>
          <w:rFonts w:ascii="Times New Roman" w:hAnsi="Times New Roman"/>
          <w:sz w:val="24"/>
          <w:szCs w:val="24"/>
        </w:rPr>
        <w:t>Como</w:t>
      </w:r>
      <w:r w:rsidR="007551F6">
        <w:rPr>
          <w:rFonts w:ascii="Times New Roman" w:hAnsi="Times New Roman"/>
          <w:sz w:val="24"/>
          <w:szCs w:val="24"/>
        </w:rPr>
        <w:t xml:space="preserve"> </w:t>
      </w:r>
      <w:r w:rsidRPr="00722D86">
        <w:rPr>
          <w:rFonts w:ascii="Times New Roman" w:hAnsi="Times New Roman"/>
          <w:sz w:val="24"/>
          <w:szCs w:val="24"/>
        </w:rPr>
        <w:t>parte de las competencias de la Auditoría Interna el inciso d) del artículo 22 de la Ley N° 8292 L</w:t>
      </w:r>
      <w:r w:rsidR="007551F6">
        <w:rPr>
          <w:rFonts w:ascii="Times New Roman" w:hAnsi="Times New Roman"/>
          <w:sz w:val="24"/>
          <w:szCs w:val="24"/>
        </w:rPr>
        <w:t xml:space="preserve">ey General de Control Interno, </w:t>
      </w:r>
      <w:r w:rsidRPr="00722D86">
        <w:rPr>
          <w:rFonts w:ascii="Times New Roman" w:hAnsi="Times New Roman"/>
          <w:sz w:val="24"/>
          <w:szCs w:val="24"/>
        </w:rPr>
        <w:t>establece:</w:t>
      </w:r>
      <w:r w:rsidR="005619FC">
        <w:rPr>
          <w:rFonts w:ascii="Times New Roman" w:hAnsi="Times New Roman"/>
          <w:sz w:val="24"/>
          <w:szCs w:val="24"/>
        </w:rPr>
        <w:t xml:space="preserve"> </w:t>
      </w:r>
      <w:r w:rsidR="007551F6">
        <w:rPr>
          <w:rFonts w:ascii="Times New Roman" w:hAnsi="Times New Roman"/>
          <w:sz w:val="24"/>
          <w:szCs w:val="24"/>
        </w:rPr>
        <w:t xml:space="preserve"> </w:t>
      </w:r>
      <w:r w:rsidRPr="00722D86">
        <w:rPr>
          <w:rFonts w:ascii="Times New Roman" w:hAnsi="Times New Roman"/>
          <w:sz w:val="24"/>
          <w:szCs w:val="24"/>
        </w:rPr>
        <w:t>“Asesorar, en</w:t>
      </w:r>
      <w:r w:rsidR="007551F6">
        <w:rPr>
          <w:rFonts w:ascii="Times New Roman" w:hAnsi="Times New Roman"/>
          <w:sz w:val="24"/>
          <w:szCs w:val="24"/>
        </w:rPr>
        <w:t xml:space="preserve"> </w:t>
      </w:r>
      <w:r w:rsidR="005619FC">
        <w:rPr>
          <w:rFonts w:ascii="Times New Roman" w:hAnsi="Times New Roman"/>
          <w:sz w:val="24"/>
          <w:szCs w:val="24"/>
        </w:rPr>
        <w:t>materia de</w:t>
      </w:r>
      <w:r w:rsidR="007551F6">
        <w:rPr>
          <w:rFonts w:ascii="Times New Roman" w:hAnsi="Times New Roman"/>
          <w:sz w:val="24"/>
          <w:szCs w:val="24"/>
        </w:rPr>
        <w:t xml:space="preserve"> </w:t>
      </w:r>
      <w:r w:rsidRPr="00722D86">
        <w:rPr>
          <w:rFonts w:ascii="Times New Roman" w:hAnsi="Times New Roman"/>
          <w:sz w:val="24"/>
          <w:szCs w:val="24"/>
        </w:rPr>
        <w:t>su competencia, al J</w:t>
      </w:r>
      <w:r w:rsidR="007551F6">
        <w:rPr>
          <w:rFonts w:ascii="Times New Roman" w:hAnsi="Times New Roman"/>
          <w:sz w:val="24"/>
          <w:szCs w:val="24"/>
        </w:rPr>
        <w:t>erarca del cual depende; además</w:t>
      </w:r>
      <w:r w:rsidRPr="00722D86">
        <w:rPr>
          <w:rFonts w:ascii="Times New Roman" w:hAnsi="Times New Roman"/>
          <w:sz w:val="24"/>
          <w:szCs w:val="24"/>
        </w:rPr>
        <w:t xml:space="preserve"> advertir a los órganos pasivos que </w:t>
      </w:r>
      <w:r w:rsidR="00ED45D7">
        <w:rPr>
          <w:rFonts w:ascii="Times New Roman" w:hAnsi="Times New Roman"/>
          <w:sz w:val="24"/>
          <w:szCs w:val="24"/>
        </w:rPr>
        <w:t xml:space="preserve"> </w:t>
      </w:r>
      <w:r w:rsidRPr="00722D86">
        <w:rPr>
          <w:rFonts w:ascii="Times New Roman" w:hAnsi="Times New Roman"/>
          <w:sz w:val="24"/>
          <w:szCs w:val="24"/>
        </w:rPr>
        <w:t>fiscaliza sobre las posibles consecuencias de determinadas conductas o decisiones, cuando sean de su conocimiento.”</w:t>
      </w:r>
    </w:p>
    <w:p w:rsidR="00873D58" w:rsidRPr="00722D86" w:rsidRDefault="00873D58" w:rsidP="00DC117B">
      <w:pPr>
        <w:spacing w:line="240" w:lineRule="auto"/>
        <w:rPr>
          <w:rFonts w:ascii="Times New Roman" w:hAnsi="Times New Roman"/>
          <w:sz w:val="24"/>
          <w:szCs w:val="24"/>
        </w:rPr>
      </w:pPr>
    </w:p>
    <w:p w:rsidR="00873D58" w:rsidRPr="00CD3E1B" w:rsidRDefault="00873D58" w:rsidP="008D4D8A">
      <w:pPr>
        <w:spacing w:line="240" w:lineRule="auto"/>
        <w:ind w:firstLine="426"/>
        <w:rPr>
          <w:rFonts w:ascii="Times New Roman" w:hAnsi="Times New Roman"/>
          <w:i/>
          <w:sz w:val="24"/>
          <w:szCs w:val="24"/>
        </w:rPr>
      </w:pPr>
      <w:r w:rsidRPr="00722D86">
        <w:rPr>
          <w:rFonts w:ascii="Times New Roman" w:hAnsi="Times New Roman"/>
          <w:sz w:val="24"/>
          <w:szCs w:val="24"/>
        </w:rPr>
        <w:t xml:space="preserve">Asimismo, en los Lineamientos </w:t>
      </w:r>
      <w:r w:rsidR="00F66CFD">
        <w:rPr>
          <w:rFonts w:ascii="Times New Roman" w:hAnsi="Times New Roman"/>
          <w:sz w:val="24"/>
          <w:szCs w:val="24"/>
        </w:rPr>
        <w:t>para la descripción de</w:t>
      </w:r>
      <w:r w:rsidR="007551F6">
        <w:rPr>
          <w:rFonts w:ascii="Times New Roman" w:hAnsi="Times New Roman"/>
          <w:sz w:val="24"/>
          <w:szCs w:val="24"/>
        </w:rPr>
        <w:t xml:space="preserve"> las </w:t>
      </w:r>
      <w:r w:rsidRPr="00722D86">
        <w:rPr>
          <w:rFonts w:ascii="Times New Roman" w:hAnsi="Times New Roman"/>
          <w:sz w:val="24"/>
          <w:szCs w:val="24"/>
        </w:rPr>
        <w:t>funciones y requisitos de los cargos de Auditor y Sub</w:t>
      </w:r>
      <w:r w:rsidR="00587244">
        <w:rPr>
          <w:rFonts w:ascii="Times New Roman" w:hAnsi="Times New Roman"/>
          <w:sz w:val="24"/>
          <w:szCs w:val="24"/>
        </w:rPr>
        <w:t xml:space="preserve"> </w:t>
      </w:r>
      <w:r w:rsidRPr="00722D86">
        <w:rPr>
          <w:rFonts w:ascii="Times New Roman" w:hAnsi="Times New Roman"/>
          <w:sz w:val="24"/>
          <w:szCs w:val="24"/>
        </w:rPr>
        <w:t>auditor Interno, emitidos por la Contralo</w:t>
      </w:r>
      <w:r w:rsidR="00F66CFD">
        <w:rPr>
          <w:rFonts w:ascii="Times New Roman" w:hAnsi="Times New Roman"/>
          <w:sz w:val="24"/>
          <w:szCs w:val="24"/>
        </w:rPr>
        <w:t>ría General de la República en o</w:t>
      </w:r>
      <w:r w:rsidRPr="00722D86">
        <w:rPr>
          <w:rFonts w:ascii="Times New Roman" w:hAnsi="Times New Roman"/>
          <w:sz w:val="24"/>
          <w:szCs w:val="24"/>
        </w:rPr>
        <w:t xml:space="preserve">ctubre de 2003, </w:t>
      </w:r>
      <w:r w:rsidR="007551F6">
        <w:rPr>
          <w:rFonts w:ascii="Times New Roman" w:hAnsi="Times New Roman"/>
          <w:sz w:val="24"/>
          <w:szCs w:val="24"/>
        </w:rPr>
        <w:t xml:space="preserve"> </w:t>
      </w:r>
      <w:r w:rsidRPr="00722D86">
        <w:rPr>
          <w:rFonts w:ascii="Times New Roman" w:hAnsi="Times New Roman"/>
          <w:sz w:val="24"/>
          <w:szCs w:val="24"/>
        </w:rPr>
        <w:t xml:space="preserve">se establece como parte del manejo de las relaciones y </w:t>
      </w:r>
      <w:r w:rsidR="00CD3E1B">
        <w:rPr>
          <w:rFonts w:ascii="Times New Roman" w:hAnsi="Times New Roman"/>
          <w:sz w:val="24"/>
          <w:szCs w:val="24"/>
        </w:rPr>
        <w:t>coordinación:</w:t>
      </w:r>
      <w:r w:rsidRPr="00722D86">
        <w:rPr>
          <w:rFonts w:ascii="Times New Roman" w:hAnsi="Times New Roman"/>
          <w:sz w:val="24"/>
          <w:szCs w:val="24"/>
        </w:rPr>
        <w:t xml:space="preserve"> </w:t>
      </w:r>
      <w:r w:rsidRPr="00CD3E1B">
        <w:rPr>
          <w:rFonts w:ascii="Times New Roman" w:hAnsi="Times New Roman"/>
          <w:i/>
          <w:sz w:val="24"/>
          <w:szCs w:val="24"/>
        </w:rPr>
        <w:t xml:space="preserve">“…En cuanto </w:t>
      </w:r>
      <w:r w:rsidR="00836883" w:rsidRPr="00CD3E1B">
        <w:rPr>
          <w:rFonts w:ascii="Times New Roman" w:hAnsi="Times New Roman"/>
          <w:i/>
          <w:sz w:val="24"/>
          <w:szCs w:val="24"/>
        </w:rPr>
        <w:t>al</w:t>
      </w:r>
      <w:r w:rsidRPr="00CD3E1B">
        <w:rPr>
          <w:rFonts w:ascii="Times New Roman" w:hAnsi="Times New Roman"/>
          <w:i/>
          <w:sz w:val="24"/>
          <w:szCs w:val="24"/>
        </w:rPr>
        <w:t xml:space="preserve"> Jerarca, deberá asesorarlo cuando</w:t>
      </w:r>
      <w:r w:rsidR="00C94898" w:rsidRPr="00CD3E1B">
        <w:rPr>
          <w:rFonts w:ascii="Times New Roman" w:hAnsi="Times New Roman"/>
          <w:i/>
          <w:sz w:val="24"/>
          <w:szCs w:val="24"/>
        </w:rPr>
        <w:t xml:space="preserve"> </w:t>
      </w:r>
      <w:r w:rsidR="00836883" w:rsidRPr="00CD3E1B">
        <w:rPr>
          <w:rFonts w:ascii="Times New Roman" w:hAnsi="Times New Roman"/>
          <w:i/>
          <w:sz w:val="24"/>
          <w:szCs w:val="24"/>
        </w:rPr>
        <w:t>éste</w:t>
      </w:r>
      <w:r w:rsidR="00C94898" w:rsidRPr="00CD3E1B">
        <w:rPr>
          <w:rFonts w:ascii="Times New Roman" w:hAnsi="Times New Roman"/>
          <w:i/>
          <w:sz w:val="24"/>
          <w:szCs w:val="24"/>
        </w:rPr>
        <w:t xml:space="preserve"> se lo solicite</w:t>
      </w:r>
      <w:r w:rsidR="00CD3E1B">
        <w:rPr>
          <w:rFonts w:ascii="Times New Roman" w:hAnsi="Times New Roman"/>
          <w:i/>
          <w:sz w:val="24"/>
          <w:szCs w:val="24"/>
        </w:rPr>
        <w:t>,</w:t>
      </w:r>
      <w:r w:rsidR="00C94898" w:rsidRPr="00CD3E1B">
        <w:rPr>
          <w:rFonts w:ascii="Times New Roman" w:hAnsi="Times New Roman"/>
          <w:i/>
          <w:sz w:val="24"/>
          <w:szCs w:val="24"/>
        </w:rPr>
        <w:t xml:space="preserve"> en materia</w:t>
      </w:r>
      <w:r w:rsidRPr="00CD3E1B">
        <w:rPr>
          <w:rFonts w:ascii="Times New Roman" w:hAnsi="Times New Roman"/>
          <w:i/>
          <w:sz w:val="24"/>
          <w:szCs w:val="24"/>
        </w:rPr>
        <w:t xml:space="preserve"> de su competencia e</w:t>
      </w:r>
      <w:r w:rsidR="00337335" w:rsidRPr="00CD3E1B">
        <w:rPr>
          <w:rFonts w:ascii="Times New Roman" w:hAnsi="Times New Roman"/>
          <w:i/>
          <w:sz w:val="24"/>
          <w:szCs w:val="24"/>
        </w:rPr>
        <w:t xml:space="preserve"> </w:t>
      </w:r>
      <w:r w:rsidRPr="00CD3E1B">
        <w:rPr>
          <w:rFonts w:ascii="Times New Roman" w:hAnsi="Times New Roman"/>
          <w:i/>
          <w:sz w:val="24"/>
          <w:szCs w:val="24"/>
        </w:rPr>
        <w:t>igualmente advertir a los órganos pasivos que fiscaliza, sobre las posibles consecuencias de determinados hechos, situaciones o decisiones cuando sean de su conocimiento….”</w:t>
      </w:r>
    </w:p>
    <w:p w:rsidR="008514D6" w:rsidRPr="00722D86" w:rsidRDefault="008514D6" w:rsidP="00DC117B">
      <w:pPr>
        <w:spacing w:line="240" w:lineRule="auto"/>
        <w:rPr>
          <w:rFonts w:ascii="Times New Roman" w:hAnsi="Times New Roman"/>
          <w:b/>
          <w:sz w:val="24"/>
          <w:szCs w:val="24"/>
        </w:rPr>
      </w:pPr>
    </w:p>
    <w:p w:rsidR="00873D58" w:rsidRPr="00722D86" w:rsidRDefault="00873D58" w:rsidP="00DC117B">
      <w:pPr>
        <w:spacing w:line="240" w:lineRule="auto"/>
        <w:rPr>
          <w:rFonts w:ascii="Times New Roman" w:hAnsi="Times New Roman"/>
          <w:b/>
          <w:sz w:val="24"/>
          <w:szCs w:val="24"/>
        </w:rPr>
      </w:pPr>
      <w:r w:rsidRPr="00722D86">
        <w:rPr>
          <w:rFonts w:ascii="Times New Roman" w:hAnsi="Times New Roman"/>
          <w:b/>
          <w:sz w:val="24"/>
          <w:szCs w:val="24"/>
        </w:rPr>
        <w:t xml:space="preserve">Prioridad: </w:t>
      </w:r>
      <w:r w:rsidRPr="00722D86">
        <w:rPr>
          <w:rFonts w:ascii="Times New Roman" w:hAnsi="Times New Roman"/>
          <w:sz w:val="24"/>
          <w:szCs w:val="24"/>
        </w:rPr>
        <w:t>1</w:t>
      </w:r>
    </w:p>
    <w:p w:rsidR="00ED45D7" w:rsidRDefault="00ED45D7" w:rsidP="00DC117B">
      <w:pPr>
        <w:spacing w:line="240" w:lineRule="auto"/>
        <w:rPr>
          <w:rFonts w:ascii="Times New Roman" w:hAnsi="Times New Roman"/>
          <w:sz w:val="24"/>
          <w:szCs w:val="24"/>
        </w:rPr>
      </w:pPr>
    </w:p>
    <w:p w:rsidR="000023F1" w:rsidRDefault="00873D58" w:rsidP="00DC117B">
      <w:pPr>
        <w:spacing w:line="240" w:lineRule="auto"/>
        <w:rPr>
          <w:rFonts w:ascii="Times New Roman" w:hAnsi="Times New Roman"/>
          <w:sz w:val="24"/>
          <w:szCs w:val="24"/>
        </w:rPr>
      </w:pPr>
      <w:r w:rsidRPr="00722D86">
        <w:rPr>
          <w:rFonts w:ascii="Times New Roman" w:hAnsi="Times New Roman"/>
          <w:b/>
          <w:sz w:val="24"/>
          <w:szCs w:val="24"/>
        </w:rPr>
        <w:t>Objetivo</w:t>
      </w:r>
      <w:r w:rsidRPr="00722D86">
        <w:rPr>
          <w:rFonts w:ascii="Times New Roman" w:hAnsi="Times New Roman"/>
          <w:sz w:val="24"/>
          <w:szCs w:val="24"/>
        </w:rPr>
        <w:t>:</w:t>
      </w:r>
    </w:p>
    <w:p w:rsidR="00860A70" w:rsidRPr="00C541A8" w:rsidRDefault="00860A70" w:rsidP="00DC117B">
      <w:pPr>
        <w:spacing w:line="240" w:lineRule="auto"/>
        <w:rPr>
          <w:rFonts w:ascii="Times New Roman" w:hAnsi="Times New Roman"/>
          <w:sz w:val="24"/>
          <w:szCs w:val="24"/>
        </w:rPr>
      </w:pPr>
    </w:p>
    <w:p w:rsidR="00873D58" w:rsidRPr="00722D86" w:rsidRDefault="000023F1" w:rsidP="000023F1">
      <w:pPr>
        <w:tabs>
          <w:tab w:val="left" w:pos="426"/>
        </w:tabs>
        <w:spacing w:line="240" w:lineRule="auto"/>
        <w:rPr>
          <w:rFonts w:ascii="Times New Roman" w:hAnsi="Times New Roman"/>
          <w:sz w:val="24"/>
          <w:szCs w:val="24"/>
        </w:rPr>
      </w:pPr>
      <w:r>
        <w:rPr>
          <w:rFonts w:ascii="Times New Roman" w:hAnsi="Times New Roman"/>
          <w:sz w:val="24"/>
          <w:szCs w:val="24"/>
        </w:rPr>
        <w:tab/>
      </w:r>
      <w:r w:rsidR="00873D58" w:rsidRPr="00722D86">
        <w:rPr>
          <w:rFonts w:ascii="Times New Roman" w:hAnsi="Times New Roman"/>
          <w:sz w:val="24"/>
          <w:szCs w:val="24"/>
        </w:rPr>
        <w:t>Brindar asesoría permanente</w:t>
      </w:r>
      <w:r w:rsidR="00BA23B2">
        <w:rPr>
          <w:rFonts w:ascii="Times New Roman" w:hAnsi="Times New Roman"/>
          <w:sz w:val="24"/>
          <w:szCs w:val="24"/>
        </w:rPr>
        <w:t xml:space="preserve"> </w:t>
      </w:r>
      <w:r w:rsidR="004F63EE">
        <w:rPr>
          <w:rFonts w:ascii="Times New Roman" w:hAnsi="Times New Roman"/>
          <w:sz w:val="24"/>
          <w:szCs w:val="24"/>
        </w:rPr>
        <w:t xml:space="preserve">y advertencias </w:t>
      </w:r>
      <w:r w:rsidR="00873D58" w:rsidRPr="00722D86">
        <w:rPr>
          <w:rFonts w:ascii="Times New Roman" w:hAnsi="Times New Roman"/>
          <w:sz w:val="24"/>
          <w:szCs w:val="24"/>
        </w:rPr>
        <w:t>en</w:t>
      </w:r>
      <w:r w:rsidR="004F63EE">
        <w:rPr>
          <w:rFonts w:ascii="Times New Roman" w:hAnsi="Times New Roman"/>
          <w:sz w:val="24"/>
          <w:szCs w:val="24"/>
        </w:rPr>
        <w:t xml:space="preserve"> </w:t>
      </w:r>
      <w:r w:rsidR="006C126C">
        <w:rPr>
          <w:rFonts w:ascii="Times New Roman" w:hAnsi="Times New Roman"/>
          <w:sz w:val="24"/>
          <w:szCs w:val="24"/>
        </w:rPr>
        <w:t>campos</w:t>
      </w:r>
      <w:r w:rsidR="00BA23B2">
        <w:rPr>
          <w:rFonts w:ascii="Times New Roman" w:hAnsi="Times New Roman"/>
          <w:sz w:val="24"/>
          <w:szCs w:val="24"/>
        </w:rPr>
        <w:t xml:space="preserve"> </w:t>
      </w:r>
      <w:r w:rsidR="00873D58" w:rsidRPr="00722D86">
        <w:rPr>
          <w:rFonts w:ascii="Times New Roman" w:hAnsi="Times New Roman"/>
          <w:sz w:val="24"/>
          <w:szCs w:val="24"/>
        </w:rPr>
        <w:t xml:space="preserve">fundamentales </w:t>
      </w:r>
      <w:r w:rsidR="006C126C">
        <w:rPr>
          <w:rFonts w:ascii="Times New Roman" w:hAnsi="Times New Roman"/>
          <w:sz w:val="24"/>
          <w:szCs w:val="24"/>
        </w:rPr>
        <w:t>de</w:t>
      </w:r>
      <w:r w:rsidR="00BA23B2">
        <w:rPr>
          <w:rFonts w:ascii="Times New Roman" w:hAnsi="Times New Roman"/>
          <w:sz w:val="24"/>
          <w:szCs w:val="24"/>
        </w:rPr>
        <w:t xml:space="preserve"> </w:t>
      </w:r>
      <w:r w:rsidR="006C126C">
        <w:rPr>
          <w:rFonts w:ascii="Times New Roman" w:hAnsi="Times New Roman"/>
          <w:sz w:val="24"/>
          <w:szCs w:val="24"/>
        </w:rPr>
        <w:t>la</w:t>
      </w:r>
      <w:r w:rsidR="00BA23B2">
        <w:rPr>
          <w:rFonts w:ascii="Times New Roman" w:hAnsi="Times New Roman"/>
          <w:sz w:val="24"/>
          <w:szCs w:val="24"/>
        </w:rPr>
        <w:t xml:space="preserve"> </w:t>
      </w:r>
      <w:r w:rsidR="006C126C">
        <w:rPr>
          <w:rFonts w:ascii="Times New Roman" w:hAnsi="Times New Roman"/>
          <w:sz w:val="24"/>
          <w:szCs w:val="24"/>
        </w:rPr>
        <w:t>gestión</w:t>
      </w:r>
      <w:r w:rsidR="00BA23B2">
        <w:rPr>
          <w:rFonts w:ascii="Times New Roman" w:hAnsi="Times New Roman"/>
          <w:sz w:val="24"/>
          <w:szCs w:val="24"/>
        </w:rPr>
        <w:t xml:space="preserve"> </w:t>
      </w:r>
      <w:r w:rsidR="00873D58" w:rsidRPr="00722D86">
        <w:rPr>
          <w:rFonts w:ascii="Times New Roman" w:hAnsi="Times New Roman"/>
          <w:sz w:val="24"/>
          <w:szCs w:val="24"/>
        </w:rPr>
        <w:t>pública</w:t>
      </w:r>
      <w:r w:rsidR="00860A70">
        <w:rPr>
          <w:rFonts w:ascii="Times New Roman" w:hAnsi="Times New Roman"/>
          <w:sz w:val="24"/>
          <w:szCs w:val="24"/>
        </w:rPr>
        <w:t xml:space="preserve"> </w:t>
      </w:r>
      <w:r w:rsidR="004F63EE">
        <w:rPr>
          <w:rFonts w:ascii="Times New Roman" w:hAnsi="Times New Roman"/>
          <w:sz w:val="24"/>
          <w:szCs w:val="24"/>
        </w:rPr>
        <w:t xml:space="preserve">en cuanto a </w:t>
      </w:r>
      <w:r w:rsidR="00873D58" w:rsidRPr="00722D86">
        <w:rPr>
          <w:rFonts w:ascii="Times New Roman" w:hAnsi="Times New Roman"/>
          <w:sz w:val="24"/>
          <w:szCs w:val="24"/>
        </w:rPr>
        <w:t>observa</w:t>
      </w:r>
      <w:r w:rsidR="0088795E" w:rsidRPr="0088795E">
        <w:rPr>
          <w:rFonts w:ascii="Times New Roman" w:hAnsi="Times New Roman"/>
          <w:sz w:val="24"/>
          <w:szCs w:val="24"/>
        </w:rPr>
        <w:t>ncia</w:t>
      </w:r>
      <w:r w:rsidR="00873D58" w:rsidRPr="00722D86">
        <w:rPr>
          <w:rFonts w:ascii="Times New Roman" w:hAnsi="Times New Roman"/>
          <w:sz w:val="24"/>
          <w:szCs w:val="24"/>
        </w:rPr>
        <w:t xml:space="preserve"> de las normas legales, cu</w:t>
      </w:r>
      <w:r w:rsidR="004F63EE">
        <w:rPr>
          <w:rFonts w:ascii="Times New Roman" w:hAnsi="Times New Roman"/>
          <w:sz w:val="24"/>
          <w:szCs w:val="24"/>
        </w:rPr>
        <w:t>mplimiento de objetivos, metas,</w:t>
      </w:r>
      <w:r w:rsidR="00873D58" w:rsidRPr="00722D86">
        <w:rPr>
          <w:rFonts w:ascii="Times New Roman" w:hAnsi="Times New Roman"/>
          <w:sz w:val="24"/>
          <w:szCs w:val="24"/>
        </w:rPr>
        <w:t xml:space="preserve"> programas, uso adecuado de los recursos y otros.</w:t>
      </w:r>
    </w:p>
    <w:p w:rsidR="00873D58" w:rsidRPr="00722D86" w:rsidRDefault="00873D58" w:rsidP="00DC117B">
      <w:pPr>
        <w:spacing w:line="240" w:lineRule="auto"/>
        <w:rPr>
          <w:rFonts w:ascii="Times New Roman" w:hAnsi="Times New Roman"/>
          <w:sz w:val="24"/>
          <w:szCs w:val="24"/>
        </w:rPr>
      </w:pPr>
    </w:p>
    <w:p w:rsidR="00873D58" w:rsidRDefault="00873D58" w:rsidP="00C541A8">
      <w:pPr>
        <w:spacing w:line="240" w:lineRule="auto"/>
        <w:rPr>
          <w:rFonts w:ascii="Times New Roman" w:hAnsi="Times New Roman"/>
          <w:b/>
          <w:sz w:val="24"/>
          <w:szCs w:val="24"/>
        </w:rPr>
      </w:pPr>
      <w:r w:rsidRPr="00722D86">
        <w:rPr>
          <w:rFonts w:ascii="Times New Roman" w:hAnsi="Times New Roman"/>
          <w:b/>
          <w:sz w:val="24"/>
          <w:szCs w:val="24"/>
        </w:rPr>
        <w:t xml:space="preserve">Actividades </w:t>
      </w:r>
    </w:p>
    <w:p w:rsidR="00C60EA6" w:rsidRPr="00C541A8" w:rsidRDefault="00C60EA6" w:rsidP="00C541A8">
      <w:pPr>
        <w:spacing w:line="240" w:lineRule="auto"/>
        <w:rPr>
          <w:rFonts w:ascii="Times New Roman" w:hAnsi="Times New Roman"/>
          <w:b/>
          <w:sz w:val="24"/>
          <w:szCs w:val="24"/>
        </w:rPr>
      </w:pPr>
    </w:p>
    <w:p w:rsidR="00873D58" w:rsidRPr="00722D86" w:rsidRDefault="00873D58" w:rsidP="000023F1">
      <w:pPr>
        <w:numPr>
          <w:ilvl w:val="0"/>
          <w:numId w:val="27"/>
        </w:numPr>
        <w:tabs>
          <w:tab w:val="clear" w:pos="360"/>
        </w:tabs>
        <w:spacing w:line="240" w:lineRule="auto"/>
        <w:ind w:left="851" w:hanging="425"/>
        <w:rPr>
          <w:rFonts w:ascii="Times New Roman" w:hAnsi="Times New Roman"/>
          <w:sz w:val="24"/>
          <w:szCs w:val="24"/>
        </w:rPr>
      </w:pPr>
      <w:r w:rsidRPr="00722D86">
        <w:rPr>
          <w:rFonts w:ascii="Times New Roman" w:hAnsi="Times New Roman"/>
          <w:sz w:val="24"/>
          <w:szCs w:val="24"/>
        </w:rPr>
        <w:t xml:space="preserve">Asesorar en materia de su competencia al </w:t>
      </w:r>
      <w:r w:rsidR="006C126C">
        <w:rPr>
          <w:rFonts w:ascii="Times New Roman" w:hAnsi="Times New Roman"/>
          <w:sz w:val="24"/>
          <w:szCs w:val="24"/>
        </w:rPr>
        <w:t>Jerarca</w:t>
      </w:r>
      <w:r w:rsidR="00DA68E0">
        <w:rPr>
          <w:rFonts w:ascii="Times New Roman" w:hAnsi="Times New Roman"/>
          <w:sz w:val="24"/>
          <w:szCs w:val="24"/>
        </w:rPr>
        <w:t xml:space="preserve"> de la Institución</w:t>
      </w:r>
      <w:r w:rsidRPr="00722D86">
        <w:rPr>
          <w:rFonts w:ascii="Times New Roman" w:hAnsi="Times New Roman"/>
          <w:sz w:val="24"/>
          <w:szCs w:val="24"/>
        </w:rPr>
        <w:t>, cuando lo solicite.</w:t>
      </w:r>
    </w:p>
    <w:p w:rsidR="00873D58" w:rsidRPr="00722D86" w:rsidRDefault="00873D58" w:rsidP="000023F1">
      <w:pPr>
        <w:numPr>
          <w:ilvl w:val="0"/>
          <w:numId w:val="28"/>
        </w:numPr>
        <w:tabs>
          <w:tab w:val="clear" w:pos="360"/>
        </w:tabs>
        <w:spacing w:line="240" w:lineRule="auto"/>
        <w:ind w:left="851" w:hanging="425"/>
        <w:rPr>
          <w:rFonts w:ascii="Times New Roman" w:hAnsi="Times New Roman"/>
          <w:sz w:val="24"/>
          <w:szCs w:val="24"/>
        </w:rPr>
      </w:pPr>
      <w:r w:rsidRPr="00722D86">
        <w:rPr>
          <w:rFonts w:ascii="Times New Roman" w:hAnsi="Times New Roman"/>
          <w:sz w:val="24"/>
          <w:szCs w:val="24"/>
        </w:rPr>
        <w:t>Advert</w:t>
      </w:r>
      <w:r w:rsidR="006C126C">
        <w:rPr>
          <w:rFonts w:ascii="Times New Roman" w:hAnsi="Times New Roman"/>
          <w:sz w:val="24"/>
          <w:szCs w:val="24"/>
        </w:rPr>
        <w:t>ir en forma oportuna al Jerarca</w:t>
      </w:r>
      <w:r w:rsidRPr="00722D86">
        <w:rPr>
          <w:rFonts w:ascii="Times New Roman" w:hAnsi="Times New Roman"/>
          <w:sz w:val="24"/>
          <w:szCs w:val="24"/>
        </w:rPr>
        <w:t xml:space="preserve"> y a los </w:t>
      </w:r>
      <w:r w:rsidR="00412130">
        <w:rPr>
          <w:rFonts w:ascii="Times New Roman" w:hAnsi="Times New Roman"/>
          <w:sz w:val="24"/>
          <w:szCs w:val="24"/>
        </w:rPr>
        <w:t>Titulares Subordinados</w:t>
      </w:r>
      <w:r w:rsidR="00671252">
        <w:rPr>
          <w:rFonts w:ascii="Times New Roman" w:hAnsi="Times New Roman"/>
          <w:sz w:val="24"/>
          <w:szCs w:val="24"/>
        </w:rPr>
        <w:t xml:space="preserve"> de</w:t>
      </w:r>
      <w:r w:rsidRPr="00722D86">
        <w:rPr>
          <w:rFonts w:ascii="Times New Roman" w:hAnsi="Times New Roman"/>
          <w:sz w:val="24"/>
          <w:szCs w:val="24"/>
        </w:rPr>
        <w:t xml:space="preserve"> situaciones que deban prevenirse, cuando sean de conocimiento de la Auditoría.</w:t>
      </w:r>
    </w:p>
    <w:p w:rsidR="00873D58" w:rsidRPr="00722D86" w:rsidRDefault="00873D58" w:rsidP="000023F1">
      <w:pPr>
        <w:numPr>
          <w:ilvl w:val="0"/>
          <w:numId w:val="25"/>
        </w:numPr>
        <w:tabs>
          <w:tab w:val="clear" w:pos="360"/>
        </w:tabs>
        <w:spacing w:line="240" w:lineRule="auto"/>
        <w:ind w:left="851" w:hanging="425"/>
        <w:rPr>
          <w:rFonts w:ascii="Times New Roman" w:hAnsi="Times New Roman"/>
          <w:sz w:val="24"/>
          <w:szCs w:val="24"/>
        </w:rPr>
      </w:pPr>
      <w:r w:rsidRPr="00722D86">
        <w:rPr>
          <w:rFonts w:ascii="Times New Roman" w:hAnsi="Times New Roman"/>
          <w:sz w:val="24"/>
          <w:szCs w:val="24"/>
        </w:rPr>
        <w:t>Atender las consultas tanto orales como escritas cuando lo requiera</w:t>
      </w:r>
      <w:r w:rsidR="00860A70">
        <w:rPr>
          <w:rFonts w:ascii="Times New Roman" w:hAnsi="Times New Roman"/>
          <w:sz w:val="24"/>
          <w:szCs w:val="24"/>
        </w:rPr>
        <w:t>n</w:t>
      </w:r>
      <w:r w:rsidRPr="00722D86">
        <w:rPr>
          <w:rFonts w:ascii="Times New Roman" w:hAnsi="Times New Roman"/>
          <w:sz w:val="24"/>
          <w:szCs w:val="24"/>
        </w:rPr>
        <w:t xml:space="preserve"> </w:t>
      </w:r>
      <w:r w:rsidR="00D04D9D">
        <w:rPr>
          <w:rFonts w:ascii="Times New Roman" w:hAnsi="Times New Roman"/>
          <w:sz w:val="24"/>
          <w:szCs w:val="24"/>
        </w:rPr>
        <w:t>los funcionarios de la</w:t>
      </w:r>
      <w:r w:rsidRPr="00722D86">
        <w:rPr>
          <w:rFonts w:ascii="Times New Roman" w:hAnsi="Times New Roman"/>
          <w:sz w:val="24"/>
          <w:szCs w:val="24"/>
        </w:rPr>
        <w:t xml:space="preserve"> Administración.</w:t>
      </w:r>
    </w:p>
    <w:p w:rsidR="00873D58" w:rsidRPr="00722D86" w:rsidRDefault="00873D58" w:rsidP="000023F1">
      <w:pPr>
        <w:pStyle w:val="Textoindependiente"/>
        <w:numPr>
          <w:ilvl w:val="0"/>
          <w:numId w:val="26"/>
        </w:numPr>
        <w:tabs>
          <w:tab w:val="clear" w:pos="360"/>
        </w:tabs>
        <w:spacing w:line="240" w:lineRule="auto"/>
        <w:ind w:left="851" w:hanging="425"/>
        <w:rPr>
          <w:rFonts w:ascii="Times New Roman" w:hAnsi="Times New Roman"/>
          <w:szCs w:val="24"/>
          <w:lang w:val="es-ES"/>
        </w:rPr>
      </w:pPr>
      <w:r w:rsidRPr="00722D86">
        <w:rPr>
          <w:rFonts w:ascii="Times New Roman" w:hAnsi="Times New Roman"/>
          <w:szCs w:val="24"/>
          <w:lang w:val="es-ES"/>
        </w:rPr>
        <w:t>Asistir a las reuniones que convoque</w:t>
      </w:r>
      <w:r w:rsidR="00C60EA6">
        <w:rPr>
          <w:rFonts w:ascii="Times New Roman" w:hAnsi="Times New Roman"/>
          <w:szCs w:val="24"/>
          <w:lang w:val="es-ES"/>
        </w:rPr>
        <w:t xml:space="preserve"> el J</w:t>
      </w:r>
      <w:r w:rsidR="00161E84">
        <w:rPr>
          <w:rFonts w:ascii="Times New Roman" w:hAnsi="Times New Roman"/>
          <w:szCs w:val="24"/>
          <w:lang w:val="es-ES"/>
        </w:rPr>
        <w:t xml:space="preserve">erarca y </w:t>
      </w:r>
      <w:r w:rsidRPr="00722D86">
        <w:rPr>
          <w:rFonts w:ascii="Times New Roman" w:hAnsi="Times New Roman"/>
          <w:szCs w:val="24"/>
          <w:lang w:val="es-ES"/>
        </w:rPr>
        <w:t>la</w:t>
      </w:r>
      <w:r w:rsidR="00BA23B2">
        <w:rPr>
          <w:rFonts w:ascii="Times New Roman" w:hAnsi="Times New Roman"/>
          <w:szCs w:val="24"/>
          <w:lang w:val="es-ES"/>
        </w:rPr>
        <w:t>s diferentes Unidades de la I</w:t>
      </w:r>
      <w:r w:rsidR="000B5039" w:rsidRPr="00722D86">
        <w:rPr>
          <w:rFonts w:ascii="Times New Roman" w:hAnsi="Times New Roman"/>
          <w:szCs w:val="24"/>
          <w:lang w:val="es-ES"/>
        </w:rPr>
        <w:t xml:space="preserve">nstitución. </w:t>
      </w:r>
    </w:p>
    <w:p w:rsidR="00C26183" w:rsidRPr="00722D86" w:rsidRDefault="00C26183" w:rsidP="00C60EA6">
      <w:pPr>
        <w:spacing w:line="240" w:lineRule="auto"/>
        <w:rPr>
          <w:rFonts w:ascii="Times New Roman" w:hAnsi="Times New Roman"/>
          <w:sz w:val="24"/>
          <w:szCs w:val="24"/>
        </w:rPr>
      </w:pPr>
    </w:p>
    <w:p w:rsidR="00873D58" w:rsidRPr="00722D86" w:rsidRDefault="00873D58" w:rsidP="00DC117B">
      <w:pPr>
        <w:spacing w:line="240" w:lineRule="auto"/>
        <w:rPr>
          <w:rFonts w:ascii="Times New Roman" w:hAnsi="Times New Roman"/>
          <w:sz w:val="24"/>
          <w:szCs w:val="24"/>
        </w:rPr>
      </w:pPr>
      <w:r w:rsidRPr="00722D86">
        <w:rPr>
          <w:rFonts w:ascii="Times New Roman" w:hAnsi="Times New Roman"/>
          <w:b/>
          <w:sz w:val="24"/>
          <w:szCs w:val="24"/>
        </w:rPr>
        <w:t>Período de Ejecución</w:t>
      </w:r>
      <w:r w:rsidRPr="00722D86">
        <w:rPr>
          <w:rFonts w:ascii="Times New Roman" w:hAnsi="Times New Roman"/>
          <w:sz w:val="24"/>
          <w:szCs w:val="24"/>
        </w:rPr>
        <w:t xml:space="preserve">: </w:t>
      </w:r>
      <w:r w:rsidR="004A29FA" w:rsidRPr="00722D86">
        <w:rPr>
          <w:rFonts w:ascii="Times New Roman" w:hAnsi="Times New Roman"/>
          <w:sz w:val="24"/>
          <w:szCs w:val="24"/>
        </w:rPr>
        <w:t>e</w:t>
      </w:r>
      <w:r w:rsidRPr="00722D86">
        <w:rPr>
          <w:rFonts w:ascii="Times New Roman" w:hAnsi="Times New Roman"/>
          <w:sz w:val="24"/>
          <w:szCs w:val="24"/>
        </w:rPr>
        <w:t xml:space="preserve">nero a </w:t>
      </w:r>
      <w:r w:rsidR="004A29FA" w:rsidRPr="00722D86">
        <w:rPr>
          <w:rFonts w:ascii="Times New Roman" w:hAnsi="Times New Roman"/>
          <w:sz w:val="24"/>
          <w:szCs w:val="24"/>
        </w:rPr>
        <w:t>d</w:t>
      </w:r>
      <w:r w:rsidRPr="00722D86">
        <w:rPr>
          <w:rFonts w:ascii="Times New Roman" w:hAnsi="Times New Roman"/>
          <w:sz w:val="24"/>
          <w:szCs w:val="24"/>
        </w:rPr>
        <w:t xml:space="preserve">iciembre. </w:t>
      </w:r>
    </w:p>
    <w:p w:rsidR="00873D58" w:rsidRPr="00722D86" w:rsidRDefault="00873D58" w:rsidP="00DC117B">
      <w:pPr>
        <w:spacing w:line="240" w:lineRule="auto"/>
        <w:rPr>
          <w:rFonts w:ascii="Times New Roman" w:hAnsi="Times New Roman"/>
          <w:sz w:val="24"/>
          <w:szCs w:val="24"/>
        </w:rPr>
      </w:pPr>
    </w:p>
    <w:p w:rsidR="00F302EE" w:rsidRPr="004E00F8" w:rsidRDefault="00873D58" w:rsidP="00836883">
      <w:pPr>
        <w:spacing w:line="240" w:lineRule="auto"/>
        <w:rPr>
          <w:rFonts w:ascii="Times New Roman" w:hAnsi="Times New Roman"/>
          <w:sz w:val="24"/>
          <w:szCs w:val="24"/>
        </w:rPr>
      </w:pPr>
      <w:r w:rsidRPr="00722D86">
        <w:rPr>
          <w:rFonts w:ascii="Times New Roman" w:hAnsi="Times New Roman"/>
          <w:b/>
          <w:sz w:val="24"/>
          <w:szCs w:val="24"/>
        </w:rPr>
        <w:t>Personal Designado</w:t>
      </w:r>
      <w:r w:rsidRPr="00722D86">
        <w:rPr>
          <w:rFonts w:ascii="Times New Roman" w:hAnsi="Times New Roman"/>
          <w:sz w:val="24"/>
          <w:szCs w:val="24"/>
        </w:rPr>
        <w:t xml:space="preserve"> </w:t>
      </w:r>
      <w:r w:rsidRPr="00722D86">
        <w:rPr>
          <w:rFonts w:ascii="Times New Roman" w:hAnsi="Times New Roman"/>
          <w:b/>
          <w:sz w:val="24"/>
          <w:szCs w:val="24"/>
        </w:rPr>
        <w:t>y Tiempo</w:t>
      </w:r>
      <w:r w:rsidR="00836883">
        <w:rPr>
          <w:rFonts w:ascii="Times New Roman" w:hAnsi="Times New Roman"/>
          <w:b/>
          <w:sz w:val="24"/>
          <w:szCs w:val="24"/>
        </w:rPr>
        <w:t xml:space="preserve">: </w:t>
      </w:r>
      <w:r w:rsidR="00836883" w:rsidRPr="00722D86">
        <w:rPr>
          <w:rFonts w:ascii="Times New Roman" w:hAnsi="Times New Roman"/>
          <w:sz w:val="24"/>
          <w:szCs w:val="24"/>
        </w:rPr>
        <w:t>1 Auditor</w:t>
      </w:r>
      <w:r w:rsidR="00836883">
        <w:rPr>
          <w:rFonts w:ascii="Times New Roman" w:hAnsi="Times New Roman"/>
          <w:sz w:val="24"/>
          <w:szCs w:val="24"/>
        </w:rPr>
        <w:t xml:space="preserve">                                            </w:t>
      </w:r>
      <w:r w:rsidR="00836883" w:rsidRPr="00722D86">
        <w:rPr>
          <w:rFonts w:ascii="Times New Roman" w:hAnsi="Times New Roman"/>
          <w:sz w:val="24"/>
          <w:szCs w:val="24"/>
        </w:rPr>
        <w:t>1</w:t>
      </w:r>
      <w:r w:rsidR="00836883">
        <w:rPr>
          <w:rFonts w:ascii="Times New Roman" w:hAnsi="Times New Roman"/>
          <w:sz w:val="24"/>
          <w:szCs w:val="24"/>
        </w:rPr>
        <w:t>0</w:t>
      </w:r>
      <w:r w:rsidR="00836883" w:rsidRPr="00722D86">
        <w:rPr>
          <w:rFonts w:ascii="Times New Roman" w:hAnsi="Times New Roman"/>
          <w:sz w:val="24"/>
          <w:szCs w:val="24"/>
        </w:rPr>
        <w:t xml:space="preserve"> día</w:t>
      </w:r>
      <w:r w:rsidR="004E00F8">
        <w:rPr>
          <w:rFonts w:ascii="Times New Roman" w:hAnsi="Times New Roman"/>
          <w:sz w:val="24"/>
          <w:szCs w:val="24"/>
        </w:rPr>
        <w:t>s Auditor</w:t>
      </w:r>
    </w:p>
    <w:p w:rsidR="00873D58" w:rsidRPr="00722D86" w:rsidRDefault="00873D58" w:rsidP="002B5F9D">
      <w:pPr>
        <w:spacing w:line="240" w:lineRule="auto"/>
        <w:rPr>
          <w:rFonts w:ascii="Times New Roman" w:hAnsi="Times New Roman"/>
          <w:b/>
          <w:sz w:val="24"/>
          <w:szCs w:val="24"/>
        </w:rPr>
      </w:pPr>
      <w:r w:rsidRPr="00722D86">
        <w:rPr>
          <w:rFonts w:ascii="Times New Roman" w:hAnsi="Times New Roman"/>
          <w:b/>
          <w:sz w:val="24"/>
          <w:szCs w:val="24"/>
        </w:rPr>
        <w:t>Relación o Coordinación</w:t>
      </w:r>
    </w:p>
    <w:p w:rsidR="000023F1" w:rsidRPr="00722D86" w:rsidRDefault="00873D58" w:rsidP="00DC117B">
      <w:pPr>
        <w:spacing w:line="240" w:lineRule="auto"/>
        <w:rPr>
          <w:rFonts w:ascii="Times New Roman" w:hAnsi="Times New Roman"/>
          <w:sz w:val="24"/>
          <w:szCs w:val="24"/>
        </w:rPr>
      </w:pPr>
      <w:r w:rsidRPr="00722D86">
        <w:rPr>
          <w:rFonts w:ascii="Times New Roman" w:hAnsi="Times New Roman"/>
          <w:sz w:val="24"/>
          <w:szCs w:val="24"/>
        </w:rPr>
        <w:t>Despacho de</w:t>
      </w:r>
      <w:r w:rsidR="00161E84">
        <w:rPr>
          <w:rFonts w:ascii="Times New Roman" w:hAnsi="Times New Roman"/>
          <w:sz w:val="24"/>
          <w:szCs w:val="24"/>
        </w:rPr>
        <w:t xml:space="preserve"> </w:t>
      </w:r>
      <w:r w:rsidRPr="00722D86">
        <w:rPr>
          <w:rFonts w:ascii="Times New Roman" w:hAnsi="Times New Roman"/>
          <w:sz w:val="24"/>
          <w:szCs w:val="24"/>
        </w:rPr>
        <w:t>l</w:t>
      </w:r>
      <w:r w:rsidR="00161E84">
        <w:rPr>
          <w:rFonts w:ascii="Times New Roman" w:hAnsi="Times New Roman"/>
          <w:sz w:val="24"/>
          <w:szCs w:val="24"/>
        </w:rPr>
        <w:t>a Ministra</w:t>
      </w:r>
    </w:p>
    <w:p w:rsidR="00873D58" w:rsidRPr="00722D86" w:rsidRDefault="00873D58" w:rsidP="00DC117B">
      <w:pPr>
        <w:spacing w:line="240" w:lineRule="auto"/>
        <w:rPr>
          <w:rFonts w:ascii="Times New Roman" w:hAnsi="Times New Roman"/>
          <w:sz w:val="24"/>
          <w:szCs w:val="24"/>
        </w:rPr>
      </w:pPr>
      <w:r w:rsidRPr="00722D86">
        <w:rPr>
          <w:rFonts w:ascii="Times New Roman" w:hAnsi="Times New Roman"/>
          <w:sz w:val="24"/>
          <w:szCs w:val="24"/>
        </w:rPr>
        <w:t>Despacho de</w:t>
      </w:r>
      <w:r w:rsidR="00161E84">
        <w:rPr>
          <w:rFonts w:ascii="Times New Roman" w:hAnsi="Times New Roman"/>
          <w:sz w:val="24"/>
          <w:szCs w:val="24"/>
        </w:rPr>
        <w:t>l</w:t>
      </w:r>
      <w:r w:rsidRPr="00722D86">
        <w:rPr>
          <w:rFonts w:ascii="Times New Roman" w:hAnsi="Times New Roman"/>
          <w:sz w:val="24"/>
          <w:szCs w:val="24"/>
        </w:rPr>
        <w:t xml:space="preserve"> </w:t>
      </w:r>
      <w:r w:rsidR="00161E84">
        <w:rPr>
          <w:rFonts w:ascii="Times New Roman" w:hAnsi="Times New Roman"/>
          <w:sz w:val="24"/>
          <w:szCs w:val="24"/>
        </w:rPr>
        <w:t xml:space="preserve"> Viceministro</w:t>
      </w:r>
    </w:p>
    <w:p w:rsidR="000023F1" w:rsidRPr="00722D86" w:rsidRDefault="00873D58" w:rsidP="00DC117B">
      <w:pPr>
        <w:spacing w:line="240" w:lineRule="auto"/>
        <w:rPr>
          <w:rFonts w:ascii="Times New Roman" w:hAnsi="Times New Roman"/>
          <w:sz w:val="24"/>
          <w:szCs w:val="24"/>
        </w:rPr>
      </w:pPr>
      <w:r w:rsidRPr="00722D86">
        <w:rPr>
          <w:rFonts w:ascii="Times New Roman" w:hAnsi="Times New Roman"/>
          <w:sz w:val="24"/>
          <w:szCs w:val="24"/>
        </w:rPr>
        <w:t>Directores de las diferentes dependencias del Ministerio.</w:t>
      </w:r>
    </w:p>
    <w:p w:rsidR="00873D58" w:rsidRPr="004E00F8" w:rsidRDefault="00873D58" w:rsidP="00DC117B">
      <w:pPr>
        <w:spacing w:line="240" w:lineRule="auto"/>
        <w:rPr>
          <w:rFonts w:ascii="Times New Roman" w:hAnsi="Times New Roman"/>
          <w:szCs w:val="22"/>
        </w:rPr>
      </w:pPr>
      <w:r w:rsidRPr="00722D86">
        <w:rPr>
          <w:rFonts w:ascii="Times New Roman" w:hAnsi="Times New Roman"/>
          <w:sz w:val="24"/>
          <w:szCs w:val="24"/>
        </w:rPr>
        <w:t>Funcionarios del Ministerio</w:t>
      </w:r>
    </w:p>
    <w:p w:rsidR="004116E0" w:rsidRPr="004E00F8" w:rsidRDefault="004116E0" w:rsidP="00DC117B">
      <w:pPr>
        <w:pStyle w:val="Sangra2detindependiente"/>
        <w:tabs>
          <w:tab w:val="num" w:pos="1788"/>
        </w:tabs>
        <w:spacing w:line="240" w:lineRule="auto"/>
        <w:ind w:left="0"/>
        <w:outlineLvl w:val="0"/>
        <w:rPr>
          <w:rFonts w:ascii="Times New Roman" w:hAnsi="Times New Roman"/>
          <w:sz w:val="22"/>
          <w:szCs w:val="22"/>
        </w:rPr>
      </w:pPr>
    </w:p>
    <w:p w:rsidR="00577DB5" w:rsidRPr="004E00F8" w:rsidRDefault="00577DB5" w:rsidP="00901815">
      <w:pPr>
        <w:pStyle w:val="Ttulo2"/>
        <w:rPr>
          <w:sz w:val="22"/>
          <w:szCs w:val="22"/>
        </w:rPr>
      </w:pPr>
      <w:bookmarkStart w:id="125" w:name="_Toc56510384"/>
      <w:bookmarkStart w:id="126" w:name="_Toc56574209"/>
      <w:bookmarkStart w:id="127" w:name="_Toc371932775"/>
      <w:bookmarkStart w:id="128" w:name="_Toc56510334"/>
      <w:bookmarkStart w:id="129" w:name="_Toc56574206"/>
      <w:bookmarkStart w:id="130" w:name="_Toc24745096"/>
      <w:r w:rsidRPr="00722D86">
        <w:t>7.</w:t>
      </w:r>
      <w:r w:rsidR="00C75E4E">
        <w:t>2</w:t>
      </w:r>
      <w:r w:rsidRPr="00722D86">
        <w:t xml:space="preserve"> </w:t>
      </w:r>
      <w:r w:rsidR="000023F1">
        <w:t xml:space="preserve"> </w:t>
      </w:r>
      <w:r w:rsidRPr="00ED4039">
        <w:t>Ela</w:t>
      </w:r>
      <w:r>
        <w:t>boración del informe de ejecución del plan anual de trabajo año 20</w:t>
      </w:r>
      <w:r w:rsidR="00536EF5">
        <w:t>1</w:t>
      </w:r>
      <w:r w:rsidR="00D04D9D">
        <w:t>3</w:t>
      </w:r>
      <w:r>
        <w:t xml:space="preserve"> y el Estado de Recomendaciones de los Informes de la Contraloría, Auditoría, y </w:t>
      </w:r>
      <w:r w:rsidR="00161E84">
        <w:t>E</w:t>
      </w:r>
      <w:r>
        <w:t>ntes de Fiscalización Superior</w:t>
      </w:r>
      <w:bookmarkEnd w:id="125"/>
      <w:bookmarkEnd w:id="126"/>
      <w:r w:rsidR="000953F3">
        <w:t>.</w:t>
      </w:r>
      <w:bookmarkEnd w:id="127"/>
    </w:p>
    <w:p w:rsidR="00577DB5" w:rsidRPr="004E00F8" w:rsidRDefault="00577DB5" w:rsidP="00577DB5">
      <w:pPr>
        <w:spacing w:line="240" w:lineRule="auto"/>
        <w:rPr>
          <w:rFonts w:ascii="Times New Roman" w:hAnsi="Times New Roman"/>
          <w:szCs w:val="22"/>
          <w:lang w:val="es-ES_tradnl"/>
        </w:rPr>
      </w:pPr>
    </w:p>
    <w:p w:rsidR="00577DB5" w:rsidRPr="003061ED" w:rsidRDefault="00577DB5" w:rsidP="00577DB5">
      <w:pPr>
        <w:spacing w:line="240" w:lineRule="auto"/>
        <w:rPr>
          <w:rFonts w:ascii="Times New Roman" w:hAnsi="Times New Roman"/>
          <w:sz w:val="24"/>
          <w:szCs w:val="24"/>
        </w:rPr>
      </w:pPr>
      <w:r w:rsidRPr="003061ED">
        <w:rPr>
          <w:rFonts w:ascii="Times New Roman" w:hAnsi="Times New Roman"/>
          <w:b/>
          <w:sz w:val="24"/>
          <w:szCs w:val="24"/>
        </w:rPr>
        <w:t>Tipo de Auditoría</w:t>
      </w:r>
      <w:r w:rsidRPr="003061ED">
        <w:rPr>
          <w:rFonts w:ascii="Times New Roman" w:hAnsi="Times New Roman"/>
          <w:sz w:val="24"/>
          <w:szCs w:val="24"/>
        </w:rPr>
        <w:t>:</w:t>
      </w:r>
      <w:r w:rsidRPr="003061ED">
        <w:rPr>
          <w:rFonts w:ascii="Times New Roman" w:hAnsi="Times New Roman"/>
          <w:b/>
          <w:sz w:val="24"/>
          <w:szCs w:val="24"/>
        </w:rPr>
        <w:t xml:space="preserve"> </w:t>
      </w:r>
      <w:r w:rsidRPr="003061ED">
        <w:rPr>
          <w:rFonts w:ascii="Times New Roman" w:hAnsi="Times New Roman"/>
          <w:sz w:val="24"/>
          <w:szCs w:val="24"/>
        </w:rPr>
        <w:t>Cumplimiento.</w:t>
      </w:r>
    </w:p>
    <w:p w:rsidR="00577DB5" w:rsidRPr="003061ED" w:rsidRDefault="00577DB5" w:rsidP="00577DB5">
      <w:pPr>
        <w:pStyle w:val="Textoindependiente"/>
        <w:spacing w:line="240" w:lineRule="auto"/>
        <w:rPr>
          <w:rFonts w:ascii="Times New Roman" w:hAnsi="Times New Roman"/>
          <w:b/>
          <w:szCs w:val="24"/>
          <w:lang w:val="es-ES"/>
        </w:rPr>
      </w:pPr>
    </w:p>
    <w:p w:rsidR="00577DB5" w:rsidRPr="004E00F8" w:rsidRDefault="00577DB5" w:rsidP="00C541A8">
      <w:pPr>
        <w:pStyle w:val="Textoindependiente"/>
        <w:spacing w:line="240" w:lineRule="auto"/>
        <w:rPr>
          <w:rFonts w:ascii="Times New Roman" w:hAnsi="Times New Roman"/>
          <w:b/>
          <w:sz w:val="22"/>
          <w:szCs w:val="22"/>
          <w:lang w:val="es-ES"/>
        </w:rPr>
      </w:pPr>
      <w:r w:rsidRPr="003061ED">
        <w:rPr>
          <w:rFonts w:ascii="Times New Roman" w:hAnsi="Times New Roman"/>
          <w:b/>
          <w:szCs w:val="24"/>
          <w:lang w:val="es-ES"/>
        </w:rPr>
        <w:t xml:space="preserve">Justificación: </w:t>
      </w:r>
    </w:p>
    <w:p w:rsidR="00860A70" w:rsidRPr="004E00F8" w:rsidRDefault="00860A70" w:rsidP="00C541A8">
      <w:pPr>
        <w:pStyle w:val="Textoindependiente"/>
        <w:spacing w:line="240" w:lineRule="auto"/>
        <w:rPr>
          <w:rFonts w:ascii="Times New Roman" w:hAnsi="Times New Roman"/>
          <w:b/>
          <w:sz w:val="22"/>
          <w:szCs w:val="22"/>
          <w:lang w:val="es-ES"/>
        </w:rPr>
      </w:pPr>
    </w:p>
    <w:p w:rsidR="00577DB5" w:rsidRPr="004E00F8" w:rsidRDefault="000023F1" w:rsidP="000023F1">
      <w:pPr>
        <w:tabs>
          <w:tab w:val="left" w:pos="426"/>
        </w:tabs>
        <w:spacing w:line="240" w:lineRule="auto"/>
        <w:rPr>
          <w:rFonts w:ascii="Times New Roman" w:hAnsi="Times New Roman"/>
          <w:szCs w:val="22"/>
        </w:rPr>
      </w:pPr>
      <w:r>
        <w:rPr>
          <w:rFonts w:ascii="Times New Roman" w:hAnsi="Times New Roman"/>
          <w:sz w:val="24"/>
          <w:szCs w:val="24"/>
        </w:rPr>
        <w:tab/>
      </w:r>
      <w:r w:rsidR="00577DB5">
        <w:rPr>
          <w:rFonts w:ascii="Times New Roman" w:hAnsi="Times New Roman"/>
          <w:sz w:val="24"/>
          <w:szCs w:val="24"/>
        </w:rPr>
        <w:t>De acuerdo con el Artículo 22 inciso g) de la Ley General de Control Interno en cuanto</w:t>
      </w:r>
      <w:r w:rsidR="00C75E4E">
        <w:rPr>
          <w:rFonts w:ascii="Times New Roman" w:hAnsi="Times New Roman"/>
          <w:sz w:val="24"/>
          <w:szCs w:val="24"/>
        </w:rPr>
        <w:t xml:space="preserve"> a elaborar un informe anual de la ejecución del plan de trabajo y el estado de recomendaciones</w:t>
      </w:r>
      <w:r w:rsidR="00577DB5">
        <w:rPr>
          <w:rFonts w:ascii="Times New Roman" w:hAnsi="Times New Roman"/>
          <w:sz w:val="24"/>
          <w:szCs w:val="24"/>
        </w:rPr>
        <w:t xml:space="preserve"> de la Auditoría Interna, de la Contraloría General de la República y de los </w:t>
      </w:r>
      <w:r w:rsidR="00161E84">
        <w:rPr>
          <w:rFonts w:ascii="Times New Roman" w:hAnsi="Times New Roman"/>
          <w:sz w:val="24"/>
          <w:szCs w:val="24"/>
        </w:rPr>
        <w:t>D</w:t>
      </w:r>
      <w:r w:rsidR="00577DB5">
        <w:rPr>
          <w:rFonts w:ascii="Times New Roman" w:hAnsi="Times New Roman"/>
          <w:sz w:val="24"/>
          <w:szCs w:val="24"/>
        </w:rPr>
        <w:t xml:space="preserve">espachos de </w:t>
      </w:r>
      <w:r w:rsidR="00161E84">
        <w:rPr>
          <w:rFonts w:ascii="Times New Roman" w:hAnsi="Times New Roman"/>
          <w:sz w:val="24"/>
          <w:szCs w:val="24"/>
        </w:rPr>
        <w:t>C</w:t>
      </w:r>
      <w:r w:rsidR="00577DB5">
        <w:rPr>
          <w:rFonts w:ascii="Times New Roman" w:hAnsi="Times New Roman"/>
          <w:sz w:val="24"/>
          <w:szCs w:val="24"/>
        </w:rPr>
        <w:t xml:space="preserve">ontadores </w:t>
      </w:r>
      <w:r w:rsidR="00161E84">
        <w:rPr>
          <w:rFonts w:ascii="Times New Roman" w:hAnsi="Times New Roman"/>
          <w:sz w:val="24"/>
          <w:szCs w:val="24"/>
        </w:rPr>
        <w:t>P</w:t>
      </w:r>
      <w:r w:rsidR="00577DB5">
        <w:rPr>
          <w:rFonts w:ascii="Times New Roman" w:hAnsi="Times New Roman"/>
          <w:sz w:val="24"/>
          <w:szCs w:val="24"/>
        </w:rPr>
        <w:t xml:space="preserve">úblicos o de </w:t>
      </w:r>
      <w:r w:rsidR="00161E84">
        <w:rPr>
          <w:rFonts w:ascii="Times New Roman" w:hAnsi="Times New Roman"/>
          <w:sz w:val="24"/>
          <w:szCs w:val="24"/>
        </w:rPr>
        <w:t>F</w:t>
      </w:r>
      <w:r w:rsidR="00577DB5">
        <w:rPr>
          <w:rFonts w:ascii="Times New Roman" w:hAnsi="Times New Roman"/>
          <w:sz w:val="24"/>
          <w:szCs w:val="24"/>
        </w:rPr>
        <w:t xml:space="preserve">iscalización </w:t>
      </w:r>
      <w:r w:rsidR="00161E84">
        <w:rPr>
          <w:rFonts w:ascii="Times New Roman" w:hAnsi="Times New Roman"/>
          <w:sz w:val="24"/>
          <w:szCs w:val="24"/>
        </w:rPr>
        <w:t>S</w:t>
      </w:r>
      <w:r w:rsidR="00577DB5">
        <w:rPr>
          <w:rFonts w:ascii="Times New Roman" w:hAnsi="Times New Roman"/>
          <w:sz w:val="24"/>
          <w:szCs w:val="24"/>
        </w:rPr>
        <w:t xml:space="preserve">uperior, cuando sean de su conocimiento, y </w:t>
      </w:r>
      <w:r w:rsidR="00F302EE">
        <w:rPr>
          <w:rFonts w:ascii="Times New Roman" w:hAnsi="Times New Roman"/>
          <w:sz w:val="24"/>
          <w:szCs w:val="24"/>
        </w:rPr>
        <w:t>según</w:t>
      </w:r>
      <w:r w:rsidR="00577DB5">
        <w:rPr>
          <w:rFonts w:ascii="Times New Roman" w:hAnsi="Times New Roman"/>
          <w:sz w:val="24"/>
          <w:szCs w:val="24"/>
        </w:rPr>
        <w:t xml:space="preserve"> los Lineamientos G</w:t>
      </w:r>
      <w:r w:rsidR="00577DB5" w:rsidRPr="003061ED">
        <w:rPr>
          <w:rFonts w:ascii="Times New Roman" w:hAnsi="Times New Roman"/>
          <w:sz w:val="24"/>
          <w:szCs w:val="24"/>
        </w:rPr>
        <w:t>ener</w:t>
      </w:r>
      <w:r w:rsidR="00577DB5">
        <w:rPr>
          <w:rFonts w:ascii="Times New Roman" w:hAnsi="Times New Roman"/>
          <w:sz w:val="24"/>
          <w:szCs w:val="24"/>
        </w:rPr>
        <w:t>ales en la Preparación de sus Planes de T</w:t>
      </w:r>
      <w:r w:rsidR="00577DB5" w:rsidRPr="003061ED">
        <w:rPr>
          <w:rFonts w:ascii="Times New Roman" w:hAnsi="Times New Roman"/>
          <w:sz w:val="24"/>
          <w:szCs w:val="24"/>
        </w:rPr>
        <w:t>rabajo; disposición emitida por la Contraloría en el punto 1), de la Circular DI-CR-326 (oficio 0</w:t>
      </w:r>
      <w:r w:rsidR="00577DB5">
        <w:rPr>
          <w:rFonts w:ascii="Times New Roman" w:hAnsi="Times New Roman"/>
          <w:sz w:val="24"/>
          <w:szCs w:val="24"/>
        </w:rPr>
        <w:t>8403) del 08 de agosto de 2003.</w:t>
      </w:r>
    </w:p>
    <w:p w:rsidR="00337335" w:rsidRPr="004E00F8" w:rsidRDefault="00337335" w:rsidP="006C126C">
      <w:pPr>
        <w:spacing w:line="240" w:lineRule="auto"/>
        <w:rPr>
          <w:rFonts w:ascii="Times New Roman" w:hAnsi="Times New Roman"/>
          <w:b/>
          <w:szCs w:val="22"/>
        </w:rPr>
      </w:pPr>
    </w:p>
    <w:p w:rsidR="006C126C" w:rsidRPr="004E00F8" w:rsidRDefault="006C126C" w:rsidP="006C126C">
      <w:pPr>
        <w:spacing w:line="240" w:lineRule="auto"/>
        <w:rPr>
          <w:rFonts w:ascii="Times New Roman" w:hAnsi="Times New Roman"/>
          <w:b/>
          <w:szCs w:val="22"/>
        </w:rPr>
      </w:pPr>
      <w:r w:rsidRPr="00722D86">
        <w:rPr>
          <w:rFonts w:ascii="Times New Roman" w:hAnsi="Times New Roman"/>
          <w:b/>
          <w:sz w:val="24"/>
          <w:szCs w:val="24"/>
        </w:rPr>
        <w:t xml:space="preserve">Prioridad: </w:t>
      </w:r>
      <w:r w:rsidRPr="00722D86">
        <w:rPr>
          <w:rFonts w:ascii="Times New Roman" w:hAnsi="Times New Roman"/>
          <w:sz w:val="24"/>
          <w:szCs w:val="24"/>
        </w:rPr>
        <w:t>1</w:t>
      </w:r>
    </w:p>
    <w:p w:rsidR="00577DB5" w:rsidRPr="004E00F8" w:rsidRDefault="00577DB5" w:rsidP="00577DB5">
      <w:pPr>
        <w:spacing w:line="240" w:lineRule="auto"/>
        <w:rPr>
          <w:rFonts w:ascii="Times New Roman" w:hAnsi="Times New Roman"/>
          <w:szCs w:val="22"/>
        </w:rPr>
      </w:pPr>
    </w:p>
    <w:p w:rsidR="00577DB5" w:rsidRPr="004E00F8" w:rsidRDefault="00577DB5" w:rsidP="00C541A8">
      <w:pPr>
        <w:pStyle w:val="Textoindependiente"/>
        <w:spacing w:line="240" w:lineRule="auto"/>
        <w:rPr>
          <w:rFonts w:ascii="Times New Roman" w:hAnsi="Times New Roman"/>
          <w:b/>
          <w:sz w:val="22"/>
          <w:szCs w:val="22"/>
          <w:lang w:val="es-ES"/>
        </w:rPr>
      </w:pPr>
      <w:r w:rsidRPr="003061ED">
        <w:rPr>
          <w:rFonts w:ascii="Times New Roman" w:hAnsi="Times New Roman"/>
          <w:b/>
          <w:szCs w:val="24"/>
          <w:lang w:val="es-ES"/>
        </w:rPr>
        <w:t xml:space="preserve">Objetivo: </w:t>
      </w:r>
    </w:p>
    <w:p w:rsidR="00E82651" w:rsidRPr="004E00F8" w:rsidRDefault="00E82651" w:rsidP="00C541A8">
      <w:pPr>
        <w:pStyle w:val="Textoindependiente"/>
        <w:spacing w:line="240" w:lineRule="auto"/>
        <w:rPr>
          <w:rFonts w:ascii="Times New Roman" w:hAnsi="Times New Roman"/>
          <w:b/>
          <w:sz w:val="22"/>
          <w:szCs w:val="22"/>
          <w:lang w:val="es-ES"/>
        </w:rPr>
      </w:pPr>
    </w:p>
    <w:p w:rsidR="00577DB5" w:rsidRPr="004E00F8" w:rsidRDefault="000023F1" w:rsidP="000023F1">
      <w:pPr>
        <w:tabs>
          <w:tab w:val="left" w:pos="426"/>
        </w:tabs>
        <w:spacing w:line="240" w:lineRule="auto"/>
        <w:rPr>
          <w:rFonts w:ascii="Times New Roman" w:hAnsi="Times New Roman"/>
          <w:szCs w:val="22"/>
        </w:rPr>
      </w:pPr>
      <w:r>
        <w:rPr>
          <w:rFonts w:ascii="Times New Roman" w:hAnsi="Times New Roman"/>
          <w:sz w:val="24"/>
          <w:szCs w:val="24"/>
        </w:rPr>
        <w:tab/>
      </w:r>
      <w:r w:rsidR="00577DB5">
        <w:rPr>
          <w:rFonts w:ascii="Times New Roman" w:hAnsi="Times New Roman"/>
          <w:sz w:val="24"/>
          <w:szCs w:val="24"/>
        </w:rPr>
        <w:t>Presentar el informe de</w:t>
      </w:r>
      <w:r w:rsidR="00C60EA6">
        <w:rPr>
          <w:rFonts w:ascii="Times New Roman" w:hAnsi="Times New Roman"/>
          <w:sz w:val="24"/>
          <w:szCs w:val="24"/>
        </w:rPr>
        <w:t xml:space="preserve"> ejecución del plan de trabajo </w:t>
      </w:r>
      <w:r w:rsidR="00577DB5">
        <w:rPr>
          <w:rFonts w:ascii="Times New Roman" w:hAnsi="Times New Roman"/>
          <w:sz w:val="24"/>
          <w:szCs w:val="24"/>
        </w:rPr>
        <w:t xml:space="preserve">al Jerarca de la </w:t>
      </w:r>
      <w:r w:rsidR="00C60EA6">
        <w:rPr>
          <w:rFonts w:ascii="Times New Roman" w:hAnsi="Times New Roman"/>
          <w:sz w:val="24"/>
          <w:szCs w:val="24"/>
        </w:rPr>
        <w:t>I</w:t>
      </w:r>
      <w:r w:rsidR="00577DB5">
        <w:rPr>
          <w:rFonts w:ascii="Times New Roman" w:hAnsi="Times New Roman"/>
          <w:sz w:val="24"/>
          <w:szCs w:val="24"/>
        </w:rPr>
        <w:t>nstitución de las labores realizadas en el transcurso del año 20</w:t>
      </w:r>
      <w:r w:rsidR="00536EF5">
        <w:rPr>
          <w:rFonts w:ascii="Times New Roman" w:hAnsi="Times New Roman"/>
          <w:sz w:val="24"/>
          <w:szCs w:val="24"/>
        </w:rPr>
        <w:t>1</w:t>
      </w:r>
      <w:r w:rsidR="00E82651">
        <w:rPr>
          <w:rFonts w:ascii="Times New Roman" w:hAnsi="Times New Roman"/>
          <w:sz w:val="24"/>
          <w:szCs w:val="24"/>
        </w:rPr>
        <w:t>3</w:t>
      </w:r>
      <w:r w:rsidR="00577DB5">
        <w:rPr>
          <w:rFonts w:ascii="Times New Roman" w:hAnsi="Times New Roman"/>
          <w:sz w:val="24"/>
          <w:szCs w:val="24"/>
        </w:rPr>
        <w:t>, cumpliendo con los lineamientos vigentes.</w:t>
      </w:r>
    </w:p>
    <w:p w:rsidR="00C60EA6" w:rsidRPr="004E00F8" w:rsidRDefault="00C60EA6" w:rsidP="00577DB5">
      <w:pPr>
        <w:spacing w:line="240" w:lineRule="auto"/>
        <w:rPr>
          <w:rFonts w:ascii="Times New Roman" w:hAnsi="Times New Roman"/>
          <w:szCs w:val="22"/>
        </w:rPr>
      </w:pPr>
    </w:p>
    <w:p w:rsidR="00577DB5" w:rsidRPr="00C541A8" w:rsidRDefault="00577DB5" w:rsidP="00C541A8">
      <w:pPr>
        <w:spacing w:line="240" w:lineRule="auto"/>
        <w:rPr>
          <w:rFonts w:ascii="Times New Roman" w:hAnsi="Times New Roman"/>
          <w:b/>
          <w:sz w:val="24"/>
          <w:szCs w:val="24"/>
        </w:rPr>
      </w:pPr>
      <w:r w:rsidRPr="00481862">
        <w:rPr>
          <w:rFonts w:ascii="Times New Roman" w:hAnsi="Times New Roman"/>
          <w:b/>
          <w:sz w:val="24"/>
          <w:szCs w:val="24"/>
        </w:rPr>
        <w:t>Actividades y Tiempo</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A0" w:firstRow="1" w:lastRow="0" w:firstColumn="1" w:lastColumn="0" w:noHBand="0" w:noVBand="0"/>
      </w:tblPr>
      <w:tblGrid>
        <w:gridCol w:w="6943"/>
        <w:gridCol w:w="2177"/>
      </w:tblGrid>
      <w:tr w:rsidR="00577DB5" w:rsidRPr="00481862">
        <w:tc>
          <w:tcPr>
            <w:tcW w:w="6943" w:type="dxa"/>
            <w:shd w:val="clear" w:color="auto" w:fill="FFFFFF"/>
          </w:tcPr>
          <w:p w:rsidR="00577DB5" w:rsidRPr="00481862" w:rsidRDefault="00577DB5" w:rsidP="00187C27">
            <w:pPr>
              <w:spacing w:line="240" w:lineRule="auto"/>
              <w:rPr>
                <w:rFonts w:ascii="Times New Roman" w:hAnsi="Times New Roman"/>
                <w:b/>
                <w:sz w:val="24"/>
                <w:szCs w:val="24"/>
              </w:rPr>
            </w:pPr>
            <w:r w:rsidRPr="00481862">
              <w:rPr>
                <w:rFonts w:ascii="Times New Roman" w:hAnsi="Times New Roman"/>
                <w:b/>
                <w:sz w:val="24"/>
                <w:szCs w:val="24"/>
              </w:rPr>
              <w:t>Actividad</w:t>
            </w:r>
          </w:p>
        </w:tc>
        <w:tc>
          <w:tcPr>
            <w:tcW w:w="2177" w:type="dxa"/>
            <w:shd w:val="clear" w:color="auto" w:fill="FFFFFF"/>
          </w:tcPr>
          <w:p w:rsidR="00577DB5" w:rsidRPr="00481862" w:rsidRDefault="00577DB5" w:rsidP="00187C27">
            <w:pPr>
              <w:spacing w:line="240" w:lineRule="auto"/>
              <w:jc w:val="center"/>
              <w:rPr>
                <w:rFonts w:ascii="Times New Roman" w:hAnsi="Times New Roman"/>
                <w:b/>
                <w:sz w:val="24"/>
                <w:szCs w:val="24"/>
              </w:rPr>
            </w:pPr>
            <w:r w:rsidRPr="00481862">
              <w:rPr>
                <w:rFonts w:ascii="Times New Roman" w:hAnsi="Times New Roman"/>
                <w:b/>
                <w:sz w:val="24"/>
                <w:szCs w:val="24"/>
              </w:rPr>
              <w:t>Tiempo asignado</w:t>
            </w:r>
          </w:p>
        </w:tc>
      </w:tr>
      <w:tr w:rsidR="00577DB5" w:rsidRPr="00481862">
        <w:tc>
          <w:tcPr>
            <w:tcW w:w="6943" w:type="dxa"/>
          </w:tcPr>
          <w:p w:rsidR="00577DB5" w:rsidRPr="00481862" w:rsidRDefault="00577DB5" w:rsidP="00187C27">
            <w:pPr>
              <w:spacing w:line="240" w:lineRule="auto"/>
              <w:ind w:left="290" w:hanging="290"/>
              <w:rPr>
                <w:rFonts w:ascii="Times New Roman" w:hAnsi="Times New Roman"/>
                <w:b/>
                <w:sz w:val="24"/>
                <w:szCs w:val="24"/>
              </w:rPr>
            </w:pPr>
            <w:r w:rsidRPr="00481862">
              <w:rPr>
                <w:rFonts w:ascii="Times New Roman" w:hAnsi="Times New Roman"/>
                <w:sz w:val="24"/>
                <w:szCs w:val="24"/>
              </w:rPr>
              <w:t>1.</w:t>
            </w:r>
            <w:r w:rsidRPr="0079761D">
              <w:rPr>
                <w:rFonts w:ascii="Times New Roman" w:hAnsi="Times New Roman"/>
                <w:sz w:val="24"/>
                <w:szCs w:val="24"/>
              </w:rPr>
              <w:t xml:space="preserve">  </w:t>
            </w:r>
            <w:r w:rsidRPr="00481862">
              <w:rPr>
                <w:rFonts w:ascii="Times New Roman" w:hAnsi="Times New Roman"/>
                <w:sz w:val="24"/>
                <w:szCs w:val="24"/>
              </w:rPr>
              <w:t>Planificación del estudio.</w:t>
            </w:r>
          </w:p>
        </w:tc>
        <w:tc>
          <w:tcPr>
            <w:tcW w:w="2177" w:type="dxa"/>
          </w:tcPr>
          <w:p w:rsidR="00577DB5" w:rsidRPr="00481862" w:rsidRDefault="00577DB5" w:rsidP="00187C27">
            <w:pPr>
              <w:spacing w:line="240" w:lineRule="auto"/>
              <w:jc w:val="center"/>
              <w:rPr>
                <w:rFonts w:ascii="Times New Roman" w:hAnsi="Times New Roman"/>
                <w:sz w:val="24"/>
                <w:szCs w:val="24"/>
              </w:rPr>
            </w:pPr>
            <w:r w:rsidRPr="00481862">
              <w:rPr>
                <w:rFonts w:ascii="Times New Roman" w:hAnsi="Times New Roman"/>
                <w:sz w:val="24"/>
                <w:szCs w:val="24"/>
              </w:rPr>
              <w:t>2 días</w:t>
            </w:r>
          </w:p>
        </w:tc>
      </w:tr>
      <w:tr w:rsidR="00577DB5" w:rsidRPr="00481862">
        <w:tc>
          <w:tcPr>
            <w:tcW w:w="6943" w:type="dxa"/>
          </w:tcPr>
          <w:p w:rsidR="00577DB5" w:rsidRPr="00481862" w:rsidRDefault="00577DB5" w:rsidP="000953F3">
            <w:pPr>
              <w:spacing w:line="240" w:lineRule="auto"/>
              <w:ind w:left="290" w:hanging="290"/>
              <w:rPr>
                <w:rFonts w:ascii="Times New Roman" w:hAnsi="Times New Roman"/>
                <w:sz w:val="24"/>
                <w:szCs w:val="24"/>
              </w:rPr>
            </w:pPr>
            <w:r w:rsidRPr="00481862">
              <w:rPr>
                <w:rFonts w:ascii="Times New Roman" w:hAnsi="Times New Roman"/>
                <w:sz w:val="24"/>
                <w:szCs w:val="24"/>
              </w:rPr>
              <w:t>2.</w:t>
            </w:r>
            <w:r w:rsidRPr="0079761D">
              <w:rPr>
                <w:rFonts w:ascii="Times New Roman" w:hAnsi="Times New Roman"/>
                <w:sz w:val="24"/>
                <w:szCs w:val="24"/>
              </w:rPr>
              <w:t xml:space="preserve">  </w:t>
            </w:r>
            <w:r w:rsidRPr="00481862">
              <w:rPr>
                <w:rFonts w:ascii="Times New Roman" w:hAnsi="Times New Roman"/>
                <w:sz w:val="24"/>
                <w:szCs w:val="24"/>
              </w:rPr>
              <w:t xml:space="preserve">Establecer </w:t>
            </w:r>
            <w:r>
              <w:rPr>
                <w:rFonts w:ascii="Times New Roman" w:hAnsi="Times New Roman"/>
                <w:sz w:val="24"/>
                <w:szCs w:val="24"/>
              </w:rPr>
              <w:t>el recuento de las</w:t>
            </w:r>
            <w:r w:rsidRPr="00481862">
              <w:rPr>
                <w:rFonts w:ascii="Times New Roman" w:hAnsi="Times New Roman"/>
                <w:sz w:val="24"/>
                <w:szCs w:val="24"/>
              </w:rPr>
              <w:t xml:space="preserve"> diferentes </w:t>
            </w:r>
            <w:r w:rsidR="000953F3">
              <w:rPr>
                <w:rFonts w:ascii="Times New Roman" w:hAnsi="Times New Roman"/>
                <w:sz w:val="24"/>
                <w:szCs w:val="24"/>
              </w:rPr>
              <w:t>labores realizadas en el año</w:t>
            </w:r>
            <w:r>
              <w:rPr>
                <w:rFonts w:ascii="Times New Roman" w:hAnsi="Times New Roman"/>
                <w:sz w:val="24"/>
                <w:szCs w:val="24"/>
              </w:rPr>
              <w:t xml:space="preserve"> 20</w:t>
            </w:r>
            <w:r w:rsidR="00D32B91">
              <w:rPr>
                <w:rFonts w:ascii="Times New Roman" w:hAnsi="Times New Roman"/>
                <w:sz w:val="24"/>
                <w:szCs w:val="24"/>
              </w:rPr>
              <w:t>1</w:t>
            </w:r>
            <w:r w:rsidR="00D04D9D">
              <w:rPr>
                <w:rFonts w:ascii="Times New Roman" w:hAnsi="Times New Roman"/>
                <w:sz w:val="24"/>
                <w:szCs w:val="24"/>
              </w:rPr>
              <w:t>3</w:t>
            </w:r>
            <w:r>
              <w:rPr>
                <w:rFonts w:ascii="Times New Roman" w:hAnsi="Times New Roman"/>
                <w:sz w:val="24"/>
                <w:szCs w:val="24"/>
              </w:rPr>
              <w:t>.</w:t>
            </w:r>
          </w:p>
        </w:tc>
        <w:tc>
          <w:tcPr>
            <w:tcW w:w="2177" w:type="dxa"/>
          </w:tcPr>
          <w:p w:rsidR="00577DB5" w:rsidRPr="00481862" w:rsidRDefault="00A4391F" w:rsidP="00187C27">
            <w:pPr>
              <w:spacing w:line="240" w:lineRule="auto"/>
              <w:jc w:val="center"/>
              <w:rPr>
                <w:rFonts w:ascii="Times New Roman" w:hAnsi="Times New Roman"/>
                <w:sz w:val="24"/>
                <w:szCs w:val="24"/>
              </w:rPr>
            </w:pPr>
            <w:r>
              <w:rPr>
                <w:rFonts w:ascii="Times New Roman" w:hAnsi="Times New Roman"/>
                <w:sz w:val="24"/>
                <w:szCs w:val="24"/>
              </w:rPr>
              <w:t>5</w:t>
            </w:r>
            <w:r w:rsidR="00161E84">
              <w:rPr>
                <w:rFonts w:ascii="Times New Roman" w:hAnsi="Times New Roman"/>
                <w:sz w:val="24"/>
                <w:szCs w:val="24"/>
              </w:rPr>
              <w:t xml:space="preserve"> </w:t>
            </w:r>
            <w:r w:rsidR="00577DB5" w:rsidRPr="00481862">
              <w:rPr>
                <w:rFonts w:ascii="Times New Roman" w:hAnsi="Times New Roman"/>
                <w:sz w:val="24"/>
                <w:szCs w:val="24"/>
              </w:rPr>
              <w:t>días</w:t>
            </w:r>
          </w:p>
        </w:tc>
      </w:tr>
      <w:tr w:rsidR="00577DB5" w:rsidRPr="00481862">
        <w:tc>
          <w:tcPr>
            <w:tcW w:w="6943" w:type="dxa"/>
          </w:tcPr>
          <w:p w:rsidR="00577DB5" w:rsidRPr="00481862" w:rsidRDefault="00577DB5" w:rsidP="00187C27">
            <w:pPr>
              <w:spacing w:line="240" w:lineRule="auto"/>
              <w:ind w:left="290" w:hanging="290"/>
              <w:rPr>
                <w:rFonts w:ascii="Times New Roman" w:hAnsi="Times New Roman"/>
                <w:sz w:val="24"/>
                <w:szCs w:val="24"/>
              </w:rPr>
            </w:pPr>
            <w:r w:rsidRPr="00481862">
              <w:rPr>
                <w:rFonts w:ascii="Times New Roman" w:hAnsi="Times New Roman"/>
                <w:sz w:val="24"/>
                <w:szCs w:val="24"/>
              </w:rPr>
              <w:t xml:space="preserve">3. </w:t>
            </w:r>
            <w:r>
              <w:rPr>
                <w:rFonts w:ascii="Times New Roman" w:hAnsi="Times New Roman"/>
                <w:sz w:val="24"/>
                <w:szCs w:val="24"/>
              </w:rPr>
              <w:t xml:space="preserve"> </w:t>
            </w:r>
            <w:r w:rsidRPr="00481862">
              <w:rPr>
                <w:rFonts w:ascii="Times New Roman" w:hAnsi="Times New Roman"/>
                <w:sz w:val="24"/>
                <w:szCs w:val="24"/>
              </w:rPr>
              <w:t>Preparar el informe final.</w:t>
            </w:r>
          </w:p>
        </w:tc>
        <w:tc>
          <w:tcPr>
            <w:tcW w:w="2177" w:type="dxa"/>
          </w:tcPr>
          <w:p w:rsidR="00577DB5" w:rsidRPr="00481862" w:rsidRDefault="00A4391F" w:rsidP="00187C27">
            <w:pPr>
              <w:spacing w:line="240" w:lineRule="auto"/>
              <w:jc w:val="center"/>
              <w:rPr>
                <w:rFonts w:ascii="Times New Roman" w:hAnsi="Times New Roman"/>
                <w:sz w:val="24"/>
                <w:szCs w:val="24"/>
              </w:rPr>
            </w:pPr>
            <w:r>
              <w:rPr>
                <w:rFonts w:ascii="Times New Roman" w:hAnsi="Times New Roman"/>
                <w:sz w:val="24"/>
                <w:szCs w:val="24"/>
              </w:rPr>
              <w:t>2</w:t>
            </w:r>
            <w:r w:rsidR="00985FEA">
              <w:rPr>
                <w:rFonts w:ascii="Times New Roman" w:hAnsi="Times New Roman"/>
                <w:sz w:val="24"/>
                <w:szCs w:val="24"/>
              </w:rPr>
              <w:t xml:space="preserve"> </w:t>
            </w:r>
            <w:r w:rsidR="00577DB5" w:rsidRPr="00481862">
              <w:rPr>
                <w:rFonts w:ascii="Times New Roman" w:hAnsi="Times New Roman"/>
                <w:sz w:val="24"/>
                <w:szCs w:val="24"/>
              </w:rPr>
              <w:t>días</w:t>
            </w:r>
          </w:p>
        </w:tc>
      </w:tr>
      <w:tr w:rsidR="00577DB5" w:rsidRPr="00481862">
        <w:tc>
          <w:tcPr>
            <w:tcW w:w="6943" w:type="dxa"/>
          </w:tcPr>
          <w:p w:rsidR="00577DB5" w:rsidRPr="00481862" w:rsidRDefault="00577DB5" w:rsidP="00C60EA6">
            <w:pPr>
              <w:spacing w:line="240" w:lineRule="auto"/>
              <w:ind w:left="290" w:hanging="290"/>
              <w:rPr>
                <w:rFonts w:ascii="Times New Roman" w:hAnsi="Times New Roman"/>
                <w:sz w:val="24"/>
                <w:szCs w:val="24"/>
              </w:rPr>
            </w:pPr>
            <w:r>
              <w:rPr>
                <w:rFonts w:ascii="Times New Roman" w:hAnsi="Times New Roman"/>
                <w:sz w:val="24"/>
                <w:szCs w:val="24"/>
              </w:rPr>
              <w:t>4. Envío del informe al J</w:t>
            </w:r>
            <w:r w:rsidRPr="00481862">
              <w:rPr>
                <w:rFonts w:ascii="Times New Roman" w:hAnsi="Times New Roman"/>
                <w:sz w:val="24"/>
                <w:szCs w:val="24"/>
              </w:rPr>
              <w:t xml:space="preserve">erarca </w:t>
            </w:r>
          </w:p>
        </w:tc>
        <w:tc>
          <w:tcPr>
            <w:tcW w:w="2177" w:type="dxa"/>
          </w:tcPr>
          <w:p w:rsidR="00577DB5" w:rsidRPr="00481862" w:rsidRDefault="00577DB5" w:rsidP="00C60EA6">
            <w:pPr>
              <w:spacing w:line="240" w:lineRule="auto"/>
              <w:jc w:val="center"/>
              <w:rPr>
                <w:rFonts w:ascii="Times New Roman" w:hAnsi="Times New Roman"/>
                <w:sz w:val="24"/>
                <w:szCs w:val="24"/>
              </w:rPr>
            </w:pPr>
            <w:r w:rsidRPr="00481862">
              <w:rPr>
                <w:rFonts w:ascii="Times New Roman" w:hAnsi="Times New Roman"/>
                <w:sz w:val="24"/>
                <w:szCs w:val="24"/>
              </w:rPr>
              <w:t>1</w:t>
            </w:r>
            <w:r>
              <w:rPr>
                <w:rFonts w:ascii="Times New Roman" w:hAnsi="Times New Roman"/>
                <w:sz w:val="24"/>
                <w:szCs w:val="24"/>
              </w:rPr>
              <w:t xml:space="preserve"> </w:t>
            </w:r>
            <w:r w:rsidRPr="00481862">
              <w:rPr>
                <w:rFonts w:ascii="Times New Roman" w:hAnsi="Times New Roman"/>
                <w:sz w:val="24"/>
                <w:szCs w:val="24"/>
              </w:rPr>
              <w:t>día</w:t>
            </w:r>
          </w:p>
        </w:tc>
      </w:tr>
      <w:tr w:rsidR="00577DB5" w:rsidRPr="00481862">
        <w:tc>
          <w:tcPr>
            <w:tcW w:w="6943" w:type="dxa"/>
          </w:tcPr>
          <w:p w:rsidR="00577DB5" w:rsidRPr="00481862" w:rsidRDefault="00577DB5" w:rsidP="00187C27">
            <w:pPr>
              <w:spacing w:line="240" w:lineRule="auto"/>
              <w:ind w:left="290" w:hanging="290"/>
              <w:rPr>
                <w:rFonts w:ascii="Times New Roman" w:hAnsi="Times New Roman"/>
                <w:sz w:val="24"/>
                <w:szCs w:val="24"/>
              </w:rPr>
            </w:pPr>
            <w:r w:rsidRPr="00481862">
              <w:rPr>
                <w:rFonts w:ascii="Times New Roman" w:hAnsi="Times New Roman"/>
                <w:sz w:val="24"/>
                <w:szCs w:val="24"/>
              </w:rPr>
              <w:t>Total</w:t>
            </w:r>
          </w:p>
        </w:tc>
        <w:tc>
          <w:tcPr>
            <w:tcW w:w="2177" w:type="dxa"/>
          </w:tcPr>
          <w:p w:rsidR="00577DB5" w:rsidRPr="00481862" w:rsidRDefault="00577DB5" w:rsidP="00A4391F">
            <w:pPr>
              <w:spacing w:line="240" w:lineRule="auto"/>
              <w:jc w:val="center"/>
              <w:rPr>
                <w:rFonts w:ascii="Times New Roman" w:hAnsi="Times New Roman"/>
                <w:sz w:val="24"/>
                <w:szCs w:val="24"/>
              </w:rPr>
            </w:pPr>
            <w:r w:rsidRPr="00481862">
              <w:rPr>
                <w:rFonts w:ascii="Times New Roman" w:hAnsi="Times New Roman"/>
                <w:sz w:val="24"/>
                <w:szCs w:val="24"/>
              </w:rPr>
              <w:t>1</w:t>
            </w:r>
            <w:r w:rsidR="00A4391F">
              <w:rPr>
                <w:rFonts w:ascii="Times New Roman" w:hAnsi="Times New Roman"/>
                <w:sz w:val="24"/>
                <w:szCs w:val="24"/>
              </w:rPr>
              <w:t>0</w:t>
            </w:r>
            <w:r w:rsidRPr="00481862">
              <w:rPr>
                <w:rFonts w:ascii="Times New Roman" w:hAnsi="Times New Roman"/>
                <w:sz w:val="24"/>
                <w:szCs w:val="24"/>
              </w:rPr>
              <w:t xml:space="preserve"> días</w:t>
            </w:r>
          </w:p>
        </w:tc>
      </w:tr>
    </w:tbl>
    <w:p w:rsidR="00577DB5" w:rsidRPr="00671252" w:rsidRDefault="00577DB5" w:rsidP="00577DB5">
      <w:pPr>
        <w:spacing w:line="240" w:lineRule="auto"/>
        <w:rPr>
          <w:rFonts w:ascii="Times New Roman" w:hAnsi="Times New Roman"/>
          <w:color w:val="FF0000"/>
          <w:sz w:val="24"/>
          <w:szCs w:val="24"/>
          <w:lang w:val="es-ES_tradnl"/>
        </w:rPr>
      </w:pPr>
    </w:p>
    <w:p w:rsidR="00577DB5" w:rsidRPr="004E00F8" w:rsidRDefault="00577DB5" w:rsidP="00577DB5">
      <w:pPr>
        <w:spacing w:line="240" w:lineRule="auto"/>
        <w:rPr>
          <w:rFonts w:ascii="Times New Roman" w:hAnsi="Times New Roman"/>
          <w:szCs w:val="22"/>
          <w:lang w:val="es-ES_tradnl"/>
        </w:rPr>
      </w:pPr>
      <w:r w:rsidRPr="00481862">
        <w:rPr>
          <w:rFonts w:ascii="Times New Roman" w:hAnsi="Times New Roman"/>
          <w:b/>
          <w:sz w:val="24"/>
          <w:szCs w:val="24"/>
          <w:lang w:val="es-ES_tradnl"/>
        </w:rPr>
        <w:t>Periodo de Ejecución</w:t>
      </w:r>
      <w:r w:rsidRPr="00481862">
        <w:rPr>
          <w:rFonts w:ascii="Times New Roman" w:hAnsi="Times New Roman"/>
          <w:sz w:val="24"/>
          <w:szCs w:val="24"/>
          <w:lang w:val="es-ES_tradnl"/>
        </w:rPr>
        <w:t>: enero.</w:t>
      </w:r>
    </w:p>
    <w:p w:rsidR="00C26183" w:rsidRPr="004E00F8" w:rsidRDefault="00C26183" w:rsidP="00577DB5">
      <w:pPr>
        <w:spacing w:line="240" w:lineRule="auto"/>
        <w:rPr>
          <w:rFonts w:ascii="Times New Roman" w:hAnsi="Times New Roman"/>
          <w:szCs w:val="22"/>
          <w:lang w:val="es-ES_tradnl"/>
        </w:rPr>
      </w:pPr>
    </w:p>
    <w:p w:rsidR="00C541A8" w:rsidRPr="004E00F8" w:rsidRDefault="00577DB5" w:rsidP="00C541A8">
      <w:pPr>
        <w:spacing w:line="240" w:lineRule="auto"/>
        <w:rPr>
          <w:rFonts w:ascii="Times New Roman" w:hAnsi="Times New Roman"/>
          <w:b/>
          <w:szCs w:val="22"/>
        </w:rPr>
      </w:pPr>
      <w:r w:rsidRPr="00481862">
        <w:rPr>
          <w:rFonts w:ascii="Times New Roman" w:hAnsi="Times New Roman"/>
          <w:b/>
          <w:sz w:val="24"/>
          <w:szCs w:val="24"/>
        </w:rPr>
        <w:t>Personal Designado y Tiempo</w:t>
      </w:r>
      <w:r w:rsidR="00836883">
        <w:rPr>
          <w:rFonts w:ascii="Times New Roman" w:hAnsi="Times New Roman"/>
          <w:b/>
          <w:sz w:val="24"/>
          <w:szCs w:val="24"/>
        </w:rPr>
        <w:t xml:space="preserve">  </w:t>
      </w:r>
      <w:r w:rsidR="00836883">
        <w:rPr>
          <w:rFonts w:ascii="Times New Roman" w:hAnsi="Times New Roman"/>
          <w:sz w:val="24"/>
          <w:szCs w:val="24"/>
          <w:lang w:val="es-ES_tradnl"/>
        </w:rPr>
        <w:t xml:space="preserve">1 Auditor                                        </w:t>
      </w:r>
      <w:r w:rsidR="00836883" w:rsidRPr="00481862">
        <w:rPr>
          <w:rFonts w:ascii="Times New Roman" w:hAnsi="Times New Roman"/>
          <w:sz w:val="24"/>
          <w:szCs w:val="24"/>
          <w:lang w:val="es-ES_tradnl"/>
        </w:rPr>
        <w:t>1</w:t>
      </w:r>
      <w:r w:rsidR="00836883">
        <w:rPr>
          <w:rFonts w:ascii="Times New Roman" w:hAnsi="Times New Roman"/>
          <w:sz w:val="24"/>
          <w:szCs w:val="24"/>
          <w:lang w:val="es-ES_tradnl"/>
        </w:rPr>
        <w:t>0</w:t>
      </w:r>
      <w:r w:rsidR="00836883" w:rsidRPr="00481862">
        <w:rPr>
          <w:rFonts w:ascii="Times New Roman" w:hAnsi="Times New Roman"/>
          <w:sz w:val="24"/>
          <w:szCs w:val="24"/>
          <w:lang w:val="es-ES_tradnl"/>
        </w:rPr>
        <w:t xml:space="preserve"> días Auditor</w:t>
      </w:r>
    </w:p>
    <w:p w:rsidR="00577DB5" w:rsidRPr="004E00F8" w:rsidRDefault="006F4375" w:rsidP="00577DB5">
      <w:pPr>
        <w:spacing w:line="240" w:lineRule="auto"/>
        <w:rPr>
          <w:rFonts w:ascii="Times New Roman" w:hAnsi="Times New Roman"/>
          <w:szCs w:val="22"/>
          <w:lang w:val="es-ES_tradnl"/>
        </w:rPr>
      </w:pPr>
      <w:r w:rsidRPr="004E00F8">
        <w:rPr>
          <w:rFonts w:ascii="Times New Roman" w:hAnsi="Times New Roman"/>
          <w:szCs w:val="22"/>
          <w:lang w:val="es-ES_tradnl"/>
        </w:rPr>
        <w:tab/>
      </w:r>
      <w:r w:rsidRPr="004E00F8">
        <w:rPr>
          <w:rFonts w:ascii="Times New Roman" w:hAnsi="Times New Roman"/>
          <w:szCs w:val="22"/>
          <w:lang w:val="es-ES_tradnl"/>
        </w:rPr>
        <w:tab/>
      </w:r>
      <w:r w:rsidRPr="004E00F8">
        <w:rPr>
          <w:rFonts w:ascii="Times New Roman" w:hAnsi="Times New Roman"/>
          <w:szCs w:val="22"/>
          <w:lang w:val="es-ES_tradnl"/>
        </w:rPr>
        <w:tab/>
      </w:r>
      <w:r w:rsidRPr="004E00F8">
        <w:rPr>
          <w:rFonts w:ascii="Times New Roman" w:hAnsi="Times New Roman"/>
          <w:szCs w:val="22"/>
          <w:lang w:val="es-ES_tradnl"/>
        </w:rPr>
        <w:tab/>
      </w:r>
      <w:r w:rsidRPr="004E00F8">
        <w:rPr>
          <w:rFonts w:ascii="Times New Roman" w:hAnsi="Times New Roman"/>
          <w:szCs w:val="22"/>
          <w:lang w:val="es-ES_tradnl"/>
        </w:rPr>
        <w:tab/>
      </w:r>
      <w:r w:rsidRPr="004E00F8">
        <w:rPr>
          <w:rFonts w:ascii="Times New Roman" w:hAnsi="Times New Roman"/>
          <w:szCs w:val="22"/>
          <w:lang w:val="es-ES_tradnl"/>
        </w:rPr>
        <w:tab/>
      </w:r>
      <w:r w:rsidRPr="004E00F8">
        <w:rPr>
          <w:rFonts w:ascii="Times New Roman" w:hAnsi="Times New Roman"/>
          <w:szCs w:val="22"/>
          <w:lang w:val="es-ES_tradnl"/>
        </w:rPr>
        <w:tab/>
      </w:r>
      <w:r w:rsidRPr="004E00F8">
        <w:rPr>
          <w:rFonts w:ascii="Times New Roman" w:hAnsi="Times New Roman"/>
          <w:szCs w:val="22"/>
          <w:lang w:val="es-ES_tradnl"/>
        </w:rPr>
        <w:tab/>
      </w:r>
      <w:r w:rsidR="00D86361" w:rsidRPr="004E00F8">
        <w:rPr>
          <w:rFonts w:ascii="Times New Roman" w:hAnsi="Times New Roman"/>
          <w:szCs w:val="22"/>
          <w:lang w:val="es-ES_tradnl"/>
        </w:rPr>
        <w:t xml:space="preserve">   </w:t>
      </w:r>
      <w:r w:rsidR="00587244" w:rsidRPr="004E00F8">
        <w:rPr>
          <w:rFonts w:ascii="Times New Roman" w:hAnsi="Times New Roman"/>
          <w:szCs w:val="22"/>
          <w:lang w:val="es-ES_tradnl"/>
        </w:rPr>
        <w:t xml:space="preserve">       </w:t>
      </w:r>
      <w:r w:rsidRPr="004E00F8">
        <w:rPr>
          <w:rFonts w:ascii="Times New Roman" w:hAnsi="Times New Roman"/>
          <w:szCs w:val="22"/>
          <w:lang w:val="es-ES_tradnl"/>
        </w:rPr>
        <w:tab/>
      </w:r>
      <w:r w:rsidR="00587244" w:rsidRPr="004E00F8">
        <w:rPr>
          <w:rFonts w:ascii="Times New Roman" w:hAnsi="Times New Roman"/>
          <w:szCs w:val="22"/>
          <w:lang w:val="es-ES_tradnl"/>
        </w:rPr>
        <w:t xml:space="preserve"> </w:t>
      </w:r>
      <w:r w:rsidRPr="004E00F8">
        <w:rPr>
          <w:rFonts w:ascii="Times New Roman" w:hAnsi="Times New Roman"/>
          <w:szCs w:val="22"/>
          <w:lang w:val="es-ES_tradnl"/>
        </w:rPr>
        <w:t xml:space="preserve">  </w:t>
      </w:r>
    </w:p>
    <w:p w:rsidR="00577DB5" w:rsidRPr="00481862" w:rsidRDefault="00577DB5" w:rsidP="00577DB5">
      <w:pPr>
        <w:spacing w:line="240" w:lineRule="auto"/>
        <w:rPr>
          <w:rFonts w:ascii="Times New Roman" w:hAnsi="Times New Roman"/>
          <w:b/>
          <w:sz w:val="24"/>
          <w:szCs w:val="24"/>
        </w:rPr>
      </w:pPr>
      <w:r w:rsidRPr="00481862">
        <w:rPr>
          <w:rFonts w:ascii="Times New Roman" w:hAnsi="Times New Roman"/>
          <w:b/>
          <w:sz w:val="24"/>
          <w:szCs w:val="24"/>
        </w:rPr>
        <w:t>Relación o Coordinación</w:t>
      </w:r>
    </w:p>
    <w:p w:rsidR="00577DB5" w:rsidRPr="004E00F8" w:rsidRDefault="00577DB5" w:rsidP="00577DB5">
      <w:pPr>
        <w:spacing w:line="240" w:lineRule="auto"/>
        <w:rPr>
          <w:rFonts w:ascii="Times New Roman" w:hAnsi="Times New Roman"/>
          <w:szCs w:val="22"/>
          <w:lang w:val="es-ES_tradnl"/>
        </w:rPr>
      </w:pPr>
      <w:r w:rsidRPr="00481862">
        <w:rPr>
          <w:rFonts w:ascii="Times New Roman" w:hAnsi="Times New Roman"/>
          <w:sz w:val="24"/>
          <w:szCs w:val="24"/>
          <w:lang w:val="es-ES_tradnl"/>
        </w:rPr>
        <w:t>Despacho de</w:t>
      </w:r>
      <w:r w:rsidR="00D32B91">
        <w:rPr>
          <w:rFonts w:ascii="Times New Roman" w:hAnsi="Times New Roman"/>
          <w:sz w:val="24"/>
          <w:szCs w:val="24"/>
          <w:lang w:val="es-ES_tradnl"/>
        </w:rPr>
        <w:t xml:space="preserve"> </w:t>
      </w:r>
      <w:r w:rsidRPr="00481862">
        <w:rPr>
          <w:rFonts w:ascii="Times New Roman" w:hAnsi="Times New Roman"/>
          <w:sz w:val="24"/>
          <w:szCs w:val="24"/>
          <w:lang w:val="es-ES_tradnl"/>
        </w:rPr>
        <w:t>l</w:t>
      </w:r>
      <w:r w:rsidR="00D32B91">
        <w:rPr>
          <w:rFonts w:ascii="Times New Roman" w:hAnsi="Times New Roman"/>
          <w:sz w:val="24"/>
          <w:szCs w:val="24"/>
          <w:lang w:val="es-ES_tradnl"/>
        </w:rPr>
        <w:t>a</w:t>
      </w:r>
      <w:r w:rsidRPr="00481862">
        <w:rPr>
          <w:rFonts w:ascii="Times New Roman" w:hAnsi="Times New Roman"/>
          <w:sz w:val="24"/>
          <w:szCs w:val="24"/>
          <w:lang w:val="es-ES_tradnl"/>
        </w:rPr>
        <w:t xml:space="preserve"> Ministr</w:t>
      </w:r>
      <w:r w:rsidR="00D32B91">
        <w:rPr>
          <w:rFonts w:ascii="Times New Roman" w:hAnsi="Times New Roman"/>
          <w:sz w:val="24"/>
          <w:szCs w:val="24"/>
          <w:lang w:val="es-ES_tradnl"/>
        </w:rPr>
        <w:t>a y del Viceministro</w:t>
      </w:r>
      <w:r w:rsidRPr="00481862">
        <w:rPr>
          <w:rFonts w:ascii="Times New Roman" w:hAnsi="Times New Roman"/>
          <w:sz w:val="24"/>
          <w:szCs w:val="24"/>
          <w:lang w:val="es-ES_tradnl"/>
        </w:rPr>
        <w:t xml:space="preserve">. </w:t>
      </w:r>
    </w:p>
    <w:p w:rsidR="00577DB5" w:rsidRDefault="00577DB5" w:rsidP="00577DB5">
      <w:pPr>
        <w:spacing w:line="240" w:lineRule="auto"/>
        <w:rPr>
          <w:rFonts w:ascii="Times New Roman" w:hAnsi="Times New Roman"/>
          <w:sz w:val="24"/>
          <w:szCs w:val="24"/>
          <w:lang w:val="es-ES_tradnl"/>
        </w:rPr>
      </w:pPr>
      <w:r w:rsidRPr="00481862">
        <w:rPr>
          <w:rFonts w:ascii="Times New Roman" w:hAnsi="Times New Roman"/>
          <w:sz w:val="24"/>
          <w:szCs w:val="24"/>
          <w:lang w:val="es-ES_tradnl"/>
        </w:rPr>
        <w:t>Archivo permanente de la Auditoría Interna.</w:t>
      </w:r>
    </w:p>
    <w:p w:rsidR="009D4CA6" w:rsidRPr="00481862" w:rsidRDefault="009D4CA6" w:rsidP="00577DB5">
      <w:pPr>
        <w:spacing w:line="240" w:lineRule="auto"/>
        <w:rPr>
          <w:rFonts w:ascii="Times New Roman" w:hAnsi="Times New Roman"/>
          <w:sz w:val="24"/>
          <w:szCs w:val="24"/>
          <w:lang w:val="es-ES_tradnl"/>
        </w:rPr>
      </w:pPr>
    </w:p>
    <w:p w:rsidR="009D4CA6" w:rsidRPr="004B421E" w:rsidRDefault="009D4CA6" w:rsidP="00901815">
      <w:pPr>
        <w:pStyle w:val="Ttulo2"/>
        <w:rPr>
          <w:szCs w:val="24"/>
        </w:rPr>
      </w:pPr>
      <w:bookmarkStart w:id="131" w:name="_Toc371932776"/>
      <w:r w:rsidRPr="00E85120">
        <w:t>7.</w:t>
      </w:r>
      <w:r w:rsidRPr="004B421E">
        <w:rPr>
          <w:szCs w:val="24"/>
        </w:rPr>
        <w:t>3 El</w:t>
      </w:r>
      <w:r w:rsidR="000953F3" w:rsidRPr="004B421E">
        <w:rPr>
          <w:szCs w:val="24"/>
        </w:rPr>
        <w:t>aboración del informe sobre el estado de c</w:t>
      </w:r>
      <w:r w:rsidRPr="004B421E">
        <w:rPr>
          <w:szCs w:val="24"/>
        </w:rPr>
        <w:t>umplimiento de disposiciones emitidas por la Contraloría General de la República</w:t>
      </w:r>
      <w:r w:rsidR="00162B49" w:rsidRPr="004B421E">
        <w:rPr>
          <w:szCs w:val="24"/>
        </w:rPr>
        <w:t>.</w:t>
      </w:r>
      <w:bookmarkEnd w:id="131"/>
    </w:p>
    <w:p w:rsidR="009D4CA6" w:rsidRPr="004B421E" w:rsidRDefault="009D4CA6" w:rsidP="009D4CA6">
      <w:pPr>
        <w:spacing w:line="240" w:lineRule="auto"/>
        <w:rPr>
          <w:rFonts w:ascii="Times New Roman" w:hAnsi="Times New Roman"/>
          <w:sz w:val="24"/>
          <w:szCs w:val="24"/>
          <w:lang w:val="es-ES_tradnl"/>
        </w:rPr>
      </w:pPr>
    </w:p>
    <w:p w:rsidR="009D4CA6" w:rsidRPr="004B421E" w:rsidRDefault="009D4CA6" w:rsidP="009D4CA6">
      <w:pPr>
        <w:spacing w:line="240" w:lineRule="auto"/>
        <w:rPr>
          <w:rFonts w:ascii="Times New Roman" w:hAnsi="Times New Roman"/>
          <w:sz w:val="24"/>
          <w:szCs w:val="24"/>
        </w:rPr>
      </w:pPr>
      <w:r w:rsidRPr="004B421E">
        <w:rPr>
          <w:rFonts w:ascii="Times New Roman" w:hAnsi="Times New Roman"/>
          <w:b/>
          <w:sz w:val="24"/>
          <w:szCs w:val="24"/>
        </w:rPr>
        <w:t>Tipo de Auditoría</w:t>
      </w:r>
      <w:r w:rsidRPr="004B421E">
        <w:rPr>
          <w:rFonts w:ascii="Times New Roman" w:hAnsi="Times New Roman"/>
          <w:sz w:val="24"/>
          <w:szCs w:val="24"/>
        </w:rPr>
        <w:t>:</w:t>
      </w:r>
      <w:r w:rsidRPr="004B421E">
        <w:rPr>
          <w:rFonts w:ascii="Times New Roman" w:hAnsi="Times New Roman"/>
          <w:b/>
          <w:sz w:val="24"/>
          <w:szCs w:val="24"/>
        </w:rPr>
        <w:t xml:space="preserve"> </w:t>
      </w:r>
      <w:r w:rsidRPr="004B421E">
        <w:rPr>
          <w:rFonts w:ascii="Times New Roman" w:hAnsi="Times New Roman"/>
          <w:sz w:val="24"/>
          <w:szCs w:val="24"/>
        </w:rPr>
        <w:t>Cumplimiento.</w:t>
      </w:r>
    </w:p>
    <w:p w:rsidR="009D4CA6" w:rsidRPr="004B421E" w:rsidRDefault="009D4CA6" w:rsidP="009D4CA6">
      <w:pPr>
        <w:pStyle w:val="Sangra2detindependiente"/>
        <w:spacing w:line="240" w:lineRule="auto"/>
        <w:ind w:left="0"/>
        <w:outlineLvl w:val="0"/>
        <w:rPr>
          <w:rFonts w:ascii="Times New Roman" w:hAnsi="Times New Roman"/>
          <w:szCs w:val="24"/>
          <w:lang w:val="es-ES"/>
        </w:rPr>
      </w:pPr>
    </w:p>
    <w:p w:rsidR="009D4CA6" w:rsidRPr="004B421E" w:rsidRDefault="009D4CA6" w:rsidP="009D4CA6">
      <w:pPr>
        <w:pStyle w:val="Sangra2detindependiente"/>
        <w:spacing w:line="240" w:lineRule="auto"/>
        <w:ind w:left="0"/>
        <w:outlineLvl w:val="0"/>
        <w:rPr>
          <w:rFonts w:ascii="Times New Roman" w:hAnsi="Times New Roman"/>
          <w:b/>
          <w:szCs w:val="24"/>
          <w:lang w:val="es-ES"/>
        </w:rPr>
      </w:pPr>
      <w:r w:rsidRPr="004B421E">
        <w:rPr>
          <w:rFonts w:ascii="Times New Roman" w:hAnsi="Times New Roman"/>
          <w:b/>
          <w:szCs w:val="24"/>
          <w:lang w:val="es-ES"/>
        </w:rPr>
        <w:t>Justificación:</w:t>
      </w:r>
    </w:p>
    <w:p w:rsidR="00E82651" w:rsidRPr="004B421E" w:rsidRDefault="00E82651" w:rsidP="000023F1">
      <w:pPr>
        <w:tabs>
          <w:tab w:val="left" w:pos="426"/>
        </w:tabs>
        <w:spacing w:line="240" w:lineRule="auto"/>
        <w:rPr>
          <w:rFonts w:ascii="Times New Roman" w:hAnsi="Times New Roman"/>
          <w:sz w:val="24"/>
          <w:szCs w:val="24"/>
        </w:rPr>
      </w:pPr>
    </w:p>
    <w:p w:rsidR="009D4CA6" w:rsidRPr="004B421E" w:rsidRDefault="000023F1" w:rsidP="000023F1">
      <w:pPr>
        <w:tabs>
          <w:tab w:val="left" w:pos="426"/>
        </w:tabs>
        <w:spacing w:line="240" w:lineRule="auto"/>
        <w:rPr>
          <w:rFonts w:ascii="Times New Roman" w:hAnsi="Times New Roman"/>
          <w:sz w:val="24"/>
          <w:szCs w:val="24"/>
        </w:rPr>
      </w:pPr>
      <w:r w:rsidRPr="004B421E">
        <w:rPr>
          <w:rFonts w:ascii="Times New Roman" w:hAnsi="Times New Roman"/>
          <w:sz w:val="24"/>
          <w:szCs w:val="24"/>
        </w:rPr>
        <w:tab/>
      </w:r>
      <w:r w:rsidR="009D4CA6" w:rsidRPr="004B421E">
        <w:rPr>
          <w:rFonts w:ascii="Times New Roman" w:hAnsi="Times New Roman"/>
          <w:sz w:val="24"/>
          <w:szCs w:val="24"/>
        </w:rPr>
        <w:t>En acatamiento a la Resolución R-SC-1-2007 de la Contraloría General de la República, publicada en la Gaceta N° 126 del 02 de julio del 2007.  Elaboración del informe sobre el Estado de Cumplimiento de Disposiciones emitidas por la Contraloría General de la República a más tardar al 31 de marzo de cada año con corte al 31 de diciembre.</w:t>
      </w:r>
    </w:p>
    <w:p w:rsidR="009D4CA6" w:rsidRPr="004B421E" w:rsidRDefault="009D4CA6" w:rsidP="009D4CA6">
      <w:pPr>
        <w:spacing w:line="240" w:lineRule="auto"/>
        <w:rPr>
          <w:rFonts w:ascii="Times New Roman" w:hAnsi="Times New Roman"/>
          <w:sz w:val="24"/>
          <w:szCs w:val="24"/>
        </w:rPr>
      </w:pPr>
    </w:p>
    <w:p w:rsidR="009D4CA6" w:rsidRPr="004B421E" w:rsidRDefault="009D4CA6" w:rsidP="009D4CA6">
      <w:pPr>
        <w:spacing w:line="240" w:lineRule="auto"/>
        <w:rPr>
          <w:rFonts w:ascii="Times New Roman" w:hAnsi="Times New Roman"/>
          <w:sz w:val="24"/>
          <w:szCs w:val="24"/>
        </w:rPr>
      </w:pPr>
      <w:r w:rsidRPr="004B421E">
        <w:rPr>
          <w:rFonts w:ascii="Times New Roman" w:hAnsi="Times New Roman"/>
          <w:b/>
          <w:sz w:val="24"/>
          <w:szCs w:val="24"/>
        </w:rPr>
        <w:t>Prioridad</w:t>
      </w:r>
      <w:r w:rsidRPr="004B421E">
        <w:rPr>
          <w:rFonts w:ascii="Times New Roman" w:hAnsi="Times New Roman"/>
          <w:sz w:val="24"/>
          <w:szCs w:val="24"/>
        </w:rPr>
        <w:t>: 1</w:t>
      </w:r>
    </w:p>
    <w:p w:rsidR="009D4CA6" w:rsidRPr="004B421E" w:rsidRDefault="009D4CA6" w:rsidP="009D4CA6">
      <w:pPr>
        <w:spacing w:line="240" w:lineRule="auto"/>
        <w:rPr>
          <w:rFonts w:ascii="Times New Roman" w:hAnsi="Times New Roman"/>
          <w:sz w:val="24"/>
          <w:szCs w:val="24"/>
          <w:lang w:val="es-ES_tradnl"/>
        </w:rPr>
      </w:pPr>
    </w:p>
    <w:p w:rsidR="009D4CA6" w:rsidRPr="004B421E" w:rsidRDefault="009D4CA6" w:rsidP="00C541A8">
      <w:pPr>
        <w:pStyle w:val="Textoindependiente"/>
        <w:spacing w:line="240" w:lineRule="auto"/>
        <w:rPr>
          <w:rFonts w:ascii="Times New Roman" w:hAnsi="Times New Roman"/>
          <w:b/>
          <w:szCs w:val="24"/>
          <w:lang w:val="es-ES"/>
        </w:rPr>
      </w:pPr>
      <w:r w:rsidRPr="004B421E">
        <w:rPr>
          <w:rFonts w:ascii="Times New Roman" w:hAnsi="Times New Roman"/>
          <w:b/>
          <w:szCs w:val="24"/>
          <w:lang w:val="es-ES"/>
        </w:rPr>
        <w:t xml:space="preserve">Objetivo: </w:t>
      </w:r>
    </w:p>
    <w:p w:rsidR="00E82651" w:rsidRPr="004B421E" w:rsidRDefault="00E82651" w:rsidP="000023F1">
      <w:pPr>
        <w:spacing w:line="240" w:lineRule="auto"/>
        <w:ind w:firstLine="426"/>
        <w:rPr>
          <w:rFonts w:ascii="Times New Roman" w:hAnsi="Times New Roman"/>
          <w:sz w:val="24"/>
          <w:szCs w:val="24"/>
        </w:rPr>
      </w:pPr>
    </w:p>
    <w:p w:rsidR="009D4CA6" w:rsidRPr="004B421E" w:rsidRDefault="009D4CA6" w:rsidP="000023F1">
      <w:pPr>
        <w:spacing w:line="240" w:lineRule="auto"/>
        <w:ind w:firstLine="426"/>
        <w:rPr>
          <w:rFonts w:ascii="Times New Roman" w:hAnsi="Times New Roman"/>
          <w:sz w:val="24"/>
          <w:szCs w:val="24"/>
        </w:rPr>
      </w:pPr>
      <w:r w:rsidRPr="004B421E">
        <w:rPr>
          <w:rFonts w:ascii="Times New Roman" w:hAnsi="Times New Roman"/>
          <w:sz w:val="24"/>
          <w:szCs w:val="24"/>
        </w:rPr>
        <w:t xml:space="preserve">Presentar un informe  de acuerdo con los lineamientos especificados por la Contraloría respecto al cumplimiento de las disposiciones de los informes emitidos </w:t>
      </w:r>
      <w:r w:rsidR="000953F3" w:rsidRPr="004B421E">
        <w:rPr>
          <w:rFonts w:ascii="Times New Roman" w:hAnsi="Times New Roman"/>
          <w:sz w:val="24"/>
          <w:szCs w:val="24"/>
        </w:rPr>
        <w:t xml:space="preserve"> por </w:t>
      </w:r>
      <w:r w:rsidR="00C60EA6" w:rsidRPr="004B421E">
        <w:rPr>
          <w:rFonts w:ascii="Times New Roman" w:hAnsi="Times New Roman"/>
          <w:sz w:val="24"/>
          <w:szCs w:val="24"/>
        </w:rPr>
        <w:t xml:space="preserve">este Ente Contralor, </w:t>
      </w:r>
      <w:r w:rsidRPr="004B421E">
        <w:rPr>
          <w:rFonts w:ascii="Times New Roman" w:hAnsi="Times New Roman"/>
          <w:sz w:val="24"/>
          <w:szCs w:val="24"/>
        </w:rPr>
        <w:t>con corte al 31 de diciembre de cada año.</w:t>
      </w:r>
    </w:p>
    <w:p w:rsidR="00E82651" w:rsidRPr="004B421E" w:rsidRDefault="00E82651" w:rsidP="00C541A8">
      <w:pPr>
        <w:spacing w:line="240" w:lineRule="auto"/>
        <w:rPr>
          <w:rFonts w:ascii="Times New Roman" w:hAnsi="Times New Roman"/>
          <w:b/>
          <w:sz w:val="24"/>
          <w:szCs w:val="24"/>
        </w:rPr>
      </w:pPr>
    </w:p>
    <w:p w:rsidR="009D4CA6" w:rsidRPr="004B421E" w:rsidRDefault="009D4CA6" w:rsidP="00C541A8">
      <w:pPr>
        <w:spacing w:line="240" w:lineRule="auto"/>
        <w:rPr>
          <w:rFonts w:ascii="Times New Roman" w:hAnsi="Times New Roman"/>
          <w:b/>
          <w:sz w:val="24"/>
          <w:szCs w:val="24"/>
        </w:rPr>
      </w:pPr>
      <w:r w:rsidRPr="004B421E">
        <w:rPr>
          <w:rFonts w:ascii="Times New Roman" w:hAnsi="Times New Roman"/>
          <w:b/>
          <w:sz w:val="24"/>
          <w:szCs w:val="24"/>
        </w:rPr>
        <w:t>Actividades y Tiempo</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A0" w:firstRow="1" w:lastRow="0" w:firstColumn="1" w:lastColumn="0" w:noHBand="0" w:noVBand="0"/>
      </w:tblPr>
      <w:tblGrid>
        <w:gridCol w:w="6943"/>
        <w:gridCol w:w="2177"/>
      </w:tblGrid>
      <w:tr w:rsidR="009D4CA6" w:rsidRPr="004B421E" w:rsidTr="009D4CA6">
        <w:tc>
          <w:tcPr>
            <w:tcW w:w="6943" w:type="dxa"/>
            <w:shd w:val="clear" w:color="auto" w:fill="FFFFFF"/>
          </w:tcPr>
          <w:p w:rsidR="009D4CA6" w:rsidRPr="004B421E" w:rsidRDefault="009D4CA6" w:rsidP="009D4CA6">
            <w:pPr>
              <w:spacing w:line="240" w:lineRule="auto"/>
              <w:rPr>
                <w:rFonts w:ascii="Times New Roman" w:hAnsi="Times New Roman"/>
                <w:b/>
                <w:sz w:val="24"/>
                <w:szCs w:val="24"/>
              </w:rPr>
            </w:pPr>
            <w:r w:rsidRPr="004B421E">
              <w:rPr>
                <w:rFonts w:ascii="Times New Roman" w:hAnsi="Times New Roman"/>
                <w:b/>
                <w:sz w:val="24"/>
                <w:szCs w:val="24"/>
              </w:rPr>
              <w:t>Actividad</w:t>
            </w:r>
          </w:p>
        </w:tc>
        <w:tc>
          <w:tcPr>
            <w:tcW w:w="2177" w:type="dxa"/>
            <w:shd w:val="clear" w:color="auto" w:fill="FFFFFF"/>
          </w:tcPr>
          <w:p w:rsidR="009D4CA6" w:rsidRPr="004B421E" w:rsidRDefault="009D4CA6" w:rsidP="009D4CA6">
            <w:pPr>
              <w:spacing w:line="240" w:lineRule="auto"/>
              <w:jc w:val="center"/>
              <w:rPr>
                <w:rFonts w:ascii="Times New Roman" w:hAnsi="Times New Roman"/>
                <w:b/>
                <w:sz w:val="24"/>
                <w:szCs w:val="24"/>
              </w:rPr>
            </w:pPr>
            <w:r w:rsidRPr="004B421E">
              <w:rPr>
                <w:rFonts w:ascii="Times New Roman" w:hAnsi="Times New Roman"/>
                <w:b/>
                <w:sz w:val="24"/>
                <w:szCs w:val="24"/>
              </w:rPr>
              <w:t>Tiempo asignado</w:t>
            </w:r>
          </w:p>
        </w:tc>
      </w:tr>
      <w:tr w:rsidR="009D4CA6" w:rsidRPr="004B421E" w:rsidTr="009D4CA6">
        <w:tc>
          <w:tcPr>
            <w:tcW w:w="6943" w:type="dxa"/>
          </w:tcPr>
          <w:p w:rsidR="009D4CA6" w:rsidRPr="004B421E" w:rsidRDefault="009D4CA6" w:rsidP="009D4CA6">
            <w:pPr>
              <w:spacing w:line="240" w:lineRule="auto"/>
              <w:rPr>
                <w:rFonts w:ascii="Times New Roman" w:hAnsi="Times New Roman"/>
                <w:b/>
                <w:sz w:val="24"/>
                <w:szCs w:val="24"/>
              </w:rPr>
            </w:pPr>
            <w:r w:rsidRPr="004B421E">
              <w:rPr>
                <w:rFonts w:ascii="Times New Roman" w:hAnsi="Times New Roman"/>
                <w:sz w:val="24"/>
                <w:szCs w:val="24"/>
              </w:rPr>
              <w:t>1.  Planificación del estudio.</w:t>
            </w:r>
          </w:p>
        </w:tc>
        <w:tc>
          <w:tcPr>
            <w:tcW w:w="2177" w:type="dxa"/>
          </w:tcPr>
          <w:p w:rsidR="009D4CA6" w:rsidRPr="004B421E" w:rsidRDefault="009D4CA6" w:rsidP="009D4CA6">
            <w:pPr>
              <w:spacing w:line="240" w:lineRule="auto"/>
              <w:jc w:val="center"/>
              <w:rPr>
                <w:rFonts w:ascii="Times New Roman" w:hAnsi="Times New Roman"/>
                <w:sz w:val="24"/>
                <w:szCs w:val="24"/>
              </w:rPr>
            </w:pPr>
            <w:r w:rsidRPr="004B421E">
              <w:rPr>
                <w:rFonts w:ascii="Times New Roman" w:hAnsi="Times New Roman"/>
                <w:sz w:val="24"/>
                <w:szCs w:val="24"/>
              </w:rPr>
              <w:t>2 días</w:t>
            </w:r>
          </w:p>
        </w:tc>
      </w:tr>
      <w:tr w:rsidR="009D4CA6" w:rsidRPr="004B421E" w:rsidTr="009D4CA6">
        <w:tc>
          <w:tcPr>
            <w:tcW w:w="6943" w:type="dxa"/>
          </w:tcPr>
          <w:p w:rsidR="009D4CA6" w:rsidRPr="004B421E" w:rsidRDefault="009D4CA6" w:rsidP="00C60EA6">
            <w:pPr>
              <w:spacing w:line="240" w:lineRule="auto"/>
              <w:ind w:left="290" w:hanging="290"/>
              <w:rPr>
                <w:rFonts w:ascii="Times New Roman" w:hAnsi="Times New Roman"/>
                <w:sz w:val="24"/>
                <w:szCs w:val="24"/>
              </w:rPr>
            </w:pPr>
            <w:r w:rsidRPr="004B421E">
              <w:rPr>
                <w:rFonts w:ascii="Times New Roman" w:hAnsi="Times New Roman"/>
                <w:sz w:val="24"/>
                <w:szCs w:val="24"/>
              </w:rPr>
              <w:t xml:space="preserve">2. Establecer las instancias con documentación de respaldo de las acciones tomadas por la Administración activa respecto </w:t>
            </w:r>
            <w:r w:rsidR="00C60EA6" w:rsidRPr="004B421E">
              <w:rPr>
                <w:rFonts w:ascii="Times New Roman" w:hAnsi="Times New Roman"/>
                <w:sz w:val="24"/>
                <w:szCs w:val="24"/>
              </w:rPr>
              <w:t>de</w:t>
            </w:r>
            <w:r w:rsidRPr="004B421E">
              <w:rPr>
                <w:rFonts w:ascii="Times New Roman" w:hAnsi="Times New Roman"/>
                <w:sz w:val="24"/>
                <w:szCs w:val="24"/>
              </w:rPr>
              <w:t xml:space="preserve"> las disposiciones de la Contraloría. </w:t>
            </w:r>
          </w:p>
        </w:tc>
        <w:tc>
          <w:tcPr>
            <w:tcW w:w="2177" w:type="dxa"/>
          </w:tcPr>
          <w:p w:rsidR="009D4CA6" w:rsidRPr="004B421E" w:rsidRDefault="00A4391F" w:rsidP="009D4CA6">
            <w:pPr>
              <w:spacing w:line="240" w:lineRule="auto"/>
              <w:jc w:val="center"/>
              <w:rPr>
                <w:rFonts w:ascii="Times New Roman" w:hAnsi="Times New Roman"/>
                <w:sz w:val="24"/>
                <w:szCs w:val="24"/>
              </w:rPr>
            </w:pPr>
            <w:r w:rsidRPr="004B421E">
              <w:rPr>
                <w:rFonts w:ascii="Times New Roman" w:hAnsi="Times New Roman"/>
                <w:sz w:val="24"/>
                <w:szCs w:val="24"/>
              </w:rPr>
              <w:t xml:space="preserve">4 </w:t>
            </w:r>
            <w:r w:rsidR="009D4CA6" w:rsidRPr="004B421E">
              <w:rPr>
                <w:rFonts w:ascii="Times New Roman" w:hAnsi="Times New Roman"/>
                <w:sz w:val="24"/>
                <w:szCs w:val="24"/>
              </w:rPr>
              <w:t>días</w:t>
            </w:r>
          </w:p>
        </w:tc>
      </w:tr>
      <w:tr w:rsidR="009D4CA6" w:rsidRPr="004B421E" w:rsidTr="009D4CA6">
        <w:tc>
          <w:tcPr>
            <w:tcW w:w="6943" w:type="dxa"/>
          </w:tcPr>
          <w:p w:rsidR="009D4CA6" w:rsidRPr="004B421E" w:rsidRDefault="009D4CA6" w:rsidP="009D4CA6">
            <w:pPr>
              <w:spacing w:line="240" w:lineRule="auto"/>
              <w:rPr>
                <w:rFonts w:ascii="Times New Roman" w:hAnsi="Times New Roman"/>
                <w:sz w:val="24"/>
                <w:szCs w:val="24"/>
              </w:rPr>
            </w:pPr>
            <w:r w:rsidRPr="004B421E">
              <w:rPr>
                <w:rFonts w:ascii="Times New Roman" w:hAnsi="Times New Roman"/>
                <w:sz w:val="24"/>
                <w:szCs w:val="24"/>
              </w:rPr>
              <w:t>3.  Preparar el informe final.</w:t>
            </w:r>
          </w:p>
        </w:tc>
        <w:tc>
          <w:tcPr>
            <w:tcW w:w="2177" w:type="dxa"/>
          </w:tcPr>
          <w:p w:rsidR="009D4CA6" w:rsidRPr="004B421E" w:rsidRDefault="00A4391F" w:rsidP="009D4CA6">
            <w:pPr>
              <w:spacing w:line="240" w:lineRule="auto"/>
              <w:jc w:val="center"/>
              <w:rPr>
                <w:rFonts w:ascii="Times New Roman" w:hAnsi="Times New Roman"/>
                <w:sz w:val="24"/>
                <w:szCs w:val="24"/>
              </w:rPr>
            </w:pPr>
            <w:r w:rsidRPr="004B421E">
              <w:rPr>
                <w:rFonts w:ascii="Times New Roman" w:hAnsi="Times New Roman"/>
                <w:sz w:val="24"/>
                <w:szCs w:val="24"/>
              </w:rPr>
              <w:t>3</w:t>
            </w:r>
            <w:r w:rsidR="009D4CA6" w:rsidRPr="004B421E">
              <w:rPr>
                <w:rFonts w:ascii="Times New Roman" w:hAnsi="Times New Roman"/>
                <w:sz w:val="24"/>
                <w:szCs w:val="24"/>
              </w:rPr>
              <w:t xml:space="preserve"> días</w:t>
            </w:r>
          </w:p>
        </w:tc>
      </w:tr>
      <w:tr w:rsidR="009D4CA6" w:rsidRPr="004B421E" w:rsidTr="009D4CA6">
        <w:tc>
          <w:tcPr>
            <w:tcW w:w="6943" w:type="dxa"/>
          </w:tcPr>
          <w:p w:rsidR="009D4CA6" w:rsidRPr="004B421E" w:rsidRDefault="000023F1" w:rsidP="00C60EA6">
            <w:pPr>
              <w:spacing w:line="240" w:lineRule="auto"/>
              <w:ind w:left="290" w:hanging="290"/>
              <w:rPr>
                <w:rFonts w:ascii="Times New Roman" w:hAnsi="Times New Roman"/>
                <w:sz w:val="24"/>
                <w:szCs w:val="24"/>
              </w:rPr>
            </w:pPr>
            <w:r w:rsidRPr="004B421E">
              <w:rPr>
                <w:rFonts w:ascii="Times New Roman" w:hAnsi="Times New Roman"/>
                <w:sz w:val="24"/>
                <w:szCs w:val="24"/>
              </w:rPr>
              <w:t>4. Envío del informe al J</w:t>
            </w:r>
            <w:r w:rsidR="009D4CA6" w:rsidRPr="004B421E">
              <w:rPr>
                <w:rFonts w:ascii="Times New Roman" w:hAnsi="Times New Roman"/>
                <w:sz w:val="24"/>
                <w:szCs w:val="24"/>
              </w:rPr>
              <w:t>erarca.</w:t>
            </w:r>
          </w:p>
        </w:tc>
        <w:tc>
          <w:tcPr>
            <w:tcW w:w="2177" w:type="dxa"/>
          </w:tcPr>
          <w:p w:rsidR="009D4CA6" w:rsidRPr="004B421E" w:rsidRDefault="00836883" w:rsidP="00836883">
            <w:pPr>
              <w:spacing w:line="240" w:lineRule="auto"/>
              <w:rPr>
                <w:rFonts w:ascii="Times New Roman" w:hAnsi="Times New Roman"/>
                <w:sz w:val="24"/>
                <w:szCs w:val="24"/>
              </w:rPr>
            </w:pPr>
            <w:r w:rsidRPr="004B421E">
              <w:rPr>
                <w:rFonts w:ascii="Times New Roman" w:hAnsi="Times New Roman"/>
                <w:sz w:val="24"/>
                <w:szCs w:val="24"/>
              </w:rPr>
              <w:t xml:space="preserve">           </w:t>
            </w:r>
            <w:r w:rsidR="009D4CA6" w:rsidRPr="004B421E">
              <w:rPr>
                <w:rFonts w:ascii="Times New Roman" w:hAnsi="Times New Roman"/>
                <w:sz w:val="24"/>
                <w:szCs w:val="24"/>
              </w:rPr>
              <w:t xml:space="preserve">1 </w:t>
            </w:r>
            <w:r w:rsidR="00C60EA6" w:rsidRPr="004B421E">
              <w:rPr>
                <w:rFonts w:ascii="Times New Roman" w:hAnsi="Times New Roman"/>
                <w:sz w:val="24"/>
                <w:szCs w:val="24"/>
              </w:rPr>
              <w:t>día</w:t>
            </w:r>
          </w:p>
        </w:tc>
      </w:tr>
      <w:tr w:rsidR="009D4CA6" w:rsidRPr="004B421E" w:rsidTr="009D4CA6">
        <w:tc>
          <w:tcPr>
            <w:tcW w:w="6943" w:type="dxa"/>
          </w:tcPr>
          <w:p w:rsidR="009D4CA6" w:rsidRPr="004B421E" w:rsidRDefault="009D4CA6" w:rsidP="009D4CA6">
            <w:pPr>
              <w:spacing w:line="240" w:lineRule="auto"/>
              <w:rPr>
                <w:rFonts w:ascii="Times New Roman" w:hAnsi="Times New Roman"/>
                <w:sz w:val="24"/>
                <w:szCs w:val="24"/>
              </w:rPr>
            </w:pPr>
            <w:r w:rsidRPr="004B421E">
              <w:rPr>
                <w:rFonts w:ascii="Times New Roman" w:hAnsi="Times New Roman"/>
                <w:sz w:val="24"/>
                <w:szCs w:val="24"/>
              </w:rPr>
              <w:t>Total</w:t>
            </w:r>
          </w:p>
        </w:tc>
        <w:tc>
          <w:tcPr>
            <w:tcW w:w="2177" w:type="dxa"/>
          </w:tcPr>
          <w:p w:rsidR="009D4CA6" w:rsidRPr="004B421E" w:rsidRDefault="00836883" w:rsidP="00836883">
            <w:pPr>
              <w:spacing w:line="240" w:lineRule="auto"/>
              <w:rPr>
                <w:rFonts w:ascii="Times New Roman" w:hAnsi="Times New Roman"/>
                <w:sz w:val="24"/>
                <w:szCs w:val="24"/>
              </w:rPr>
            </w:pPr>
            <w:r w:rsidRPr="004B421E">
              <w:rPr>
                <w:rFonts w:ascii="Times New Roman" w:hAnsi="Times New Roman"/>
                <w:sz w:val="24"/>
                <w:szCs w:val="24"/>
              </w:rPr>
              <w:t xml:space="preserve">         </w:t>
            </w:r>
            <w:r w:rsidR="009D4CA6" w:rsidRPr="004B421E">
              <w:rPr>
                <w:rFonts w:ascii="Times New Roman" w:hAnsi="Times New Roman"/>
                <w:sz w:val="24"/>
                <w:szCs w:val="24"/>
              </w:rPr>
              <w:t>1</w:t>
            </w:r>
            <w:r w:rsidR="00A4391F" w:rsidRPr="004B421E">
              <w:rPr>
                <w:rFonts w:ascii="Times New Roman" w:hAnsi="Times New Roman"/>
                <w:sz w:val="24"/>
                <w:szCs w:val="24"/>
              </w:rPr>
              <w:t>0</w:t>
            </w:r>
            <w:r w:rsidR="009D4CA6" w:rsidRPr="004B421E">
              <w:rPr>
                <w:rFonts w:ascii="Times New Roman" w:hAnsi="Times New Roman"/>
                <w:color w:val="FF0000"/>
                <w:sz w:val="24"/>
                <w:szCs w:val="24"/>
              </w:rPr>
              <w:t xml:space="preserve"> </w:t>
            </w:r>
            <w:r w:rsidR="009D4CA6" w:rsidRPr="004B421E">
              <w:rPr>
                <w:rFonts w:ascii="Times New Roman" w:hAnsi="Times New Roman"/>
                <w:sz w:val="24"/>
                <w:szCs w:val="24"/>
              </w:rPr>
              <w:t>días</w:t>
            </w:r>
          </w:p>
        </w:tc>
      </w:tr>
    </w:tbl>
    <w:p w:rsidR="009D4CA6" w:rsidRPr="004B421E" w:rsidRDefault="009D4CA6" w:rsidP="009D4CA6">
      <w:pPr>
        <w:spacing w:line="240" w:lineRule="auto"/>
        <w:rPr>
          <w:rFonts w:ascii="Times New Roman" w:hAnsi="Times New Roman"/>
          <w:color w:val="FF0000"/>
          <w:sz w:val="24"/>
          <w:szCs w:val="24"/>
          <w:lang w:val="es-ES_tradnl"/>
        </w:rPr>
      </w:pPr>
    </w:p>
    <w:p w:rsidR="009D4CA6" w:rsidRPr="004B421E" w:rsidRDefault="009D4CA6" w:rsidP="009D4CA6">
      <w:pPr>
        <w:spacing w:line="240" w:lineRule="auto"/>
        <w:rPr>
          <w:rFonts w:ascii="Times New Roman" w:hAnsi="Times New Roman"/>
          <w:sz w:val="24"/>
          <w:szCs w:val="24"/>
          <w:lang w:val="es-ES_tradnl"/>
        </w:rPr>
      </w:pPr>
      <w:r w:rsidRPr="004B421E">
        <w:rPr>
          <w:rFonts w:ascii="Times New Roman" w:hAnsi="Times New Roman"/>
          <w:b/>
          <w:sz w:val="24"/>
          <w:szCs w:val="24"/>
          <w:lang w:val="es-ES_tradnl"/>
        </w:rPr>
        <w:t>Periodo de Ejecución</w:t>
      </w:r>
      <w:r w:rsidRPr="004B421E">
        <w:rPr>
          <w:rFonts w:ascii="Times New Roman" w:hAnsi="Times New Roman"/>
          <w:sz w:val="24"/>
          <w:szCs w:val="24"/>
          <w:lang w:val="es-ES_tradnl"/>
        </w:rPr>
        <w:t>: marzo.</w:t>
      </w:r>
    </w:p>
    <w:p w:rsidR="009D4CA6" w:rsidRPr="004B421E" w:rsidRDefault="009D4CA6" w:rsidP="009D4CA6">
      <w:pPr>
        <w:spacing w:line="240" w:lineRule="auto"/>
        <w:rPr>
          <w:rFonts w:ascii="Times New Roman" w:hAnsi="Times New Roman"/>
          <w:sz w:val="24"/>
          <w:szCs w:val="24"/>
          <w:lang w:val="es-ES_tradnl"/>
        </w:rPr>
      </w:pPr>
    </w:p>
    <w:p w:rsidR="00836883" w:rsidRPr="004B421E" w:rsidRDefault="009D4CA6" w:rsidP="00836883">
      <w:pPr>
        <w:spacing w:line="240" w:lineRule="auto"/>
        <w:rPr>
          <w:rFonts w:ascii="Times New Roman" w:hAnsi="Times New Roman"/>
          <w:sz w:val="24"/>
          <w:szCs w:val="24"/>
          <w:lang w:val="es-ES_tradnl"/>
        </w:rPr>
      </w:pPr>
      <w:r w:rsidRPr="004B421E">
        <w:rPr>
          <w:rFonts w:ascii="Times New Roman" w:hAnsi="Times New Roman"/>
          <w:b/>
          <w:sz w:val="24"/>
          <w:szCs w:val="24"/>
        </w:rPr>
        <w:t>Personal Designado y Tiempo</w:t>
      </w:r>
      <w:r w:rsidR="00836883" w:rsidRPr="004B421E">
        <w:rPr>
          <w:rFonts w:ascii="Times New Roman" w:hAnsi="Times New Roman"/>
          <w:b/>
          <w:sz w:val="24"/>
          <w:szCs w:val="24"/>
        </w:rPr>
        <w:t xml:space="preserve">: </w:t>
      </w:r>
      <w:r w:rsidR="00836883" w:rsidRPr="004B421E">
        <w:rPr>
          <w:rFonts w:ascii="Times New Roman" w:hAnsi="Times New Roman"/>
          <w:sz w:val="24"/>
          <w:szCs w:val="24"/>
          <w:lang w:val="es-ES_tradnl"/>
        </w:rPr>
        <w:t>1 Auditor</w:t>
      </w:r>
      <w:r w:rsidR="00836883" w:rsidRPr="004B421E">
        <w:rPr>
          <w:rFonts w:ascii="Times New Roman" w:hAnsi="Times New Roman"/>
          <w:sz w:val="24"/>
          <w:szCs w:val="24"/>
          <w:lang w:val="es-ES_tradnl"/>
        </w:rPr>
        <w:tab/>
      </w:r>
      <w:r w:rsidR="00836883" w:rsidRPr="004B421E">
        <w:rPr>
          <w:rFonts w:ascii="Times New Roman" w:hAnsi="Times New Roman"/>
          <w:sz w:val="24"/>
          <w:szCs w:val="24"/>
          <w:lang w:val="es-ES_tradnl"/>
        </w:rPr>
        <w:tab/>
      </w:r>
      <w:r w:rsidR="00836883" w:rsidRPr="004B421E">
        <w:rPr>
          <w:rFonts w:ascii="Times New Roman" w:hAnsi="Times New Roman"/>
          <w:sz w:val="24"/>
          <w:szCs w:val="24"/>
          <w:lang w:val="es-ES_tradnl"/>
        </w:rPr>
        <w:tab/>
      </w:r>
      <w:r w:rsidR="00836883" w:rsidRPr="004B421E">
        <w:rPr>
          <w:rFonts w:ascii="Times New Roman" w:hAnsi="Times New Roman"/>
          <w:sz w:val="24"/>
          <w:szCs w:val="24"/>
          <w:lang w:val="es-ES_tradnl"/>
        </w:rPr>
        <w:tab/>
        <w:t xml:space="preserve">       10 días Auditor</w:t>
      </w:r>
    </w:p>
    <w:p w:rsidR="009D4CA6" w:rsidRPr="004B421E" w:rsidRDefault="009D4CA6" w:rsidP="00C541A8">
      <w:pPr>
        <w:spacing w:line="240" w:lineRule="auto"/>
        <w:rPr>
          <w:rFonts w:ascii="Times New Roman" w:hAnsi="Times New Roman"/>
          <w:b/>
          <w:sz w:val="24"/>
          <w:szCs w:val="24"/>
        </w:rPr>
      </w:pPr>
    </w:p>
    <w:p w:rsidR="00C541A8" w:rsidRPr="004B421E" w:rsidRDefault="009D4CA6" w:rsidP="009D4CA6">
      <w:pPr>
        <w:spacing w:line="240" w:lineRule="auto"/>
        <w:rPr>
          <w:rFonts w:ascii="Times New Roman" w:hAnsi="Times New Roman"/>
          <w:b/>
          <w:sz w:val="24"/>
          <w:szCs w:val="24"/>
        </w:rPr>
      </w:pPr>
      <w:r w:rsidRPr="004B421E">
        <w:rPr>
          <w:rFonts w:ascii="Times New Roman" w:hAnsi="Times New Roman"/>
          <w:b/>
          <w:sz w:val="24"/>
          <w:szCs w:val="24"/>
        </w:rPr>
        <w:t>Relación o Coordinación</w:t>
      </w:r>
    </w:p>
    <w:p w:rsidR="009D4CA6" w:rsidRPr="004B421E" w:rsidRDefault="009D4CA6" w:rsidP="009D4CA6">
      <w:pPr>
        <w:spacing w:line="240" w:lineRule="auto"/>
        <w:rPr>
          <w:rFonts w:ascii="Times New Roman" w:hAnsi="Times New Roman"/>
          <w:b/>
          <w:sz w:val="24"/>
          <w:szCs w:val="24"/>
        </w:rPr>
      </w:pPr>
      <w:r w:rsidRPr="004B421E">
        <w:rPr>
          <w:rFonts w:ascii="Times New Roman" w:hAnsi="Times New Roman"/>
          <w:sz w:val="24"/>
          <w:szCs w:val="24"/>
          <w:lang w:val="es-ES_tradnl"/>
        </w:rPr>
        <w:t>Despacho de</w:t>
      </w:r>
      <w:r w:rsidR="004B421E" w:rsidRPr="004B421E">
        <w:rPr>
          <w:rFonts w:ascii="Times New Roman" w:hAnsi="Times New Roman"/>
          <w:sz w:val="24"/>
          <w:szCs w:val="24"/>
          <w:lang w:val="es-ES_tradnl"/>
        </w:rPr>
        <w:t xml:space="preserve"> </w:t>
      </w:r>
      <w:r w:rsidRPr="004B421E">
        <w:rPr>
          <w:rFonts w:ascii="Times New Roman" w:hAnsi="Times New Roman"/>
          <w:sz w:val="24"/>
          <w:szCs w:val="24"/>
          <w:lang w:val="es-ES_tradnl"/>
        </w:rPr>
        <w:t>l</w:t>
      </w:r>
      <w:r w:rsidR="004B421E" w:rsidRPr="004B421E">
        <w:rPr>
          <w:rFonts w:ascii="Times New Roman" w:hAnsi="Times New Roman"/>
          <w:sz w:val="24"/>
          <w:szCs w:val="24"/>
          <w:lang w:val="es-ES_tradnl"/>
        </w:rPr>
        <w:t>a Ministra</w:t>
      </w:r>
      <w:r w:rsidRPr="004B421E">
        <w:rPr>
          <w:rFonts w:ascii="Times New Roman" w:hAnsi="Times New Roman"/>
          <w:sz w:val="24"/>
          <w:szCs w:val="24"/>
          <w:lang w:val="es-ES_tradnl"/>
        </w:rPr>
        <w:t xml:space="preserve"> y Viceministro. </w:t>
      </w:r>
    </w:p>
    <w:p w:rsidR="009D4CA6" w:rsidRPr="004B421E" w:rsidRDefault="009D4CA6" w:rsidP="009D4CA6">
      <w:pPr>
        <w:spacing w:line="240" w:lineRule="auto"/>
        <w:rPr>
          <w:rFonts w:ascii="Times New Roman" w:hAnsi="Times New Roman"/>
          <w:sz w:val="24"/>
          <w:szCs w:val="24"/>
          <w:lang w:val="es-ES_tradnl"/>
        </w:rPr>
      </w:pPr>
      <w:r w:rsidRPr="004B421E">
        <w:rPr>
          <w:rFonts w:ascii="Times New Roman" w:hAnsi="Times New Roman"/>
          <w:sz w:val="24"/>
          <w:szCs w:val="24"/>
          <w:lang w:val="es-ES_tradnl"/>
        </w:rPr>
        <w:t>Archivo permanente de la Auditoría Interna.</w:t>
      </w:r>
    </w:p>
    <w:p w:rsidR="00EB6C54" w:rsidRPr="004B421E" w:rsidRDefault="00EB6C54" w:rsidP="009D4CA6">
      <w:pPr>
        <w:spacing w:line="240" w:lineRule="auto"/>
        <w:rPr>
          <w:rFonts w:ascii="Times New Roman" w:hAnsi="Times New Roman"/>
          <w:sz w:val="24"/>
          <w:szCs w:val="24"/>
          <w:lang w:val="es-ES_tradnl"/>
        </w:rPr>
      </w:pPr>
    </w:p>
    <w:p w:rsidR="009D4CA6" w:rsidRPr="004B421E" w:rsidRDefault="009D4CA6" w:rsidP="00901815">
      <w:pPr>
        <w:pStyle w:val="Ttulo2"/>
        <w:rPr>
          <w:szCs w:val="24"/>
        </w:rPr>
      </w:pPr>
      <w:bookmarkStart w:id="132" w:name="_Toc56510369"/>
      <w:bookmarkStart w:id="133" w:name="_Toc56574208"/>
      <w:bookmarkStart w:id="134" w:name="_Toc371932777"/>
      <w:r w:rsidRPr="004B421E">
        <w:rPr>
          <w:szCs w:val="24"/>
        </w:rPr>
        <w:t xml:space="preserve">7.4 </w:t>
      </w:r>
      <w:bookmarkEnd w:id="132"/>
      <w:bookmarkEnd w:id="133"/>
      <w:r w:rsidRPr="004B421E">
        <w:rPr>
          <w:szCs w:val="24"/>
        </w:rPr>
        <w:t>Estudio sobre Autoevaluación de Calidad de la Auditoría Interna, año 201</w:t>
      </w:r>
      <w:r w:rsidR="00D04D9D" w:rsidRPr="004B421E">
        <w:rPr>
          <w:szCs w:val="24"/>
        </w:rPr>
        <w:t>3</w:t>
      </w:r>
      <w:bookmarkEnd w:id="134"/>
      <w:r w:rsidRPr="004B421E">
        <w:rPr>
          <w:szCs w:val="24"/>
        </w:rPr>
        <w:t xml:space="preserve"> </w:t>
      </w:r>
    </w:p>
    <w:p w:rsidR="009D4CA6" w:rsidRPr="004B421E" w:rsidRDefault="009D4CA6" w:rsidP="009D4CA6">
      <w:pPr>
        <w:pStyle w:val="Sangra2detindependiente"/>
        <w:spacing w:line="240" w:lineRule="auto"/>
        <w:ind w:left="0"/>
        <w:outlineLvl w:val="0"/>
        <w:rPr>
          <w:rFonts w:ascii="Times New Roman" w:hAnsi="Times New Roman"/>
          <w:b/>
          <w:szCs w:val="24"/>
        </w:rPr>
      </w:pPr>
    </w:p>
    <w:p w:rsidR="009D4CA6" w:rsidRDefault="009D4CA6" w:rsidP="004B421E">
      <w:pPr>
        <w:spacing w:line="240" w:lineRule="auto"/>
        <w:rPr>
          <w:rFonts w:ascii="Times New Roman" w:hAnsi="Times New Roman"/>
          <w:snapToGrid w:val="0"/>
          <w:sz w:val="24"/>
          <w:szCs w:val="24"/>
          <w:lang w:val="es-ES_tradnl"/>
        </w:rPr>
      </w:pPr>
      <w:bookmarkStart w:id="135" w:name="_Toc56510370"/>
      <w:r w:rsidRPr="004B421E">
        <w:rPr>
          <w:rFonts w:ascii="Times New Roman" w:hAnsi="Times New Roman"/>
          <w:b/>
          <w:snapToGrid w:val="0"/>
          <w:sz w:val="24"/>
          <w:szCs w:val="24"/>
          <w:lang w:val="es-ES_tradnl"/>
        </w:rPr>
        <w:t xml:space="preserve">Tipo de Auditoría: </w:t>
      </w:r>
      <w:bookmarkEnd w:id="135"/>
      <w:r w:rsidRPr="004B421E">
        <w:rPr>
          <w:rFonts w:ascii="Times New Roman" w:hAnsi="Times New Roman"/>
          <w:snapToGrid w:val="0"/>
          <w:sz w:val="24"/>
          <w:szCs w:val="24"/>
          <w:lang w:val="es-ES_tradnl"/>
        </w:rPr>
        <w:t>Cumplimiento.</w:t>
      </w:r>
      <w:bookmarkStart w:id="136" w:name="_Toc56510371"/>
    </w:p>
    <w:p w:rsidR="004B421E" w:rsidRDefault="004B421E" w:rsidP="004B421E">
      <w:pPr>
        <w:spacing w:line="240" w:lineRule="auto"/>
        <w:rPr>
          <w:rFonts w:ascii="Times New Roman" w:hAnsi="Times New Roman"/>
          <w:snapToGrid w:val="0"/>
          <w:sz w:val="24"/>
          <w:szCs w:val="24"/>
          <w:lang w:val="es-ES_tradnl"/>
        </w:rPr>
      </w:pPr>
    </w:p>
    <w:p w:rsidR="004B421E" w:rsidRDefault="004B421E" w:rsidP="004B421E">
      <w:pPr>
        <w:spacing w:line="240" w:lineRule="auto"/>
        <w:rPr>
          <w:rFonts w:ascii="Times New Roman" w:hAnsi="Times New Roman"/>
          <w:snapToGrid w:val="0"/>
          <w:sz w:val="24"/>
          <w:szCs w:val="24"/>
          <w:lang w:val="es-ES_tradnl"/>
        </w:rPr>
      </w:pPr>
    </w:p>
    <w:p w:rsidR="004B421E" w:rsidRPr="004B421E" w:rsidRDefault="004B421E" w:rsidP="004B421E">
      <w:pPr>
        <w:spacing w:line="240" w:lineRule="auto"/>
        <w:rPr>
          <w:rFonts w:ascii="Times New Roman" w:hAnsi="Times New Roman"/>
          <w:b/>
          <w:snapToGrid w:val="0"/>
          <w:sz w:val="24"/>
          <w:szCs w:val="24"/>
          <w:lang w:val="es-ES_tradnl"/>
        </w:rPr>
      </w:pPr>
    </w:p>
    <w:p w:rsidR="009D4CA6" w:rsidRPr="004B421E" w:rsidRDefault="009D4CA6" w:rsidP="00C541A8">
      <w:pPr>
        <w:pStyle w:val="Textoindependiente"/>
        <w:spacing w:line="240" w:lineRule="auto"/>
        <w:rPr>
          <w:rFonts w:ascii="Times New Roman" w:hAnsi="Times New Roman"/>
          <w:b/>
          <w:snapToGrid w:val="0"/>
          <w:szCs w:val="24"/>
        </w:rPr>
      </w:pPr>
      <w:r w:rsidRPr="004B421E">
        <w:rPr>
          <w:rFonts w:ascii="Times New Roman" w:hAnsi="Times New Roman"/>
          <w:b/>
          <w:snapToGrid w:val="0"/>
          <w:szCs w:val="24"/>
        </w:rPr>
        <w:t>Justificación:</w:t>
      </w:r>
      <w:bookmarkEnd w:id="136"/>
      <w:r w:rsidRPr="004B421E">
        <w:rPr>
          <w:rFonts w:ascii="Times New Roman" w:hAnsi="Times New Roman"/>
          <w:b/>
          <w:snapToGrid w:val="0"/>
          <w:szCs w:val="24"/>
        </w:rPr>
        <w:t xml:space="preserve"> </w:t>
      </w:r>
    </w:p>
    <w:p w:rsidR="00263675" w:rsidRPr="004B421E" w:rsidRDefault="00263675" w:rsidP="00C541A8">
      <w:pPr>
        <w:pStyle w:val="Textoindependiente"/>
        <w:spacing w:line="240" w:lineRule="auto"/>
        <w:rPr>
          <w:rFonts w:ascii="Times New Roman" w:hAnsi="Times New Roman"/>
          <w:b/>
          <w:snapToGrid w:val="0"/>
          <w:szCs w:val="24"/>
        </w:rPr>
      </w:pPr>
    </w:p>
    <w:p w:rsidR="009D4CA6" w:rsidRPr="001074E3" w:rsidRDefault="000023F1" w:rsidP="000023F1">
      <w:pPr>
        <w:tabs>
          <w:tab w:val="left" w:pos="426"/>
        </w:tabs>
        <w:spacing w:line="240" w:lineRule="auto"/>
        <w:rPr>
          <w:rFonts w:ascii="Times New Roman" w:hAnsi="Times New Roman"/>
          <w:snapToGrid w:val="0"/>
          <w:sz w:val="28"/>
          <w:szCs w:val="28"/>
          <w:lang w:val="es-ES_tradnl"/>
        </w:rPr>
      </w:pPr>
      <w:bookmarkStart w:id="137" w:name="_Toc56510372"/>
      <w:r>
        <w:rPr>
          <w:rFonts w:ascii="Times New Roman" w:hAnsi="Times New Roman"/>
          <w:snapToGrid w:val="0"/>
          <w:sz w:val="24"/>
          <w:szCs w:val="24"/>
          <w:lang w:val="es-ES_tradnl"/>
        </w:rPr>
        <w:tab/>
      </w:r>
      <w:r w:rsidR="009D4CA6" w:rsidRPr="00A6716C">
        <w:rPr>
          <w:rFonts w:ascii="Times New Roman" w:hAnsi="Times New Roman"/>
          <w:snapToGrid w:val="0"/>
          <w:sz w:val="24"/>
          <w:szCs w:val="24"/>
          <w:lang w:val="es-ES_tradnl"/>
        </w:rPr>
        <w:t xml:space="preserve">Cumplimiento de los lineamientos emitidos por la Contraloría General de la República  de acuerdo con la </w:t>
      </w:r>
      <w:bookmarkStart w:id="138" w:name="_Toc56510373"/>
      <w:bookmarkEnd w:id="137"/>
      <w:r w:rsidR="009D4CA6" w:rsidRPr="00A6716C">
        <w:rPr>
          <w:rFonts w:ascii="Times New Roman" w:hAnsi="Times New Roman"/>
          <w:snapToGrid w:val="0"/>
          <w:sz w:val="24"/>
          <w:szCs w:val="24"/>
          <w:lang w:val="es-ES_tradnl"/>
        </w:rPr>
        <w:t>Resolución R-CO-15-2007 Directrices para la autoevaluación anual de calidad de las Auditorías Internas del Sector Públi</w:t>
      </w:r>
      <w:r w:rsidR="00C60EA6">
        <w:rPr>
          <w:rFonts w:ascii="Times New Roman" w:hAnsi="Times New Roman"/>
          <w:snapToGrid w:val="0"/>
          <w:sz w:val="24"/>
          <w:szCs w:val="24"/>
          <w:lang w:val="es-ES_tradnl"/>
        </w:rPr>
        <w:t>co (D-2-2007-CO-DFOE), publicada</w:t>
      </w:r>
      <w:r w:rsidR="009D4CA6" w:rsidRPr="00A6716C">
        <w:rPr>
          <w:rFonts w:ascii="Times New Roman" w:hAnsi="Times New Roman"/>
          <w:snapToGrid w:val="0"/>
          <w:sz w:val="24"/>
          <w:szCs w:val="24"/>
          <w:lang w:val="es-ES_tradnl"/>
        </w:rPr>
        <w:t xml:space="preserve"> en la Gaceta No. 68 del 9 de abril del 2007. </w:t>
      </w:r>
    </w:p>
    <w:p w:rsidR="00F302EE" w:rsidRDefault="00F302EE" w:rsidP="009D4CA6">
      <w:pPr>
        <w:pStyle w:val="Sangradetextonormal"/>
        <w:spacing w:line="240" w:lineRule="auto"/>
        <w:ind w:left="0" w:firstLine="0"/>
        <w:rPr>
          <w:rFonts w:ascii="Times New Roman" w:hAnsi="Times New Roman"/>
          <w:szCs w:val="24"/>
        </w:rPr>
      </w:pPr>
    </w:p>
    <w:p w:rsidR="009D4CA6" w:rsidRPr="00B01B43" w:rsidRDefault="009D4CA6" w:rsidP="00F302EE">
      <w:pPr>
        <w:pStyle w:val="Sangradetextonormal"/>
        <w:spacing w:line="240" w:lineRule="auto"/>
        <w:ind w:left="0" w:firstLine="426"/>
        <w:rPr>
          <w:rFonts w:ascii="Times New Roman" w:hAnsi="Times New Roman"/>
          <w:sz w:val="28"/>
          <w:szCs w:val="28"/>
        </w:rPr>
      </w:pPr>
      <w:r w:rsidRPr="00B01B43">
        <w:rPr>
          <w:rFonts w:ascii="Times New Roman" w:hAnsi="Times New Roman"/>
          <w:szCs w:val="24"/>
        </w:rPr>
        <w:t>Circular 3339 (DFOE-77) Herramientas de aplicación obligatoria para la autoevaluación anual de calidad de las Auditorías Internas del Sector Público del 9 de abril del 2007.</w:t>
      </w:r>
    </w:p>
    <w:p w:rsidR="009D4CA6" w:rsidRPr="001074E3" w:rsidRDefault="009D4CA6" w:rsidP="009D4CA6">
      <w:pPr>
        <w:spacing w:line="240" w:lineRule="auto"/>
        <w:rPr>
          <w:rFonts w:ascii="Times New Roman" w:hAnsi="Times New Roman"/>
          <w:sz w:val="28"/>
          <w:szCs w:val="28"/>
          <w:lang w:val="es-ES_tradnl"/>
        </w:rPr>
      </w:pPr>
    </w:p>
    <w:p w:rsidR="009D4CA6" w:rsidRPr="001074E3" w:rsidRDefault="009D4CA6" w:rsidP="009D4CA6">
      <w:pPr>
        <w:spacing w:line="240" w:lineRule="auto"/>
        <w:rPr>
          <w:rFonts w:ascii="Times New Roman" w:hAnsi="Times New Roman"/>
          <w:sz w:val="28"/>
          <w:szCs w:val="28"/>
        </w:rPr>
      </w:pPr>
      <w:r w:rsidRPr="00110FEC">
        <w:rPr>
          <w:rFonts w:ascii="Times New Roman" w:hAnsi="Times New Roman"/>
          <w:b/>
          <w:sz w:val="24"/>
          <w:szCs w:val="24"/>
        </w:rPr>
        <w:t>Prioridad</w:t>
      </w:r>
      <w:r w:rsidRPr="00110FEC">
        <w:rPr>
          <w:rFonts w:ascii="Times New Roman" w:hAnsi="Times New Roman"/>
          <w:sz w:val="24"/>
          <w:szCs w:val="24"/>
        </w:rPr>
        <w:t>: 1</w:t>
      </w:r>
      <w:bookmarkEnd w:id="138"/>
    </w:p>
    <w:p w:rsidR="009D4CA6" w:rsidRPr="001074E3" w:rsidRDefault="009D4CA6" w:rsidP="009D4CA6">
      <w:pPr>
        <w:pStyle w:val="Textoindependiente"/>
        <w:spacing w:line="240" w:lineRule="auto"/>
        <w:rPr>
          <w:rFonts w:ascii="Times New Roman" w:hAnsi="Times New Roman"/>
          <w:b/>
          <w:sz w:val="28"/>
          <w:szCs w:val="28"/>
          <w:lang w:val="es-ES"/>
        </w:rPr>
      </w:pPr>
      <w:bookmarkStart w:id="139" w:name="_Toc56510374"/>
    </w:p>
    <w:p w:rsidR="009D4CA6" w:rsidRDefault="009D4CA6" w:rsidP="00C541A8">
      <w:pPr>
        <w:pStyle w:val="Textoindependiente"/>
        <w:spacing w:line="240" w:lineRule="auto"/>
        <w:rPr>
          <w:rFonts w:ascii="Times New Roman" w:hAnsi="Times New Roman"/>
          <w:szCs w:val="24"/>
          <w:lang w:val="es-ES"/>
        </w:rPr>
      </w:pPr>
      <w:r w:rsidRPr="00110FEC">
        <w:rPr>
          <w:rFonts w:ascii="Times New Roman" w:hAnsi="Times New Roman"/>
          <w:b/>
          <w:szCs w:val="24"/>
          <w:lang w:val="es-ES"/>
        </w:rPr>
        <w:t>Objetivo</w:t>
      </w:r>
      <w:r w:rsidRPr="00110FEC">
        <w:rPr>
          <w:rFonts w:ascii="Times New Roman" w:hAnsi="Times New Roman"/>
          <w:szCs w:val="24"/>
          <w:lang w:val="es-ES"/>
        </w:rPr>
        <w:t>:</w:t>
      </w:r>
      <w:bookmarkEnd w:id="139"/>
      <w:r w:rsidRPr="00110FEC">
        <w:rPr>
          <w:rFonts w:ascii="Times New Roman" w:hAnsi="Times New Roman"/>
          <w:szCs w:val="24"/>
          <w:lang w:val="es-ES"/>
        </w:rPr>
        <w:t xml:space="preserve"> </w:t>
      </w:r>
    </w:p>
    <w:p w:rsidR="00263675" w:rsidRPr="001074E3" w:rsidRDefault="00263675" w:rsidP="00C541A8">
      <w:pPr>
        <w:pStyle w:val="Textoindependiente"/>
        <w:spacing w:line="240" w:lineRule="auto"/>
        <w:rPr>
          <w:rFonts w:ascii="Times New Roman" w:hAnsi="Times New Roman"/>
          <w:sz w:val="28"/>
          <w:szCs w:val="28"/>
          <w:lang w:val="es-ES"/>
        </w:rPr>
      </w:pPr>
    </w:p>
    <w:p w:rsidR="009D4CA6" w:rsidRPr="001074E3" w:rsidRDefault="009D4CA6" w:rsidP="000023F1">
      <w:pPr>
        <w:pStyle w:val="Textoindependiente"/>
        <w:spacing w:line="240" w:lineRule="auto"/>
        <w:ind w:firstLine="426"/>
        <w:rPr>
          <w:rFonts w:ascii="Times New Roman" w:hAnsi="Times New Roman"/>
          <w:sz w:val="28"/>
          <w:szCs w:val="28"/>
          <w:lang w:val="es-ES"/>
        </w:rPr>
      </w:pPr>
      <w:bookmarkStart w:id="140" w:name="_Toc56510375"/>
      <w:r w:rsidRPr="00110FEC">
        <w:rPr>
          <w:rFonts w:ascii="Times New Roman" w:hAnsi="Times New Roman"/>
          <w:szCs w:val="24"/>
          <w:lang w:val="es-ES"/>
        </w:rPr>
        <w:t>Evaluar la</w:t>
      </w:r>
      <w:r>
        <w:rPr>
          <w:rFonts w:ascii="Times New Roman" w:hAnsi="Times New Roman"/>
          <w:szCs w:val="24"/>
          <w:lang w:val="es-ES"/>
        </w:rPr>
        <w:t xml:space="preserve"> </w:t>
      </w:r>
      <w:r w:rsidRPr="00110FEC">
        <w:rPr>
          <w:rFonts w:ascii="Times New Roman" w:hAnsi="Times New Roman"/>
          <w:szCs w:val="24"/>
          <w:lang w:val="es-ES"/>
        </w:rPr>
        <w:t>eficiencia</w:t>
      </w:r>
      <w:r>
        <w:rPr>
          <w:rFonts w:ascii="Times New Roman" w:hAnsi="Times New Roman"/>
          <w:szCs w:val="24"/>
          <w:lang w:val="es-ES"/>
        </w:rPr>
        <w:t xml:space="preserve"> </w:t>
      </w:r>
      <w:r w:rsidRPr="00110FEC">
        <w:rPr>
          <w:rFonts w:ascii="Times New Roman" w:hAnsi="Times New Roman"/>
          <w:szCs w:val="24"/>
          <w:lang w:val="es-ES"/>
        </w:rPr>
        <w:t>y</w:t>
      </w:r>
      <w:r>
        <w:rPr>
          <w:rFonts w:ascii="Times New Roman" w:hAnsi="Times New Roman"/>
          <w:szCs w:val="24"/>
          <w:lang w:val="es-ES"/>
        </w:rPr>
        <w:t xml:space="preserve"> </w:t>
      </w:r>
      <w:r w:rsidRPr="00110FEC">
        <w:rPr>
          <w:rFonts w:ascii="Times New Roman" w:hAnsi="Times New Roman"/>
          <w:szCs w:val="24"/>
          <w:lang w:val="es-ES"/>
        </w:rPr>
        <w:t>eficacia</w:t>
      </w:r>
      <w:r>
        <w:rPr>
          <w:rFonts w:ascii="Times New Roman" w:hAnsi="Times New Roman"/>
          <w:szCs w:val="24"/>
          <w:lang w:val="es-ES"/>
        </w:rPr>
        <w:t xml:space="preserve"> de </w:t>
      </w:r>
      <w:r w:rsidRPr="00110FEC">
        <w:rPr>
          <w:rFonts w:ascii="Times New Roman" w:hAnsi="Times New Roman"/>
          <w:szCs w:val="24"/>
          <w:lang w:val="es-ES"/>
        </w:rPr>
        <w:t>la actividad</w:t>
      </w:r>
      <w:r>
        <w:rPr>
          <w:rFonts w:ascii="Times New Roman" w:hAnsi="Times New Roman"/>
          <w:szCs w:val="24"/>
          <w:lang w:val="es-ES"/>
        </w:rPr>
        <w:t xml:space="preserve"> </w:t>
      </w:r>
      <w:r w:rsidRPr="00110FEC">
        <w:rPr>
          <w:rFonts w:ascii="Times New Roman" w:hAnsi="Times New Roman"/>
          <w:szCs w:val="24"/>
          <w:lang w:val="es-ES"/>
        </w:rPr>
        <w:t>de</w:t>
      </w:r>
      <w:r>
        <w:rPr>
          <w:rFonts w:ascii="Times New Roman" w:hAnsi="Times New Roman"/>
          <w:szCs w:val="24"/>
          <w:lang w:val="es-ES"/>
        </w:rPr>
        <w:t xml:space="preserve"> </w:t>
      </w:r>
      <w:r w:rsidRPr="00110FEC">
        <w:rPr>
          <w:rFonts w:ascii="Times New Roman" w:hAnsi="Times New Roman"/>
          <w:szCs w:val="24"/>
          <w:lang w:val="es-ES"/>
        </w:rPr>
        <w:t>la</w:t>
      </w:r>
      <w:r>
        <w:rPr>
          <w:rFonts w:ascii="Times New Roman" w:hAnsi="Times New Roman"/>
          <w:szCs w:val="24"/>
          <w:lang w:val="es-ES"/>
        </w:rPr>
        <w:t xml:space="preserve"> </w:t>
      </w:r>
      <w:r w:rsidRPr="00110FEC">
        <w:rPr>
          <w:rFonts w:ascii="Times New Roman" w:hAnsi="Times New Roman"/>
          <w:szCs w:val="24"/>
          <w:lang w:val="es-ES"/>
        </w:rPr>
        <w:t>Auditoría</w:t>
      </w:r>
      <w:r>
        <w:rPr>
          <w:rFonts w:ascii="Times New Roman" w:hAnsi="Times New Roman"/>
          <w:szCs w:val="24"/>
          <w:lang w:val="es-ES"/>
        </w:rPr>
        <w:t xml:space="preserve"> Interna, </w:t>
      </w:r>
      <w:r w:rsidR="00EB6C54">
        <w:rPr>
          <w:rFonts w:ascii="Times New Roman" w:hAnsi="Times New Roman"/>
          <w:szCs w:val="24"/>
          <w:lang w:val="es-ES"/>
        </w:rPr>
        <w:t>para identificar</w:t>
      </w:r>
      <w:r w:rsidRPr="00110FEC">
        <w:rPr>
          <w:rFonts w:ascii="Times New Roman" w:hAnsi="Times New Roman"/>
          <w:szCs w:val="24"/>
          <w:lang w:val="es-ES"/>
        </w:rPr>
        <w:t xml:space="preserve"> las oportunidades de mejora </w:t>
      </w:r>
      <w:r w:rsidR="00EB6C54">
        <w:rPr>
          <w:rFonts w:ascii="Times New Roman" w:hAnsi="Times New Roman"/>
          <w:szCs w:val="24"/>
          <w:lang w:val="es-ES"/>
        </w:rPr>
        <w:t>de</w:t>
      </w:r>
      <w:r w:rsidRPr="00110FEC">
        <w:rPr>
          <w:rFonts w:ascii="Times New Roman" w:hAnsi="Times New Roman"/>
          <w:szCs w:val="24"/>
          <w:lang w:val="es-ES"/>
        </w:rPr>
        <w:t xml:space="preserve"> las actividades, así como evaluar las Normas para el </w:t>
      </w:r>
      <w:r w:rsidR="003A6E11">
        <w:rPr>
          <w:rFonts w:ascii="Times New Roman" w:hAnsi="Times New Roman"/>
          <w:szCs w:val="24"/>
          <w:lang w:val="es-ES"/>
        </w:rPr>
        <w:t>E</w:t>
      </w:r>
      <w:r w:rsidRPr="00110FEC">
        <w:rPr>
          <w:rFonts w:ascii="Times New Roman" w:hAnsi="Times New Roman"/>
          <w:szCs w:val="24"/>
          <w:lang w:val="es-ES"/>
        </w:rPr>
        <w:t xml:space="preserve">jercicio de la Auditoría </w:t>
      </w:r>
      <w:r w:rsidR="00C60EA6">
        <w:rPr>
          <w:rFonts w:ascii="Times New Roman" w:hAnsi="Times New Roman"/>
          <w:szCs w:val="24"/>
          <w:lang w:val="es-ES"/>
        </w:rPr>
        <w:t>I</w:t>
      </w:r>
      <w:r w:rsidR="003A6E11">
        <w:rPr>
          <w:rFonts w:ascii="Times New Roman" w:hAnsi="Times New Roman"/>
          <w:szCs w:val="24"/>
          <w:lang w:val="es-ES"/>
        </w:rPr>
        <w:t>nterna en el Sector P</w:t>
      </w:r>
      <w:r w:rsidRPr="00110FEC">
        <w:rPr>
          <w:rFonts w:ascii="Times New Roman" w:hAnsi="Times New Roman"/>
          <w:szCs w:val="24"/>
          <w:lang w:val="es-ES"/>
        </w:rPr>
        <w:t xml:space="preserve">úblico en cuanto a la </w:t>
      </w:r>
      <w:r w:rsidR="003A6E11">
        <w:rPr>
          <w:rFonts w:ascii="Times New Roman" w:hAnsi="Times New Roman"/>
          <w:szCs w:val="24"/>
          <w:lang w:val="es-ES"/>
        </w:rPr>
        <w:t>a</w:t>
      </w:r>
      <w:r w:rsidRPr="00110FEC">
        <w:rPr>
          <w:rFonts w:ascii="Times New Roman" w:hAnsi="Times New Roman"/>
          <w:szCs w:val="24"/>
          <w:lang w:val="es-ES"/>
        </w:rPr>
        <w:t xml:space="preserve">dministración de la actividad de la Auditoría Interna.  </w:t>
      </w:r>
      <w:bookmarkEnd w:id="140"/>
      <w:r w:rsidR="002063A5">
        <w:rPr>
          <w:rFonts w:ascii="Times New Roman" w:hAnsi="Times New Roman"/>
          <w:szCs w:val="24"/>
          <w:lang w:val="es-ES"/>
        </w:rPr>
        <w:t>Evaluando el plan de mejora de acuerdo con los resultados obtenidos.</w:t>
      </w:r>
    </w:p>
    <w:p w:rsidR="00337335" w:rsidRPr="001074E3" w:rsidRDefault="00337335" w:rsidP="009D4CA6">
      <w:pPr>
        <w:pStyle w:val="Sangra2detindependiente"/>
        <w:spacing w:line="240" w:lineRule="auto"/>
        <w:ind w:left="0"/>
        <w:outlineLvl w:val="0"/>
        <w:rPr>
          <w:rFonts w:ascii="Times New Roman" w:hAnsi="Times New Roman"/>
          <w:b/>
          <w:sz w:val="28"/>
          <w:szCs w:val="28"/>
        </w:rPr>
      </w:pPr>
    </w:p>
    <w:p w:rsidR="009D4CA6" w:rsidRPr="00D8043C" w:rsidRDefault="009D4CA6" w:rsidP="00D8043C">
      <w:pPr>
        <w:spacing w:line="240" w:lineRule="auto"/>
        <w:rPr>
          <w:rFonts w:ascii="Times New Roman" w:hAnsi="Times New Roman"/>
          <w:b/>
          <w:sz w:val="24"/>
          <w:szCs w:val="24"/>
        </w:rPr>
      </w:pPr>
      <w:bookmarkStart w:id="141" w:name="_Toc56510376"/>
      <w:r w:rsidRPr="00110FEC">
        <w:rPr>
          <w:rFonts w:ascii="Times New Roman" w:hAnsi="Times New Roman"/>
          <w:b/>
          <w:sz w:val="24"/>
          <w:szCs w:val="24"/>
        </w:rPr>
        <w:t>Actividades y Tiempo</w:t>
      </w:r>
      <w:bookmarkEnd w:id="141"/>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A0" w:firstRow="1" w:lastRow="0" w:firstColumn="1" w:lastColumn="0" w:noHBand="0" w:noVBand="0"/>
      </w:tblPr>
      <w:tblGrid>
        <w:gridCol w:w="6943"/>
        <w:gridCol w:w="2177"/>
      </w:tblGrid>
      <w:tr w:rsidR="009D4CA6" w:rsidRPr="00110FEC" w:rsidTr="009D4CA6">
        <w:tc>
          <w:tcPr>
            <w:tcW w:w="6943" w:type="dxa"/>
            <w:shd w:val="clear" w:color="auto" w:fill="FFFFFF"/>
          </w:tcPr>
          <w:p w:rsidR="009D4CA6" w:rsidRPr="00110FEC" w:rsidRDefault="009D4CA6" w:rsidP="003A6E11">
            <w:pPr>
              <w:spacing w:line="240" w:lineRule="auto"/>
              <w:rPr>
                <w:rFonts w:ascii="Times New Roman" w:hAnsi="Times New Roman"/>
                <w:b/>
                <w:sz w:val="24"/>
                <w:szCs w:val="24"/>
              </w:rPr>
            </w:pPr>
            <w:bookmarkStart w:id="142" w:name="_Toc56510377"/>
            <w:r w:rsidRPr="00110FEC">
              <w:rPr>
                <w:rFonts w:ascii="Times New Roman" w:hAnsi="Times New Roman"/>
                <w:b/>
                <w:sz w:val="24"/>
                <w:szCs w:val="24"/>
              </w:rPr>
              <w:t>Actividad</w:t>
            </w:r>
            <w:bookmarkEnd w:id="142"/>
          </w:p>
        </w:tc>
        <w:tc>
          <w:tcPr>
            <w:tcW w:w="2177" w:type="dxa"/>
            <w:shd w:val="clear" w:color="auto" w:fill="FFFFFF"/>
          </w:tcPr>
          <w:p w:rsidR="009D4CA6" w:rsidRPr="00110FEC" w:rsidRDefault="009D4CA6" w:rsidP="009D4CA6">
            <w:pPr>
              <w:spacing w:line="240" w:lineRule="auto"/>
              <w:jc w:val="center"/>
              <w:rPr>
                <w:rFonts w:ascii="Times New Roman" w:hAnsi="Times New Roman"/>
                <w:b/>
                <w:sz w:val="24"/>
                <w:szCs w:val="24"/>
              </w:rPr>
            </w:pPr>
            <w:bookmarkStart w:id="143" w:name="_Toc56510378"/>
            <w:r w:rsidRPr="00110FEC">
              <w:rPr>
                <w:rFonts w:ascii="Times New Roman" w:hAnsi="Times New Roman"/>
                <w:b/>
                <w:sz w:val="24"/>
                <w:szCs w:val="24"/>
              </w:rPr>
              <w:t>Tiempo asignado</w:t>
            </w:r>
            <w:bookmarkEnd w:id="143"/>
          </w:p>
        </w:tc>
      </w:tr>
      <w:tr w:rsidR="009D4CA6" w:rsidRPr="00110FEC" w:rsidTr="009D4CA6">
        <w:tc>
          <w:tcPr>
            <w:tcW w:w="6943" w:type="dxa"/>
          </w:tcPr>
          <w:p w:rsidR="009D4CA6" w:rsidRPr="00110FEC" w:rsidRDefault="009D4CA6" w:rsidP="009D4CA6">
            <w:pPr>
              <w:spacing w:line="240" w:lineRule="auto"/>
              <w:rPr>
                <w:rFonts w:ascii="Times New Roman" w:hAnsi="Times New Roman"/>
                <w:b/>
                <w:sz w:val="24"/>
                <w:szCs w:val="24"/>
              </w:rPr>
            </w:pPr>
            <w:r w:rsidRPr="00110FEC">
              <w:rPr>
                <w:rFonts w:ascii="Times New Roman" w:hAnsi="Times New Roman"/>
                <w:sz w:val="24"/>
                <w:szCs w:val="24"/>
              </w:rPr>
              <w:t xml:space="preserve">1.  </w:t>
            </w:r>
            <w:r>
              <w:rPr>
                <w:rFonts w:ascii="Times New Roman" w:hAnsi="Times New Roman"/>
                <w:sz w:val="24"/>
                <w:szCs w:val="24"/>
              </w:rPr>
              <w:t>P</w:t>
            </w:r>
            <w:r w:rsidRPr="00110FEC">
              <w:rPr>
                <w:rFonts w:ascii="Times New Roman" w:hAnsi="Times New Roman"/>
                <w:sz w:val="24"/>
                <w:szCs w:val="24"/>
              </w:rPr>
              <w:t>lanificación del estudio.</w:t>
            </w:r>
          </w:p>
        </w:tc>
        <w:tc>
          <w:tcPr>
            <w:tcW w:w="2177" w:type="dxa"/>
          </w:tcPr>
          <w:p w:rsidR="009D4CA6" w:rsidRPr="00110FEC" w:rsidRDefault="009D4CA6" w:rsidP="009D4CA6">
            <w:pPr>
              <w:spacing w:line="240" w:lineRule="auto"/>
              <w:jc w:val="center"/>
              <w:rPr>
                <w:rFonts w:ascii="Times New Roman" w:hAnsi="Times New Roman"/>
                <w:sz w:val="24"/>
                <w:szCs w:val="24"/>
              </w:rPr>
            </w:pPr>
            <w:r>
              <w:rPr>
                <w:rFonts w:ascii="Times New Roman" w:hAnsi="Times New Roman"/>
                <w:sz w:val="24"/>
                <w:szCs w:val="24"/>
              </w:rPr>
              <w:t>2</w:t>
            </w:r>
            <w:r w:rsidRPr="00110FEC">
              <w:rPr>
                <w:rFonts w:ascii="Times New Roman" w:hAnsi="Times New Roman"/>
                <w:sz w:val="24"/>
                <w:szCs w:val="24"/>
              </w:rPr>
              <w:t xml:space="preserve"> días</w:t>
            </w:r>
          </w:p>
        </w:tc>
      </w:tr>
      <w:tr w:rsidR="009D4CA6" w:rsidRPr="00110FEC" w:rsidTr="009D4CA6">
        <w:tc>
          <w:tcPr>
            <w:tcW w:w="6943" w:type="dxa"/>
          </w:tcPr>
          <w:p w:rsidR="009D4CA6" w:rsidRPr="00110FEC" w:rsidRDefault="009D4CA6" w:rsidP="009D4CA6">
            <w:pPr>
              <w:spacing w:line="240" w:lineRule="auto"/>
              <w:ind w:left="290" w:hanging="290"/>
              <w:rPr>
                <w:rFonts w:ascii="Times New Roman" w:hAnsi="Times New Roman"/>
                <w:sz w:val="24"/>
                <w:szCs w:val="24"/>
              </w:rPr>
            </w:pPr>
            <w:r w:rsidRPr="00110FEC">
              <w:rPr>
                <w:rFonts w:ascii="Times New Roman" w:hAnsi="Times New Roman"/>
                <w:sz w:val="24"/>
                <w:szCs w:val="24"/>
              </w:rPr>
              <w:t>2. Evaluar el cump</w:t>
            </w:r>
            <w:r w:rsidR="004B421E">
              <w:rPr>
                <w:rFonts w:ascii="Times New Roman" w:hAnsi="Times New Roman"/>
                <w:sz w:val="24"/>
                <w:szCs w:val="24"/>
              </w:rPr>
              <w:t>limiento de las Normas para el Ejercicio de la Auditoría Interna en el Sector P</w:t>
            </w:r>
            <w:r w:rsidRPr="00110FEC">
              <w:rPr>
                <w:rFonts w:ascii="Times New Roman" w:hAnsi="Times New Roman"/>
                <w:sz w:val="24"/>
                <w:szCs w:val="24"/>
              </w:rPr>
              <w:t>úblico.</w:t>
            </w:r>
          </w:p>
        </w:tc>
        <w:tc>
          <w:tcPr>
            <w:tcW w:w="2177" w:type="dxa"/>
          </w:tcPr>
          <w:p w:rsidR="009D4CA6" w:rsidRPr="00110FEC" w:rsidRDefault="009D4CA6" w:rsidP="007A6FCB">
            <w:pPr>
              <w:spacing w:line="240" w:lineRule="auto"/>
              <w:jc w:val="center"/>
              <w:rPr>
                <w:rFonts w:ascii="Times New Roman" w:hAnsi="Times New Roman"/>
                <w:sz w:val="24"/>
                <w:szCs w:val="24"/>
              </w:rPr>
            </w:pPr>
            <w:r w:rsidRPr="00110FEC">
              <w:rPr>
                <w:rFonts w:ascii="Times New Roman" w:hAnsi="Times New Roman"/>
                <w:sz w:val="24"/>
                <w:szCs w:val="24"/>
              </w:rPr>
              <w:t>1</w:t>
            </w:r>
            <w:r w:rsidR="007A6FCB">
              <w:rPr>
                <w:rFonts w:ascii="Times New Roman" w:hAnsi="Times New Roman"/>
                <w:sz w:val="24"/>
                <w:szCs w:val="24"/>
              </w:rPr>
              <w:t>0</w:t>
            </w:r>
            <w:r w:rsidRPr="00110FEC">
              <w:rPr>
                <w:rFonts w:ascii="Times New Roman" w:hAnsi="Times New Roman"/>
                <w:sz w:val="24"/>
                <w:szCs w:val="24"/>
              </w:rPr>
              <w:t xml:space="preserve"> días</w:t>
            </w:r>
          </w:p>
        </w:tc>
      </w:tr>
      <w:tr w:rsidR="009D4CA6" w:rsidRPr="00110FEC" w:rsidTr="009D4CA6">
        <w:tc>
          <w:tcPr>
            <w:tcW w:w="6943" w:type="dxa"/>
          </w:tcPr>
          <w:p w:rsidR="009D4CA6" w:rsidRPr="00110FEC" w:rsidRDefault="009D4CA6" w:rsidP="009D4CA6">
            <w:pPr>
              <w:spacing w:line="240" w:lineRule="auto"/>
              <w:rPr>
                <w:rFonts w:ascii="Times New Roman" w:hAnsi="Times New Roman"/>
                <w:sz w:val="24"/>
                <w:szCs w:val="24"/>
              </w:rPr>
            </w:pPr>
            <w:r w:rsidRPr="00110FEC">
              <w:rPr>
                <w:rFonts w:ascii="Times New Roman" w:hAnsi="Times New Roman"/>
                <w:sz w:val="24"/>
                <w:szCs w:val="24"/>
              </w:rPr>
              <w:t xml:space="preserve">4. Preparar </w:t>
            </w:r>
            <w:r>
              <w:rPr>
                <w:rFonts w:ascii="Times New Roman" w:hAnsi="Times New Roman"/>
                <w:sz w:val="24"/>
                <w:szCs w:val="24"/>
              </w:rPr>
              <w:t>el informe</w:t>
            </w:r>
            <w:r w:rsidRPr="00110FEC">
              <w:rPr>
                <w:rFonts w:ascii="Times New Roman" w:hAnsi="Times New Roman"/>
                <w:sz w:val="24"/>
                <w:szCs w:val="24"/>
              </w:rPr>
              <w:t xml:space="preserve"> final para remitir al </w:t>
            </w:r>
            <w:r w:rsidR="004B421E">
              <w:rPr>
                <w:rFonts w:ascii="Times New Roman" w:hAnsi="Times New Roman"/>
                <w:sz w:val="24"/>
                <w:szCs w:val="24"/>
              </w:rPr>
              <w:t>J</w:t>
            </w:r>
            <w:r>
              <w:rPr>
                <w:rFonts w:ascii="Times New Roman" w:hAnsi="Times New Roman"/>
                <w:sz w:val="24"/>
                <w:szCs w:val="24"/>
              </w:rPr>
              <w:t>erar</w:t>
            </w:r>
            <w:r w:rsidRPr="00110FEC">
              <w:rPr>
                <w:rFonts w:ascii="Times New Roman" w:hAnsi="Times New Roman"/>
                <w:sz w:val="24"/>
                <w:szCs w:val="24"/>
              </w:rPr>
              <w:t>ca de la Institución</w:t>
            </w:r>
          </w:p>
        </w:tc>
        <w:tc>
          <w:tcPr>
            <w:tcW w:w="2177" w:type="dxa"/>
          </w:tcPr>
          <w:p w:rsidR="009D4CA6" w:rsidRPr="00110FEC" w:rsidRDefault="007A6FCB" w:rsidP="009D4CA6">
            <w:pPr>
              <w:spacing w:line="240" w:lineRule="auto"/>
              <w:jc w:val="center"/>
              <w:rPr>
                <w:rFonts w:ascii="Times New Roman" w:hAnsi="Times New Roman"/>
                <w:sz w:val="24"/>
                <w:szCs w:val="24"/>
              </w:rPr>
            </w:pPr>
            <w:r>
              <w:rPr>
                <w:rFonts w:ascii="Times New Roman" w:hAnsi="Times New Roman"/>
                <w:sz w:val="24"/>
                <w:szCs w:val="24"/>
              </w:rPr>
              <w:t>4</w:t>
            </w:r>
            <w:r w:rsidR="009D4CA6" w:rsidRPr="00110FEC">
              <w:rPr>
                <w:rFonts w:ascii="Times New Roman" w:hAnsi="Times New Roman"/>
                <w:sz w:val="24"/>
                <w:szCs w:val="24"/>
              </w:rPr>
              <w:t xml:space="preserve"> días</w:t>
            </w:r>
          </w:p>
        </w:tc>
      </w:tr>
      <w:tr w:rsidR="009D4CA6" w:rsidRPr="00110FEC" w:rsidTr="009D4CA6">
        <w:tc>
          <w:tcPr>
            <w:tcW w:w="6943" w:type="dxa"/>
          </w:tcPr>
          <w:p w:rsidR="009D4CA6" w:rsidRPr="00110FEC" w:rsidRDefault="009D4CA6" w:rsidP="009D4CA6">
            <w:pPr>
              <w:spacing w:line="240" w:lineRule="auto"/>
              <w:rPr>
                <w:rFonts w:ascii="Times New Roman" w:hAnsi="Times New Roman"/>
                <w:sz w:val="24"/>
                <w:szCs w:val="24"/>
              </w:rPr>
            </w:pPr>
            <w:r w:rsidRPr="00110FEC">
              <w:rPr>
                <w:rFonts w:ascii="Times New Roman" w:hAnsi="Times New Roman"/>
                <w:sz w:val="24"/>
                <w:szCs w:val="24"/>
              </w:rPr>
              <w:t xml:space="preserve">5. Preparación del archivo permanente  y el archivo del expediente </w:t>
            </w:r>
          </w:p>
        </w:tc>
        <w:tc>
          <w:tcPr>
            <w:tcW w:w="2177" w:type="dxa"/>
          </w:tcPr>
          <w:p w:rsidR="009D4CA6" w:rsidRPr="00110FEC" w:rsidRDefault="005B77F5" w:rsidP="009D4CA6">
            <w:pPr>
              <w:spacing w:line="240" w:lineRule="auto"/>
              <w:jc w:val="center"/>
              <w:rPr>
                <w:rFonts w:ascii="Times New Roman" w:hAnsi="Times New Roman"/>
                <w:sz w:val="24"/>
                <w:szCs w:val="24"/>
              </w:rPr>
            </w:pPr>
            <w:r>
              <w:rPr>
                <w:rFonts w:ascii="Times New Roman" w:hAnsi="Times New Roman"/>
                <w:sz w:val="24"/>
                <w:szCs w:val="24"/>
              </w:rPr>
              <w:t>4</w:t>
            </w:r>
            <w:r w:rsidR="009D4CA6" w:rsidRPr="00110FEC">
              <w:rPr>
                <w:rFonts w:ascii="Times New Roman" w:hAnsi="Times New Roman"/>
                <w:sz w:val="24"/>
                <w:szCs w:val="24"/>
              </w:rPr>
              <w:t xml:space="preserve"> días</w:t>
            </w:r>
          </w:p>
        </w:tc>
      </w:tr>
      <w:tr w:rsidR="009D4CA6" w:rsidRPr="00110FEC" w:rsidTr="009D4CA6">
        <w:tc>
          <w:tcPr>
            <w:tcW w:w="6943" w:type="dxa"/>
          </w:tcPr>
          <w:p w:rsidR="009D4CA6" w:rsidRPr="00110FEC" w:rsidRDefault="009D4CA6" w:rsidP="009D4CA6">
            <w:pPr>
              <w:spacing w:line="240" w:lineRule="auto"/>
              <w:rPr>
                <w:rFonts w:ascii="Times New Roman" w:hAnsi="Times New Roman"/>
                <w:sz w:val="24"/>
                <w:szCs w:val="24"/>
              </w:rPr>
            </w:pPr>
            <w:r w:rsidRPr="00110FEC">
              <w:rPr>
                <w:rFonts w:ascii="Times New Roman" w:hAnsi="Times New Roman"/>
                <w:sz w:val="24"/>
                <w:szCs w:val="24"/>
              </w:rPr>
              <w:t>Total</w:t>
            </w:r>
          </w:p>
        </w:tc>
        <w:tc>
          <w:tcPr>
            <w:tcW w:w="2177" w:type="dxa"/>
          </w:tcPr>
          <w:p w:rsidR="009D4CA6" w:rsidRPr="00110FEC" w:rsidRDefault="009D4CA6" w:rsidP="007A6FCB">
            <w:pPr>
              <w:spacing w:line="240" w:lineRule="auto"/>
              <w:jc w:val="center"/>
              <w:rPr>
                <w:rFonts w:ascii="Times New Roman" w:hAnsi="Times New Roman"/>
                <w:sz w:val="24"/>
                <w:szCs w:val="24"/>
              </w:rPr>
            </w:pPr>
            <w:r w:rsidRPr="00110FEC">
              <w:rPr>
                <w:rFonts w:ascii="Times New Roman" w:hAnsi="Times New Roman"/>
                <w:sz w:val="24"/>
                <w:szCs w:val="24"/>
              </w:rPr>
              <w:t>2</w:t>
            </w:r>
            <w:r w:rsidR="007A6FCB">
              <w:rPr>
                <w:rFonts w:ascii="Times New Roman" w:hAnsi="Times New Roman"/>
                <w:sz w:val="24"/>
                <w:szCs w:val="24"/>
              </w:rPr>
              <w:t>0</w:t>
            </w:r>
            <w:r>
              <w:rPr>
                <w:rFonts w:ascii="Times New Roman" w:hAnsi="Times New Roman"/>
                <w:sz w:val="24"/>
                <w:szCs w:val="24"/>
              </w:rPr>
              <w:t xml:space="preserve"> </w:t>
            </w:r>
            <w:r w:rsidRPr="00110FEC">
              <w:rPr>
                <w:rFonts w:ascii="Times New Roman" w:hAnsi="Times New Roman"/>
                <w:sz w:val="24"/>
                <w:szCs w:val="24"/>
              </w:rPr>
              <w:t>días</w:t>
            </w:r>
          </w:p>
        </w:tc>
      </w:tr>
    </w:tbl>
    <w:p w:rsidR="009D4CA6" w:rsidRPr="00110FEC" w:rsidRDefault="009D4CA6" w:rsidP="009D4CA6">
      <w:pPr>
        <w:spacing w:line="240" w:lineRule="auto"/>
        <w:rPr>
          <w:rFonts w:ascii="Times New Roman" w:hAnsi="Times New Roman"/>
          <w:sz w:val="24"/>
          <w:szCs w:val="24"/>
          <w:lang w:val="es-ES_tradnl"/>
        </w:rPr>
      </w:pPr>
    </w:p>
    <w:p w:rsidR="009D4CA6" w:rsidRPr="00110FEC" w:rsidRDefault="009D4CA6" w:rsidP="009D4CA6">
      <w:pPr>
        <w:spacing w:line="240" w:lineRule="auto"/>
        <w:rPr>
          <w:rFonts w:ascii="Times New Roman" w:hAnsi="Times New Roman"/>
          <w:sz w:val="24"/>
          <w:szCs w:val="24"/>
          <w:lang w:val="es-ES_tradnl"/>
        </w:rPr>
      </w:pPr>
      <w:r w:rsidRPr="00110FEC">
        <w:rPr>
          <w:rFonts w:ascii="Times New Roman" w:hAnsi="Times New Roman"/>
          <w:b/>
          <w:sz w:val="24"/>
          <w:szCs w:val="24"/>
          <w:lang w:val="es-ES_tradnl"/>
        </w:rPr>
        <w:t>Periodo de Ejecución</w:t>
      </w:r>
      <w:r w:rsidRPr="00110FEC">
        <w:rPr>
          <w:rFonts w:ascii="Times New Roman" w:hAnsi="Times New Roman"/>
          <w:sz w:val="24"/>
          <w:szCs w:val="24"/>
          <w:lang w:val="es-ES_tradnl"/>
        </w:rPr>
        <w:t xml:space="preserve">: </w:t>
      </w:r>
      <w:r>
        <w:rPr>
          <w:rFonts w:ascii="Times New Roman" w:hAnsi="Times New Roman"/>
          <w:sz w:val="24"/>
          <w:szCs w:val="24"/>
          <w:lang w:val="es-ES_tradnl"/>
        </w:rPr>
        <w:t>abril, mayo</w:t>
      </w:r>
      <w:r w:rsidRPr="00110FEC">
        <w:rPr>
          <w:rFonts w:ascii="Times New Roman" w:hAnsi="Times New Roman"/>
          <w:sz w:val="24"/>
          <w:szCs w:val="24"/>
          <w:lang w:val="es-ES_tradnl"/>
        </w:rPr>
        <w:t>.</w:t>
      </w:r>
    </w:p>
    <w:p w:rsidR="005B77F5" w:rsidRPr="00110FEC" w:rsidRDefault="005B77F5" w:rsidP="009D4CA6">
      <w:pPr>
        <w:spacing w:line="240" w:lineRule="auto"/>
        <w:rPr>
          <w:rFonts w:ascii="Times New Roman" w:hAnsi="Times New Roman"/>
          <w:sz w:val="24"/>
          <w:szCs w:val="24"/>
          <w:lang w:val="es-ES_tradnl"/>
        </w:rPr>
      </w:pPr>
    </w:p>
    <w:p w:rsidR="005A0CEE" w:rsidRPr="00110FEC" w:rsidRDefault="009D4CA6" w:rsidP="005A0CEE">
      <w:pPr>
        <w:spacing w:line="240" w:lineRule="auto"/>
        <w:rPr>
          <w:rFonts w:ascii="Times New Roman" w:hAnsi="Times New Roman"/>
          <w:sz w:val="24"/>
          <w:szCs w:val="24"/>
        </w:rPr>
      </w:pPr>
      <w:r w:rsidRPr="00110FEC">
        <w:rPr>
          <w:rFonts w:ascii="Times New Roman" w:hAnsi="Times New Roman"/>
          <w:b/>
          <w:sz w:val="24"/>
          <w:szCs w:val="24"/>
        </w:rPr>
        <w:t>Personal Designado y Tiempo</w:t>
      </w:r>
      <w:bookmarkStart w:id="144" w:name="_Toc56510379"/>
      <w:r w:rsidR="005A0CEE">
        <w:rPr>
          <w:rFonts w:ascii="Times New Roman" w:hAnsi="Times New Roman"/>
          <w:b/>
          <w:sz w:val="24"/>
          <w:szCs w:val="24"/>
        </w:rPr>
        <w:t xml:space="preserve">: </w:t>
      </w:r>
      <w:r w:rsidR="005A0CEE" w:rsidRPr="00110FEC">
        <w:rPr>
          <w:rFonts w:ascii="Times New Roman" w:hAnsi="Times New Roman"/>
          <w:sz w:val="24"/>
          <w:szCs w:val="24"/>
        </w:rPr>
        <w:t>1 Auditor</w:t>
      </w:r>
      <w:bookmarkEnd w:id="144"/>
      <w:r w:rsidR="005A0CEE">
        <w:rPr>
          <w:rFonts w:ascii="Times New Roman" w:hAnsi="Times New Roman"/>
          <w:sz w:val="24"/>
          <w:szCs w:val="24"/>
        </w:rPr>
        <w:tab/>
      </w:r>
      <w:r w:rsidR="005A0CEE">
        <w:rPr>
          <w:rFonts w:ascii="Times New Roman" w:hAnsi="Times New Roman"/>
          <w:sz w:val="24"/>
          <w:szCs w:val="24"/>
        </w:rPr>
        <w:tab/>
        <w:t xml:space="preserve">                         </w:t>
      </w:r>
      <w:r w:rsidR="005A0CEE" w:rsidRPr="00110FEC">
        <w:rPr>
          <w:rFonts w:ascii="Times New Roman" w:hAnsi="Times New Roman"/>
          <w:sz w:val="24"/>
          <w:szCs w:val="24"/>
        </w:rPr>
        <w:t xml:space="preserve"> 2</w:t>
      </w:r>
      <w:r w:rsidR="005A0CEE">
        <w:rPr>
          <w:rFonts w:ascii="Times New Roman" w:hAnsi="Times New Roman"/>
          <w:sz w:val="24"/>
          <w:szCs w:val="24"/>
        </w:rPr>
        <w:t>0</w:t>
      </w:r>
      <w:r w:rsidR="005A0CEE" w:rsidRPr="00110FEC">
        <w:rPr>
          <w:rFonts w:ascii="Times New Roman" w:hAnsi="Times New Roman"/>
          <w:sz w:val="24"/>
          <w:szCs w:val="24"/>
        </w:rPr>
        <w:t xml:space="preserve"> días Auditor</w:t>
      </w:r>
    </w:p>
    <w:p w:rsidR="009D4CA6" w:rsidRPr="00C541A8" w:rsidRDefault="009D4CA6" w:rsidP="00C541A8">
      <w:pPr>
        <w:spacing w:line="240" w:lineRule="auto"/>
        <w:rPr>
          <w:rFonts w:ascii="Times New Roman" w:hAnsi="Times New Roman"/>
          <w:b/>
          <w:sz w:val="24"/>
          <w:szCs w:val="24"/>
        </w:rPr>
      </w:pPr>
    </w:p>
    <w:p w:rsidR="009D4CA6" w:rsidRPr="001074E3" w:rsidRDefault="009D4CA6" w:rsidP="009D4CA6">
      <w:pPr>
        <w:pStyle w:val="Sangra2detindependiente"/>
        <w:spacing w:line="240" w:lineRule="auto"/>
        <w:ind w:left="0"/>
        <w:rPr>
          <w:rFonts w:ascii="Times New Roman" w:hAnsi="Times New Roman"/>
          <w:b/>
          <w:sz w:val="22"/>
          <w:szCs w:val="22"/>
        </w:rPr>
      </w:pPr>
      <w:r w:rsidRPr="00110FEC">
        <w:rPr>
          <w:rFonts w:ascii="Times New Roman" w:hAnsi="Times New Roman"/>
          <w:b/>
          <w:szCs w:val="24"/>
        </w:rPr>
        <w:t>Relación o Coordinación</w:t>
      </w:r>
    </w:p>
    <w:p w:rsidR="009D4CA6" w:rsidRDefault="009D4CA6" w:rsidP="009D4CA6">
      <w:pPr>
        <w:spacing w:line="240" w:lineRule="auto"/>
        <w:rPr>
          <w:rFonts w:ascii="Times New Roman" w:hAnsi="Times New Roman"/>
          <w:sz w:val="24"/>
          <w:szCs w:val="24"/>
        </w:rPr>
      </w:pPr>
      <w:bookmarkStart w:id="145" w:name="_Toc56510382"/>
      <w:r w:rsidRPr="00110FEC">
        <w:rPr>
          <w:rFonts w:ascii="Times New Roman" w:hAnsi="Times New Roman"/>
          <w:sz w:val="24"/>
          <w:szCs w:val="24"/>
        </w:rPr>
        <w:t>Despacho de Ministr</w:t>
      </w:r>
      <w:bookmarkEnd w:id="145"/>
      <w:r>
        <w:rPr>
          <w:rFonts w:ascii="Times New Roman" w:hAnsi="Times New Roman"/>
          <w:sz w:val="24"/>
          <w:szCs w:val="24"/>
        </w:rPr>
        <w:t>a</w:t>
      </w:r>
      <w:r w:rsidRPr="00110FEC">
        <w:rPr>
          <w:rFonts w:ascii="Times New Roman" w:hAnsi="Times New Roman"/>
          <w:sz w:val="24"/>
          <w:szCs w:val="24"/>
        </w:rPr>
        <w:t xml:space="preserve"> y Viceministr</w:t>
      </w:r>
      <w:r>
        <w:rPr>
          <w:rFonts w:ascii="Times New Roman" w:hAnsi="Times New Roman"/>
          <w:sz w:val="24"/>
          <w:szCs w:val="24"/>
        </w:rPr>
        <w:t>o</w:t>
      </w:r>
    </w:p>
    <w:p w:rsidR="009D4CA6" w:rsidRPr="00110FEC" w:rsidRDefault="009D4CA6" w:rsidP="009D4CA6">
      <w:pPr>
        <w:spacing w:line="240" w:lineRule="auto"/>
        <w:rPr>
          <w:rFonts w:ascii="Times New Roman" w:hAnsi="Times New Roman"/>
          <w:sz w:val="24"/>
          <w:szCs w:val="24"/>
        </w:rPr>
      </w:pPr>
      <w:r>
        <w:rPr>
          <w:rFonts w:ascii="Times New Roman" w:hAnsi="Times New Roman"/>
          <w:sz w:val="24"/>
          <w:szCs w:val="24"/>
        </w:rPr>
        <w:t>Titulares subordinados</w:t>
      </w:r>
    </w:p>
    <w:p w:rsidR="009D4CA6" w:rsidRPr="00110FEC" w:rsidRDefault="009D4CA6" w:rsidP="009D4CA6">
      <w:pPr>
        <w:spacing w:line="240" w:lineRule="auto"/>
        <w:rPr>
          <w:rFonts w:ascii="Times New Roman" w:hAnsi="Times New Roman"/>
          <w:sz w:val="24"/>
          <w:szCs w:val="24"/>
        </w:rPr>
      </w:pPr>
      <w:r w:rsidRPr="00110FEC">
        <w:rPr>
          <w:rFonts w:ascii="Times New Roman" w:hAnsi="Times New Roman"/>
          <w:sz w:val="24"/>
          <w:szCs w:val="24"/>
        </w:rPr>
        <w:t xml:space="preserve">Archivo </w:t>
      </w:r>
      <w:r>
        <w:rPr>
          <w:rFonts w:ascii="Times New Roman" w:hAnsi="Times New Roman"/>
          <w:sz w:val="24"/>
          <w:szCs w:val="24"/>
        </w:rPr>
        <w:t xml:space="preserve">permanente </w:t>
      </w:r>
      <w:r w:rsidRPr="00110FEC">
        <w:rPr>
          <w:rFonts w:ascii="Times New Roman" w:hAnsi="Times New Roman"/>
          <w:sz w:val="24"/>
          <w:szCs w:val="24"/>
        </w:rPr>
        <w:t>de la Auditoría Interna</w:t>
      </w:r>
    </w:p>
    <w:p w:rsidR="009D4CA6" w:rsidRPr="009D4CA6" w:rsidRDefault="009D4CA6" w:rsidP="009D4CA6">
      <w:pPr>
        <w:spacing w:line="240" w:lineRule="auto"/>
        <w:rPr>
          <w:rFonts w:ascii="Times New Roman" w:hAnsi="Times New Roman"/>
          <w:szCs w:val="22"/>
          <w:lang w:val="es-ES_tradnl"/>
        </w:rPr>
      </w:pPr>
    </w:p>
    <w:p w:rsidR="000839EE" w:rsidRPr="00C12D05" w:rsidRDefault="000839EE" w:rsidP="00901815">
      <w:pPr>
        <w:pStyle w:val="Ttulo2"/>
      </w:pPr>
      <w:bookmarkStart w:id="146" w:name="_Toc239063939"/>
      <w:bookmarkStart w:id="147" w:name="_Toc371932778"/>
      <w:r w:rsidRPr="00C12D05">
        <w:t>7.</w:t>
      </w:r>
      <w:r w:rsidR="009D4CA6" w:rsidRPr="00C12D05">
        <w:t>5</w:t>
      </w:r>
      <w:r w:rsidRPr="00C12D05">
        <w:t xml:space="preserve"> </w:t>
      </w:r>
      <w:bookmarkEnd w:id="146"/>
      <w:r w:rsidR="00E94FE3" w:rsidRPr="00C12D05">
        <w:t>Arqueo del</w:t>
      </w:r>
      <w:r w:rsidRPr="00C12D05">
        <w:t xml:space="preserve"> Fondo de caja chica, </w:t>
      </w:r>
      <w:r w:rsidR="00E94FE3" w:rsidRPr="00C12D05">
        <w:t xml:space="preserve">y otros </w:t>
      </w:r>
      <w:r w:rsidR="005B77F5" w:rsidRPr="00C12D05">
        <w:t xml:space="preserve">aspectos </w:t>
      </w:r>
      <w:r w:rsidRPr="00C12D05">
        <w:t xml:space="preserve">de acuerdo con el Reglamento </w:t>
      </w:r>
      <w:r w:rsidR="00C60EA6" w:rsidRPr="00C12D05">
        <w:t xml:space="preserve">de la </w:t>
      </w:r>
      <w:r w:rsidRPr="00C12D05">
        <w:t>Tesorería Nacional</w:t>
      </w:r>
      <w:bookmarkEnd w:id="147"/>
    </w:p>
    <w:p w:rsidR="000839EE" w:rsidRPr="00C12D05" w:rsidRDefault="000839EE" w:rsidP="000839EE">
      <w:pPr>
        <w:spacing w:line="240" w:lineRule="auto"/>
        <w:rPr>
          <w:rFonts w:ascii="Times New Roman" w:hAnsi="Times New Roman"/>
          <w:sz w:val="24"/>
          <w:szCs w:val="24"/>
          <w:lang w:val="es-ES_tradnl"/>
        </w:rPr>
      </w:pPr>
    </w:p>
    <w:p w:rsidR="000839EE" w:rsidRPr="00C12D05" w:rsidRDefault="000839EE" w:rsidP="000839EE">
      <w:pPr>
        <w:spacing w:line="240" w:lineRule="auto"/>
        <w:rPr>
          <w:rFonts w:ascii="Times New Roman" w:hAnsi="Times New Roman"/>
          <w:sz w:val="24"/>
          <w:szCs w:val="24"/>
        </w:rPr>
      </w:pPr>
      <w:r w:rsidRPr="00C12D05">
        <w:rPr>
          <w:rFonts w:ascii="Times New Roman" w:hAnsi="Times New Roman"/>
          <w:b/>
          <w:sz w:val="24"/>
          <w:szCs w:val="24"/>
        </w:rPr>
        <w:t>Tipo de Auditoría</w:t>
      </w:r>
      <w:r w:rsidR="00C86502" w:rsidRPr="00C12D05">
        <w:rPr>
          <w:rFonts w:ascii="Times New Roman" w:hAnsi="Times New Roman"/>
          <w:sz w:val="24"/>
          <w:szCs w:val="24"/>
        </w:rPr>
        <w:t xml:space="preserve">: </w:t>
      </w:r>
      <w:r w:rsidRPr="00C12D05">
        <w:rPr>
          <w:rFonts w:ascii="Times New Roman" w:hAnsi="Times New Roman"/>
          <w:sz w:val="24"/>
          <w:szCs w:val="24"/>
        </w:rPr>
        <w:t>Financiera.</w:t>
      </w:r>
    </w:p>
    <w:p w:rsidR="000839EE" w:rsidRDefault="000839EE" w:rsidP="000839EE">
      <w:pPr>
        <w:spacing w:line="240" w:lineRule="auto"/>
        <w:rPr>
          <w:rFonts w:ascii="Times New Roman" w:hAnsi="Times New Roman"/>
          <w:b/>
          <w:sz w:val="24"/>
          <w:szCs w:val="24"/>
        </w:rPr>
      </w:pPr>
    </w:p>
    <w:p w:rsidR="004B421E" w:rsidRPr="00C12D05" w:rsidRDefault="004B421E" w:rsidP="000839EE">
      <w:pPr>
        <w:spacing w:line="240" w:lineRule="auto"/>
        <w:rPr>
          <w:rFonts w:ascii="Times New Roman" w:hAnsi="Times New Roman"/>
          <w:b/>
          <w:sz w:val="24"/>
          <w:szCs w:val="24"/>
        </w:rPr>
      </w:pPr>
    </w:p>
    <w:p w:rsidR="000839EE" w:rsidRPr="00814D2F" w:rsidRDefault="000839EE" w:rsidP="00C541A8">
      <w:pPr>
        <w:pStyle w:val="Textoindependiente"/>
        <w:spacing w:line="240" w:lineRule="auto"/>
        <w:rPr>
          <w:rFonts w:ascii="Times New Roman" w:hAnsi="Times New Roman"/>
          <w:b/>
          <w:sz w:val="22"/>
          <w:szCs w:val="22"/>
          <w:lang w:val="es-ES"/>
        </w:rPr>
      </w:pPr>
      <w:r w:rsidRPr="00C12D05">
        <w:rPr>
          <w:rFonts w:ascii="Times New Roman" w:hAnsi="Times New Roman"/>
          <w:b/>
          <w:szCs w:val="24"/>
          <w:lang w:val="es-ES"/>
        </w:rPr>
        <w:t>Justificación:</w:t>
      </w:r>
    </w:p>
    <w:p w:rsidR="005B77F5" w:rsidRPr="00814D2F" w:rsidRDefault="005B77F5" w:rsidP="00C541A8">
      <w:pPr>
        <w:pStyle w:val="Textoindependiente"/>
        <w:spacing w:line="240" w:lineRule="auto"/>
        <w:rPr>
          <w:rFonts w:ascii="Times New Roman" w:hAnsi="Times New Roman"/>
          <w:b/>
          <w:sz w:val="22"/>
          <w:szCs w:val="22"/>
          <w:lang w:val="es-ES"/>
        </w:rPr>
      </w:pPr>
    </w:p>
    <w:p w:rsidR="000839EE" w:rsidRPr="00814D2F" w:rsidRDefault="000839EE" w:rsidP="000023F1">
      <w:pPr>
        <w:tabs>
          <w:tab w:val="left" w:pos="426"/>
        </w:tabs>
        <w:spacing w:line="240" w:lineRule="auto"/>
        <w:rPr>
          <w:rFonts w:ascii="Times New Roman" w:hAnsi="Times New Roman"/>
          <w:szCs w:val="22"/>
        </w:rPr>
      </w:pPr>
      <w:r w:rsidRPr="00C12D05">
        <w:rPr>
          <w:rFonts w:ascii="Times New Roman" w:hAnsi="Times New Roman"/>
          <w:sz w:val="24"/>
          <w:szCs w:val="24"/>
        </w:rPr>
        <w:tab/>
        <w:t xml:space="preserve">El Ministerio de Hacienda, Tesorería Nacional, </w:t>
      </w:r>
      <w:r w:rsidR="00C60EA6" w:rsidRPr="00C12D05">
        <w:rPr>
          <w:rFonts w:ascii="Times New Roman" w:hAnsi="Times New Roman"/>
          <w:sz w:val="24"/>
          <w:szCs w:val="24"/>
        </w:rPr>
        <w:t>solicita de acuerdo con el</w:t>
      </w:r>
      <w:r w:rsidR="00E94FE3" w:rsidRPr="00C12D05">
        <w:rPr>
          <w:rFonts w:ascii="Times New Roman" w:hAnsi="Times New Roman"/>
          <w:sz w:val="24"/>
          <w:szCs w:val="24"/>
        </w:rPr>
        <w:t xml:space="preserve"> Reglamento del Fondo Fijo de Caja Chica,</w:t>
      </w:r>
      <w:r w:rsidRPr="00C12D05">
        <w:rPr>
          <w:rFonts w:ascii="Times New Roman" w:hAnsi="Times New Roman"/>
          <w:sz w:val="24"/>
          <w:szCs w:val="24"/>
        </w:rPr>
        <w:t xml:space="preserve"> la incorporación de un </w:t>
      </w:r>
      <w:r w:rsidR="00E94FE3" w:rsidRPr="00C12D05">
        <w:rPr>
          <w:rFonts w:ascii="Times New Roman" w:hAnsi="Times New Roman"/>
          <w:sz w:val="24"/>
          <w:szCs w:val="24"/>
        </w:rPr>
        <w:t xml:space="preserve">arqueo </w:t>
      </w:r>
      <w:r w:rsidRPr="00C12D05">
        <w:rPr>
          <w:rFonts w:ascii="Times New Roman" w:hAnsi="Times New Roman"/>
          <w:sz w:val="24"/>
          <w:szCs w:val="24"/>
        </w:rPr>
        <w:t xml:space="preserve">sobre el Fondo de Caja Chica amparado en el Artículo 34 </w:t>
      </w:r>
      <w:r w:rsidR="00C60EA6" w:rsidRPr="00C12D05">
        <w:rPr>
          <w:rFonts w:ascii="Times New Roman" w:hAnsi="Times New Roman"/>
          <w:sz w:val="24"/>
          <w:szCs w:val="24"/>
        </w:rPr>
        <w:t>y al Reglamento I</w:t>
      </w:r>
      <w:r w:rsidR="00E94FE3" w:rsidRPr="00C12D05">
        <w:rPr>
          <w:rFonts w:ascii="Times New Roman" w:hAnsi="Times New Roman"/>
          <w:sz w:val="24"/>
          <w:szCs w:val="24"/>
        </w:rPr>
        <w:t xml:space="preserve">nterno </w:t>
      </w:r>
      <w:r w:rsidRPr="00C12D05">
        <w:rPr>
          <w:rFonts w:ascii="Times New Roman" w:hAnsi="Times New Roman"/>
          <w:sz w:val="24"/>
          <w:szCs w:val="24"/>
        </w:rPr>
        <w:t>de</w:t>
      </w:r>
      <w:r w:rsidR="00E94FE3" w:rsidRPr="00C12D05">
        <w:rPr>
          <w:rFonts w:ascii="Times New Roman" w:hAnsi="Times New Roman"/>
          <w:sz w:val="24"/>
          <w:szCs w:val="24"/>
        </w:rPr>
        <w:t>l</w:t>
      </w:r>
      <w:r w:rsidRPr="00C12D05">
        <w:rPr>
          <w:rFonts w:ascii="Times New Roman" w:hAnsi="Times New Roman"/>
          <w:sz w:val="24"/>
          <w:szCs w:val="24"/>
        </w:rPr>
        <w:t xml:space="preserve"> Fondo Fijo </w:t>
      </w:r>
      <w:r w:rsidR="00E94FE3" w:rsidRPr="00C12D05">
        <w:rPr>
          <w:rFonts w:ascii="Times New Roman" w:hAnsi="Times New Roman"/>
          <w:sz w:val="24"/>
          <w:szCs w:val="24"/>
        </w:rPr>
        <w:t xml:space="preserve">de </w:t>
      </w:r>
      <w:r w:rsidRPr="00C12D05">
        <w:rPr>
          <w:rFonts w:ascii="Times New Roman" w:hAnsi="Times New Roman"/>
          <w:sz w:val="24"/>
          <w:szCs w:val="24"/>
        </w:rPr>
        <w:t>Caja Chica</w:t>
      </w:r>
      <w:r w:rsidR="00E94FE3" w:rsidRPr="00C12D05">
        <w:rPr>
          <w:rFonts w:ascii="Times New Roman" w:hAnsi="Times New Roman"/>
          <w:sz w:val="24"/>
          <w:szCs w:val="24"/>
        </w:rPr>
        <w:t xml:space="preserve"> y </w:t>
      </w:r>
      <w:r w:rsidRPr="00C12D05">
        <w:rPr>
          <w:rFonts w:ascii="Times New Roman" w:hAnsi="Times New Roman"/>
          <w:sz w:val="24"/>
          <w:szCs w:val="24"/>
        </w:rPr>
        <w:t>se incluya en el Plan de Trabajo de la Auditoría Interna para el año 201</w:t>
      </w:r>
      <w:r w:rsidR="00B3256B" w:rsidRPr="00C12D05">
        <w:rPr>
          <w:rFonts w:ascii="Times New Roman" w:hAnsi="Times New Roman"/>
          <w:sz w:val="24"/>
          <w:szCs w:val="24"/>
        </w:rPr>
        <w:t>4</w:t>
      </w:r>
      <w:r w:rsidRPr="00C12D05">
        <w:rPr>
          <w:rFonts w:ascii="Times New Roman" w:hAnsi="Times New Roman"/>
          <w:sz w:val="24"/>
          <w:szCs w:val="24"/>
        </w:rPr>
        <w:t xml:space="preserve">, por lo que esta Auditoría procede a </w:t>
      </w:r>
      <w:r w:rsidR="00E94FE3" w:rsidRPr="00C12D05">
        <w:rPr>
          <w:rFonts w:ascii="Times New Roman" w:hAnsi="Times New Roman"/>
          <w:sz w:val="24"/>
          <w:szCs w:val="24"/>
        </w:rPr>
        <w:t>incorporar un estudio que incluya otros elementos conexos al arqueo</w:t>
      </w:r>
      <w:r w:rsidR="00D86361" w:rsidRPr="00C12D05">
        <w:rPr>
          <w:rFonts w:ascii="Times New Roman" w:hAnsi="Times New Roman"/>
          <w:sz w:val="24"/>
          <w:szCs w:val="24"/>
        </w:rPr>
        <w:t xml:space="preserve"> en el área financiera</w:t>
      </w:r>
      <w:r w:rsidRPr="00C12D05">
        <w:rPr>
          <w:rFonts w:ascii="Times New Roman" w:hAnsi="Times New Roman"/>
          <w:sz w:val="24"/>
          <w:szCs w:val="24"/>
        </w:rPr>
        <w:t xml:space="preserve">. </w:t>
      </w:r>
    </w:p>
    <w:p w:rsidR="000839EE" w:rsidRPr="00814D2F" w:rsidRDefault="000839EE" w:rsidP="000839EE">
      <w:pPr>
        <w:pStyle w:val="Sangra2detindependiente"/>
        <w:spacing w:line="240" w:lineRule="auto"/>
        <w:ind w:left="0"/>
        <w:outlineLvl w:val="0"/>
        <w:rPr>
          <w:rFonts w:ascii="Times New Roman" w:hAnsi="Times New Roman"/>
          <w:sz w:val="22"/>
          <w:szCs w:val="22"/>
          <w:lang w:val="es-ES"/>
        </w:rPr>
      </w:pPr>
    </w:p>
    <w:p w:rsidR="006B600B" w:rsidRPr="00814D2F" w:rsidRDefault="006B600B" w:rsidP="000839EE">
      <w:pPr>
        <w:pStyle w:val="Sangra2detindependiente"/>
        <w:spacing w:line="240" w:lineRule="auto"/>
        <w:ind w:left="0"/>
        <w:outlineLvl w:val="0"/>
        <w:rPr>
          <w:rFonts w:ascii="Times New Roman" w:hAnsi="Times New Roman"/>
          <w:sz w:val="22"/>
          <w:szCs w:val="22"/>
        </w:rPr>
      </w:pPr>
      <w:r w:rsidRPr="00C12D05">
        <w:rPr>
          <w:rFonts w:ascii="Times New Roman" w:hAnsi="Times New Roman"/>
          <w:b/>
          <w:szCs w:val="24"/>
        </w:rPr>
        <w:t xml:space="preserve">Prioridad: </w:t>
      </w:r>
      <w:r w:rsidRPr="00C12D05">
        <w:rPr>
          <w:rFonts w:ascii="Times New Roman" w:hAnsi="Times New Roman"/>
          <w:szCs w:val="24"/>
        </w:rPr>
        <w:t>1</w:t>
      </w:r>
    </w:p>
    <w:p w:rsidR="000023F1" w:rsidRPr="00814D2F" w:rsidRDefault="000023F1" w:rsidP="000839EE">
      <w:pPr>
        <w:pStyle w:val="Sangra2detindependiente"/>
        <w:spacing w:line="240" w:lineRule="auto"/>
        <w:ind w:left="0"/>
        <w:outlineLvl w:val="0"/>
        <w:rPr>
          <w:rFonts w:ascii="Times New Roman" w:hAnsi="Times New Roman"/>
          <w:sz w:val="22"/>
          <w:szCs w:val="22"/>
        </w:rPr>
      </w:pPr>
    </w:p>
    <w:p w:rsidR="000839EE" w:rsidRPr="00814D2F" w:rsidRDefault="000839EE" w:rsidP="00C541A8">
      <w:pPr>
        <w:pStyle w:val="Textoindependiente"/>
        <w:spacing w:line="240" w:lineRule="auto"/>
        <w:rPr>
          <w:rFonts w:ascii="Times New Roman" w:hAnsi="Times New Roman"/>
          <w:sz w:val="22"/>
          <w:szCs w:val="22"/>
          <w:lang w:val="es-ES"/>
        </w:rPr>
      </w:pPr>
      <w:r w:rsidRPr="00C12D05">
        <w:rPr>
          <w:rFonts w:ascii="Times New Roman" w:hAnsi="Times New Roman"/>
          <w:b/>
          <w:szCs w:val="24"/>
          <w:lang w:val="es-ES"/>
        </w:rPr>
        <w:t>Objetivo</w:t>
      </w:r>
      <w:r w:rsidRPr="00C12D05">
        <w:rPr>
          <w:rFonts w:ascii="Times New Roman" w:hAnsi="Times New Roman"/>
          <w:szCs w:val="24"/>
          <w:lang w:val="es-ES"/>
        </w:rPr>
        <w:t xml:space="preserve">: </w:t>
      </w:r>
    </w:p>
    <w:p w:rsidR="00B3256B" w:rsidRPr="00814D2F" w:rsidRDefault="00B3256B" w:rsidP="00C541A8">
      <w:pPr>
        <w:pStyle w:val="Textoindependiente"/>
        <w:spacing w:line="240" w:lineRule="auto"/>
        <w:rPr>
          <w:rFonts w:ascii="Times New Roman" w:hAnsi="Times New Roman"/>
          <w:sz w:val="22"/>
          <w:szCs w:val="22"/>
          <w:lang w:val="es-ES"/>
        </w:rPr>
      </w:pPr>
    </w:p>
    <w:p w:rsidR="000839EE" w:rsidRPr="00C12D05" w:rsidRDefault="000839EE" w:rsidP="000023F1">
      <w:pPr>
        <w:tabs>
          <w:tab w:val="left" w:pos="426"/>
        </w:tabs>
        <w:spacing w:line="240" w:lineRule="auto"/>
        <w:rPr>
          <w:rFonts w:ascii="Times New Roman" w:hAnsi="Times New Roman"/>
          <w:sz w:val="24"/>
          <w:szCs w:val="24"/>
        </w:rPr>
      </w:pPr>
      <w:r w:rsidRPr="00C12D05">
        <w:rPr>
          <w:rFonts w:ascii="Times New Roman" w:hAnsi="Times New Roman"/>
          <w:sz w:val="24"/>
          <w:szCs w:val="24"/>
        </w:rPr>
        <w:tab/>
        <w:t>Evaluar los resultados obtenidos para hacer con</w:t>
      </w:r>
      <w:r w:rsidR="00B3256B" w:rsidRPr="00C12D05">
        <w:rPr>
          <w:rFonts w:ascii="Times New Roman" w:hAnsi="Times New Roman"/>
          <w:sz w:val="24"/>
          <w:szCs w:val="24"/>
        </w:rPr>
        <w:t>ocer a la Administración de COMEX</w:t>
      </w:r>
      <w:r w:rsidRPr="00C12D05">
        <w:rPr>
          <w:rFonts w:ascii="Times New Roman" w:hAnsi="Times New Roman"/>
          <w:sz w:val="24"/>
          <w:szCs w:val="24"/>
        </w:rPr>
        <w:t>, el proceso seguido por la Unidad Financiera en cuanto a los lineamientos establecidos en el Reglamento para este fin, procediendo también a realizar arqueo sorpresivo del Fondo de Caja Chica en el Ministerio de Comercio Exterior.</w:t>
      </w:r>
    </w:p>
    <w:p w:rsidR="00654CE9" w:rsidRPr="00C12D05" w:rsidRDefault="00654CE9" w:rsidP="00C541A8">
      <w:pPr>
        <w:spacing w:line="240" w:lineRule="auto"/>
        <w:rPr>
          <w:rFonts w:ascii="Times New Roman" w:hAnsi="Times New Roman"/>
          <w:b/>
          <w:sz w:val="24"/>
          <w:szCs w:val="24"/>
        </w:rPr>
      </w:pPr>
    </w:p>
    <w:p w:rsidR="000839EE" w:rsidRPr="00C12D05" w:rsidRDefault="000839EE" w:rsidP="00C541A8">
      <w:pPr>
        <w:spacing w:line="240" w:lineRule="auto"/>
        <w:rPr>
          <w:rFonts w:ascii="Times New Roman" w:hAnsi="Times New Roman"/>
          <w:b/>
          <w:sz w:val="24"/>
          <w:szCs w:val="24"/>
        </w:rPr>
      </w:pPr>
      <w:r w:rsidRPr="00C12D05">
        <w:rPr>
          <w:rFonts w:ascii="Times New Roman" w:hAnsi="Times New Roman"/>
          <w:b/>
          <w:sz w:val="24"/>
          <w:szCs w:val="24"/>
        </w:rPr>
        <w:t>Actividades y Tiempo</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080"/>
        <w:gridCol w:w="2040"/>
      </w:tblGrid>
      <w:tr w:rsidR="00C12D05" w:rsidRPr="00C12D05" w:rsidTr="0074239B">
        <w:tc>
          <w:tcPr>
            <w:tcW w:w="7080" w:type="dxa"/>
          </w:tcPr>
          <w:p w:rsidR="000839EE" w:rsidRPr="00C12D05" w:rsidRDefault="000839EE" w:rsidP="0074239B">
            <w:pPr>
              <w:spacing w:line="240" w:lineRule="auto"/>
              <w:jc w:val="center"/>
              <w:rPr>
                <w:rFonts w:ascii="Times New Roman" w:hAnsi="Times New Roman"/>
                <w:sz w:val="24"/>
                <w:szCs w:val="24"/>
              </w:rPr>
            </w:pPr>
            <w:r w:rsidRPr="00C12D05">
              <w:rPr>
                <w:rFonts w:ascii="Times New Roman" w:hAnsi="Times New Roman"/>
                <w:sz w:val="24"/>
                <w:szCs w:val="24"/>
              </w:rPr>
              <w:t>Actividad</w:t>
            </w:r>
          </w:p>
        </w:tc>
        <w:tc>
          <w:tcPr>
            <w:tcW w:w="2040" w:type="dxa"/>
          </w:tcPr>
          <w:p w:rsidR="000839EE" w:rsidRPr="00C12D05" w:rsidRDefault="000839EE" w:rsidP="0074239B">
            <w:pPr>
              <w:spacing w:line="240" w:lineRule="auto"/>
              <w:jc w:val="center"/>
              <w:rPr>
                <w:rFonts w:ascii="Times New Roman" w:hAnsi="Times New Roman"/>
                <w:sz w:val="24"/>
                <w:szCs w:val="24"/>
              </w:rPr>
            </w:pPr>
            <w:r w:rsidRPr="00C12D05">
              <w:rPr>
                <w:rFonts w:ascii="Times New Roman" w:hAnsi="Times New Roman"/>
                <w:sz w:val="24"/>
                <w:szCs w:val="24"/>
              </w:rPr>
              <w:t>Tiempo asignado</w:t>
            </w:r>
          </w:p>
        </w:tc>
      </w:tr>
      <w:tr w:rsidR="00C12D05" w:rsidRPr="00C12D05" w:rsidTr="0074239B">
        <w:tc>
          <w:tcPr>
            <w:tcW w:w="7080" w:type="dxa"/>
          </w:tcPr>
          <w:p w:rsidR="000839EE" w:rsidRPr="00C12D05" w:rsidRDefault="000839EE" w:rsidP="0074239B">
            <w:pPr>
              <w:spacing w:line="240" w:lineRule="auto"/>
              <w:rPr>
                <w:rFonts w:ascii="Times New Roman" w:hAnsi="Times New Roman"/>
                <w:b/>
                <w:sz w:val="24"/>
                <w:szCs w:val="24"/>
              </w:rPr>
            </w:pPr>
            <w:r w:rsidRPr="00C12D05">
              <w:rPr>
                <w:rFonts w:ascii="Times New Roman" w:hAnsi="Times New Roman"/>
                <w:sz w:val="24"/>
                <w:szCs w:val="24"/>
              </w:rPr>
              <w:t>1. Revisión preliminar y planificación del estudio.</w:t>
            </w:r>
          </w:p>
        </w:tc>
        <w:tc>
          <w:tcPr>
            <w:tcW w:w="2040" w:type="dxa"/>
          </w:tcPr>
          <w:p w:rsidR="000839EE" w:rsidRPr="00C12D05" w:rsidRDefault="005B77F5" w:rsidP="0074239B">
            <w:pPr>
              <w:spacing w:line="240" w:lineRule="auto"/>
              <w:jc w:val="center"/>
              <w:rPr>
                <w:rFonts w:ascii="Times New Roman" w:hAnsi="Times New Roman"/>
                <w:sz w:val="24"/>
                <w:szCs w:val="24"/>
              </w:rPr>
            </w:pPr>
            <w:r w:rsidRPr="00C12D05">
              <w:rPr>
                <w:rFonts w:ascii="Times New Roman" w:hAnsi="Times New Roman"/>
                <w:sz w:val="24"/>
                <w:szCs w:val="24"/>
              </w:rPr>
              <w:t>2</w:t>
            </w:r>
            <w:r w:rsidR="000839EE" w:rsidRPr="00C12D05">
              <w:rPr>
                <w:rFonts w:ascii="Times New Roman" w:hAnsi="Times New Roman"/>
                <w:sz w:val="24"/>
                <w:szCs w:val="24"/>
              </w:rPr>
              <w:t xml:space="preserve"> día</w:t>
            </w:r>
            <w:r w:rsidRPr="00C12D05">
              <w:rPr>
                <w:rFonts w:ascii="Times New Roman" w:hAnsi="Times New Roman"/>
                <w:sz w:val="24"/>
                <w:szCs w:val="24"/>
              </w:rPr>
              <w:t>s</w:t>
            </w:r>
          </w:p>
        </w:tc>
      </w:tr>
      <w:tr w:rsidR="00C12D05" w:rsidRPr="00C12D05" w:rsidTr="0074239B">
        <w:tc>
          <w:tcPr>
            <w:tcW w:w="7080" w:type="dxa"/>
          </w:tcPr>
          <w:p w:rsidR="000839EE" w:rsidRPr="00C12D05" w:rsidRDefault="000839EE" w:rsidP="0074239B">
            <w:pPr>
              <w:spacing w:line="240" w:lineRule="auto"/>
              <w:rPr>
                <w:rFonts w:ascii="Times New Roman" w:hAnsi="Times New Roman"/>
                <w:sz w:val="24"/>
                <w:szCs w:val="24"/>
              </w:rPr>
            </w:pPr>
            <w:r w:rsidRPr="00C12D05">
              <w:rPr>
                <w:rFonts w:ascii="Times New Roman" w:hAnsi="Times New Roman"/>
                <w:sz w:val="24"/>
                <w:szCs w:val="24"/>
              </w:rPr>
              <w:t>2. Arqueo del Fondo de Caja Chica.</w:t>
            </w:r>
          </w:p>
        </w:tc>
        <w:tc>
          <w:tcPr>
            <w:tcW w:w="2040" w:type="dxa"/>
          </w:tcPr>
          <w:p w:rsidR="000839EE" w:rsidRPr="00C12D05" w:rsidRDefault="005B77F5" w:rsidP="0074239B">
            <w:pPr>
              <w:spacing w:line="240" w:lineRule="auto"/>
              <w:jc w:val="center"/>
              <w:rPr>
                <w:rFonts w:ascii="Times New Roman" w:hAnsi="Times New Roman"/>
                <w:sz w:val="24"/>
                <w:szCs w:val="24"/>
              </w:rPr>
            </w:pPr>
            <w:r w:rsidRPr="00C12D05">
              <w:rPr>
                <w:rFonts w:ascii="Times New Roman" w:hAnsi="Times New Roman"/>
                <w:sz w:val="24"/>
                <w:szCs w:val="24"/>
              </w:rPr>
              <w:t>4</w:t>
            </w:r>
            <w:r w:rsidR="0074239B" w:rsidRPr="00C12D05">
              <w:rPr>
                <w:rFonts w:ascii="Times New Roman" w:hAnsi="Times New Roman"/>
                <w:sz w:val="24"/>
                <w:szCs w:val="24"/>
              </w:rPr>
              <w:t xml:space="preserve"> </w:t>
            </w:r>
            <w:r w:rsidR="000839EE" w:rsidRPr="00C12D05">
              <w:rPr>
                <w:rFonts w:ascii="Times New Roman" w:hAnsi="Times New Roman"/>
                <w:sz w:val="24"/>
                <w:szCs w:val="24"/>
              </w:rPr>
              <w:t>día</w:t>
            </w:r>
            <w:r w:rsidR="00C60EA6" w:rsidRPr="00C12D05">
              <w:rPr>
                <w:rFonts w:ascii="Times New Roman" w:hAnsi="Times New Roman"/>
                <w:sz w:val="24"/>
                <w:szCs w:val="24"/>
              </w:rPr>
              <w:t>s</w:t>
            </w:r>
          </w:p>
        </w:tc>
      </w:tr>
      <w:tr w:rsidR="00C12D05" w:rsidRPr="00C12D05" w:rsidTr="0074239B">
        <w:tc>
          <w:tcPr>
            <w:tcW w:w="7080" w:type="dxa"/>
          </w:tcPr>
          <w:p w:rsidR="000839EE" w:rsidRPr="00C12D05" w:rsidRDefault="000839EE" w:rsidP="0074239B">
            <w:pPr>
              <w:pStyle w:val="Sangra2detindependiente"/>
              <w:spacing w:line="240" w:lineRule="auto"/>
              <w:ind w:left="0"/>
              <w:rPr>
                <w:rFonts w:ascii="Times New Roman" w:hAnsi="Times New Roman"/>
                <w:szCs w:val="24"/>
              </w:rPr>
            </w:pPr>
            <w:r w:rsidRPr="00C12D05">
              <w:rPr>
                <w:rFonts w:ascii="Times New Roman" w:hAnsi="Times New Roman"/>
                <w:szCs w:val="24"/>
              </w:rPr>
              <w:t>3. Evaluar el cumplimiento de la Normativa</w:t>
            </w:r>
            <w:r w:rsidR="00C60EA6" w:rsidRPr="00C12D05">
              <w:rPr>
                <w:rFonts w:ascii="Times New Roman" w:hAnsi="Times New Roman"/>
                <w:szCs w:val="24"/>
              </w:rPr>
              <w:t xml:space="preserve"> T</w:t>
            </w:r>
            <w:r w:rsidRPr="00C12D05">
              <w:rPr>
                <w:rFonts w:ascii="Times New Roman" w:hAnsi="Times New Roman"/>
                <w:szCs w:val="24"/>
              </w:rPr>
              <w:t>écnica, vigente.</w:t>
            </w:r>
          </w:p>
        </w:tc>
        <w:tc>
          <w:tcPr>
            <w:tcW w:w="2040" w:type="dxa"/>
          </w:tcPr>
          <w:p w:rsidR="000839EE" w:rsidRPr="00C12D05" w:rsidRDefault="00A4391F" w:rsidP="0074239B">
            <w:pPr>
              <w:pStyle w:val="Sangra2detindependiente"/>
              <w:spacing w:line="240" w:lineRule="auto"/>
              <w:ind w:left="0"/>
              <w:jc w:val="center"/>
              <w:rPr>
                <w:rFonts w:ascii="Times New Roman" w:hAnsi="Times New Roman"/>
                <w:szCs w:val="24"/>
              </w:rPr>
            </w:pPr>
            <w:r>
              <w:rPr>
                <w:rFonts w:ascii="Times New Roman" w:hAnsi="Times New Roman"/>
                <w:szCs w:val="24"/>
              </w:rPr>
              <w:t>5</w:t>
            </w:r>
            <w:r w:rsidR="000839EE" w:rsidRPr="00C12D05">
              <w:rPr>
                <w:rFonts w:ascii="Times New Roman" w:hAnsi="Times New Roman"/>
                <w:szCs w:val="24"/>
              </w:rPr>
              <w:t xml:space="preserve"> días</w:t>
            </w:r>
          </w:p>
        </w:tc>
      </w:tr>
      <w:tr w:rsidR="00C12D05" w:rsidRPr="00C12D05" w:rsidTr="0074239B">
        <w:tc>
          <w:tcPr>
            <w:tcW w:w="7080" w:type="dxa"/>
          </w:tcPr>
          <w:p w:rsidR="000839EE" w:rsidRPr="00C12D05" w:rsidRDefault="000839EE" w:rsidP="0074239B">
            <w:pPr>
              <w:pStyle w:val="Sangra2detindependiente"/>
              <w:spacing w:line="240" w:lineRule="auto"/>
              <w:ind w:left="0"/>
              <w:rPr>
                <w:rFonts w:ascii="Times New Roman" w:hAnsi="Times New Roman"/>
                <w:szCs w:val="24"/>
              </w:rPr>
            </w:pPr>
            <w:r w:rsidRPr="00C12D05">
              <w:rPr>
                <w:rFonts w:ascii="Times New Roman" w:hAnsi="Times New Roman"/>
                <w:szCs w:val="24"/>
              </w:rPr>
              <w:t>4. Preparar el informe final y hacer la comunicación de resultados.</w:t>
            </w:r>
          </w:p>
        </w:tc>
        <w:tc>
          <w:tcPr>
            <w:tcW w:w="2040" w:type="dxa"/>
          </w:tcPr>
          <w:p w:rsidR="000839EE" w:rsidRPr="00C12D05" w:rsidRDefault="00A4391F" w:rsidP="0074239B">
            <w:pPr>
              <w:pStyle w:val="Sangra2detindependiente"/>
              <w:spacing w:line="240" w:lineRule="auto"/>
              <w:ind w:left="0"/>
              <w:jc w:val="center"/>
              <w:rPr>
                <w:rFonts w:ascii="Times New Roman" w:hAnsi="Times New Roman"/>
                <w:szCs w:val="24"/>
              </w:rPr>
            </w:pPr>
            <w:r>
              <w:rPr>
                <w:rFonts w:ascii="Times New Roman" w:hAnsi="Times New Roman"/>
                <w:szCs w:val="24"/>
              </w:rPr>
              <w:t>3</w:t>
            </w:r>
            <w:r w:rsidR="000839EE" w:rsidRPr="00C12D05">
              <w:rPr>
                <w:rFonts w:ascii="Times New Roman" w:hAnsi="Times New Roman"/>
                <w:szCs w:val="24"/>
              </w:rPr>
              <w:t xml:space="preserve"> días</w:t>
            </w:r>
          </w:p>
        </w:tc>
      </w:tr>
      <w:tr w:rsidR="00C12D05" w:rsidRPr="00C12D05" w:rsidTr="0074239B">
        <w:tc>
          <w:tcPr>
            <w:tcW w:w="7080" w:type="dxa"/>
          </w:tcPr>
          <w:p w:rsidR="000839EE" w:rsidRPr="00C12D05" w:rsidRDefault="005B77F5" w:rsidP="005B77F5">
            <w:pPr>
              <w:pStyle w:val="Sangra2detindependiente"/>
              <w:spacing w:line="240" w:lineRule="auto"/>
              <w:ind w:left="214" w:hanging="214"/>
              <w:rPr>
                <w:rFonts w:ascii="Times New Roman" w:hAnsi="Times New Roman"/>
                <w:szCs w:val="24"/>
              </w:rPr>
            </w:pPr>
            <w:r w:rsidRPr="00C12D05">
              <w:rPr>
                <w:rFonts w:ascii="Times New Roman" w:hAnsi="Times New Roman"/>
                <w:szCs w:val="24"/>
              </w:rPr>
              <w:t>5. Preparación del legajo del informe para archivo de los expedientes del estudio.</w:t>
            </w:r>
          </w:p>
        </w:tc>
        <w:tc>
          <w:tcPr>
            <w:tcW w:w="2040" w:type="dxa"/>
          </w:tcPr>
          <w:p w:rsidR="000839EE" w:rsidRPr="00C12D05" w:rsidRDefault="00A4391F" w:rsidP="00A4391F">
            <w:pPr>
              <w:pStyle w:val="Sangra2detindependiente"/>
              <w:spacing w:line="240" w:lineRule="auto"/>
              <w:ind w:left="0"/>
              <w:rPr>
                <w:rFonts w:ascii="Times New Roman" w:hAnsi="Times New Roman"/>
                <w:szCs w:val="24"/>
              </w:rPr>
            </w:pPr>
            <w:r>
              <w:rPr>
                <w:rFonts w:ascii="Times New Roman" w:hAnsi="Times New Roman"/>
                <w:szCs w:val="24"/>
              </w:rPr>
              <w:t xml:space="preserve">          </w:t>
            </w:r>
            <w:r w:rsidR="000839EE" w:rsidRPr="00C12D05">
              <w:rPr>
                <w:rFonts w:ascii="Times New Roman" w:hAnsi="Times New Roman"/>
                <w:szCs w:val="24"/>
              </w:rPr>
              <w:t>1 día</w:t>
            </w:r>
          </w:p>
        </w:tc>
      </w:tr>
      <w:tr w:rsidR="00C12D05" w:rsidRPr="00C12D05" w:rsidTr="0074239B">
        <w:tc>
          <w:tcPr>
            <w:tcW w:w="7080" w:type="dxa"/>
          </w:tcPr>
          <w:p w:rsidR="000839EE" w:rsidRPr="00C12D05" w:rsidRDefault="000839EE" w:rsidP="0074239B">
            <w:pPr>
              <w:pStyle w:val="Sangra2detindependiente"/>
              <w:spacing w:line="240" w:lineRule="auto"/>
              <w:ind w:left="0"/>
              <w:rPr>
                <w:rFonts w:ascii="Times New Roman" w:hAnsi="Times New Roman"/>
                <w:szCs w:val="24"/>
              </w:rPr>
            </w:pPr>
            <w:r w:rsidRPr="00C12D05">
              <w:rPr>
                <w:rFonts w:ascii="Times New Roman" w:hAnsi="Times New Roman"/>
                <w:szCs w:val="24"/>
              </w:rPr>
              <w:t>Total</w:t>
            </w:r>
          </w:p>
        </w:tc>
        <w:tc>
          <w:tcPr>
            <w:tcW w:w="2040" w:type="dxa"/>
          </w:tcPr>
          <w:p w:rsidR="000839EE" w:rsidRPr="00C12D05" w:rsidRDefault="00A4391F" w:rsidP="005B77F5">
            <w:pPr>
              <w:pStyle w:val="Sangra2detindependiente"/>
              <w:spacing w:line="240" w:lineRule="auto"/>
              <w:ind w:left="0"/>
              <w:jc w:val="center"/>
              <w:rPr>
                <w:rFonts w:ascii="Times New Roman" w:hAnsi="Times New Roman"/>
                <w:szCs w:val="24"/>
              </w:rPr>
            </w:pPr>
            <w:r>
              <w:rPr>
                <w:rFonts w:ascii="Times New Roman" w:hAnsi="Times New Roman"/>
                <w:szCs w:val="24"/>
              </w:rPr>
              <w:t>15</w:t>
            </w:r>
            <w:r w:rsidR="000839EE" w:rsidRPr="00C12D05">
              <w:rPr>
                <w:rFonts w:ascii="Times New Roman" w:hAnsi="Times New Roman"/>
                <w:szCs w:val="24"/>
              </w:rPr>
              <w:t xml:space="preserve"> días</w:t>
            </w:r>
          </w:p>
        </w:tc>
      </w:tr>
    </w:tbl>
    <w:p w:rsidR="000839EE" w:rsidRPr="00C12D05" w:rsidRDefault="000839EE" w:rsidP="000839EE">
      <w:pPr>
        <w:spacing w:line="240" w:lineRule="auto"/>
        <w:rPr>
          <w:rFonts w:ascii="Times New Roman" w:hAnsi="Times New Roman"/>
          <w:sz w:val="24"/>
          <w:szCs w:val="24"/>
          <w:lang w:val="es-ES_tradnl"/>
        </w:rPr>
      </w:pPr>
    </w:p>
    <w:p w:rsidR="000839EE" w:rsidRPr="00C12D05" w:rsidRDefault="000839EE" w:rsidP="000839EE">
      <w:pPr>
        <w:spacing w:line="240" w:lineRule="auto"/>
        <w:rPr>
          <w:rFonts w:ascii="Times New Roman" w:hAnsi="Times New Roman"/>
          <w:szCs w:val="22"/>
          <w:lang w:val="es-ES_tradnl"/>
        </w:rPr>
      </w:pPr>
      <w:r w:rsidRPr="00C12D05">
        <w:rPr>
          <w:rFonts w:ascii="Times New Roman" w:hAnsi="Times New Roman"/>
          <w:b/>
          <w:sz w:val="24"/>
          <w:szCs w:val="24"/>
          <w:lang w:val="es-ES_tradnl"/>
        </w:rPr>
        <w:t>Periodo de Ejecución</w:t>
      </w:r>
      <w:r w:rsidR="00E94FE3" w:rsidRPr="00C12D05">
        <w:rPr>
          <w:rFonts w:ascii="Times New Roman" w:hAnsi="Times New Roman"/>
          <w:sz w:val="24"/>
          <w:szCs w:val="24"/>
          <w:lang w:val="es-ES_tradnl"/>
        </w:rPr>
        <w:t xml:space="preserve">: </w:t>
      </w:r>
      <w:r w:rsidR="005A0CEE">
        <w:rPr>
          <w:rFonts w:ascii="Times New Roman" w:hAnsi="Times New Roman"/>
          <w:sz w:val="24"/>
          <w:szCs w:val="24"/>
          <w:lang w:val="es-ES_tradnl"/>
        </w:rPr>
        <w:t>enero – diciembre.</w:t>
      </w:r>
    </w:p>
    <w:p w:rsidR="000839EE" w:rsidRPr="00C12D05" w:rsidRDefault="000839EE" w:rsidP="000839EE">
      <w:pPr>
        <w:pStyle w:val="Sangra2detindependiente"/>
        <w:spacing w:line="240" w:lineRule="auto"/>
        <w:ind w:left="0"/>
        <w:rPr>
          <w:rFonts w:ascii="Times New Roman" w:hAnsi="Times New Roman"/>
          <w:b/>
          <w:sz w:val="22"/>
          <w:szCs w:val="22"/>
        </w:rPr>
      </w:pPr>
    </w:p>
    <w:p w:rsidR="000839EE" w:rsidRPr="00814D2F" w:rsidRDefault="000839EE" w:rsidP="005A0CEE">
      <w:pPr>
        <w:tabs>
          <w:tab w:val="left" w:pos="-2127"/>
        </w:tabs>
        <w:suppressAutoHyphens/>
        <w:spacing w:line="240" w:lineRule="auto"/>
        <w:rPr>
          <w:rFonts w:ascii="Times New Roman" w:hAnsi="Times New Roman"/>
          <w:spacing w:val="-2"/>
          <w:szCs w:val="22"/>
        </w:rPr>
      </w:pPr>
      <w:r w:rsidRPr="005A0CEE">
        <w:rPr>
          <w:rFonts w:ascii="Times New Roman" w:hAnsi="Times New Roman"/>
          <w:b/>
          <w:sz w:val="24"/>
          <w:szCs w:val="24"/>
        </w:rPr>
        <w:t>Personal Designado y Tiempo</w:t>
      </w:r>
      <w:r w:rsidR="005A0CEE">
        <w:rPr>
          <w:rFonts w:ascii="Times New Roman" w:hAnsi="Times New Roman"/>
          <w:b/>
          <w:sz w:val="24"/>
          <w:szCs w:val="24"/>
        </w:rPr>
        <w:t xml:space="preserve">: </w:t>
      </w:r>
      <w:r w:rsidRPr="00C12D05">
        <w:rPr>
          <w:rFonts w:ascii="Times New Roman" w:hAnsi="Times New Roman"/>
          <w:sz w:val="24"/>
          <w:szCs w:val="24"/>
        </w:rPr>
        <w:t xml:space="preserve">1 Auditor </w:t>
      </w:r>
      <w:r w:rsidR="005A0CEE">
        <w:rPr>
          <w:rFonts w:ascii="Times New Roman" w:hAnsi="Times New Roman"/>
          <w:sz w:val="24"/>
          <w:szCs w:val="24"/>
        </w:rPr>
        <w:tab/>
      </w:r>
      <w:r w:rsidR="005A0CEE">
        <w:rPr>
          <w:rFonts w:ascii="Times New Roman" w:hAnsi="Times New Roman"/>
          <w:sz w:val="24"/>
          <w:szCs w:val="24"/>
        </w:rPr>
        <w:tab/>
      </w:r>
      <w:r w:rsidR="005A0CEE">
        <w:rPr>
          <w:rFonts w:ascii="Times New Roman" w:hAnsi="Times New Roman"/>
          <w:sz w:val="24"/>
          <w:szCs w:val="24"/>
        </w:rPr>
        <w:tab/>
        <w:t xml:space="preserve">                   </w:t>
      </w:r>
      <w:r w:rsidR="005B77F5" w:rsidRPr="00C12D05">
        <w:rPr>
          <w:rFonts w:ascii="Times New Roman" w:hAnsi="Times New Roman"/>
          <w:sz w:val="24"/>
          <w:szCs w:val="24"/>
        </w:rPr>
        <w:t xml:space="preserve"> </w:t>
      </w:r>
      <w:r w:rsidR="00A4391F">
        <w:rPr>
          <w:rFonts w:ascii="Times New Roman" w:hAnsi="Times New Roman"/>
          <w:sz w:val="24"/>
          <w:szCs w:val="24"/>
        </w:rPr>
        <w:t>15</w:t>
      </w:r>
      <w:r w:rsidRPr="00C12D05">
        <w:rPr>
          <w:rFonts w:ascii="Times New Roman" w:hAnsi="Times New Roman"/>
          <w:sz w:val="24"/>
          <w:szCs w:val="24"/>
        </w:rPr>
        <w:t xml:space="preserve"> días Auditor</w:t>
      </w:r>
    </w:p>
    <w:p w:rsidR="005B77F5" w:rsidRPr="00814D2F" w:rsidRDefault="005B77F5" w:rsidP="000839EE">
      <w:pPr>
        <w:spacing w:line="240" w:lineRule="auto"/>
        <w:rPr>
          <w:rFonts w:ascii="Times New Roman" w:hAnsi="Times New Roman"/>
          <w:szCs w:val="22"/>
        </w:rPr>
      </w:pPr>
    </w:p>
    <w:p w:rsidR="000839EE" w:rsidRPr="00C12D05" w:rsidRDefault="000839EE" w:rsidP="000839EE">
      <w:pPr>
        <w:spacing w:line="240" w:lineRule="auto"/>
        <w:rPr>
          <w:rFonts w:ascii="Times New Roman" w:hAnsi="Times New Roman"/>
          <w:b/>
          <w:sz w:val="24"/>
          <w:szCs w:val="24"/>
        </w:rPr>
      </w:pPr>
      <w:r w:rsidRPr="00C12D05">
        <w:rPr>
          <w:rFonts w:ascii="Times New Roman" w:hAnsi="Times New Roman"/>
          <w:b/>
          <w:sz w:val="24"/>
          <w:szCs w:val="24"/>
        </w:rPr>
        <w:t>Relación o Coordinación</w:t>
      </w:r>
    </w:p>
    <w:p w:rsidR="00D32B91" w:rsidRPr="00C12D05" w:rsidRDefault="00E94FE3" w:rsidP="006B600B">
      <w:pPr>
        <w:pStyle w:val="Sangra2detindependiente"/>
        <w:spacing w:line="240" w:lineRule="auto"/>
        <w:ind w:left="0"/>
        <w:outlineLvl w:val="0"/>
        <w:rPr>
          <w:rFonts w:ascii="Times New Roman" w:hAnsi="Times New Roman"/>
          <w:szCs w:val="24"/>
        </w:rPr>
      </w:pPr>
      <w:r w:rsidRPr="00C12D05">
        <w:rPr>
          <w:rFonts w:ascii="Times New Roman" w:hAnsi="Times New Roman"/>
          <w:szCs w:val="24"/>
        </w:rPr>
        <w:t xml:space="preserve">Unidad Financiera </w:t>
      </w:r>
    </w:p>
    <w:p w:rsidR="00E94FE3" w:rsidRPr="00814D2F" w:rsidRDefault="00E94FE3" w:rsidP="006B600B">
      <w:pPr>
        <w:pStyle w:val="Sangra2detindependiente"/>
        <w:spacing w:line="240" w:lineRule="auto"/>
        <w:ind w:left="0"/>
        <w:outlineLvl w:val="0"/>
        <w:rPr>
          <w:rFonts w:ascii="Times New Roman" w:hAnsi="Times New Roman"/>
          <w:sz w:val="22"/>
          <w:szCs w:val="22"/>
        </w:rPr>
      </w:pPr>
      <w:r w:rsidRPr="00C12D05">
        <w:rPr>
          <w:rFonts w:ascii="Times New Roman" w:hAnsi="Times New Roman"/>
          <w:szCs w:val="24"/>
        </w:rPr>
        <w:t>Arch</w:t>
      </w:r>
      <w:r w:rsidR="00C60EA6" w:rsidRPr="00C12D05">
        <w:rPr>
          <w:rFonts w:ascii="Times New Roman" w:hAnsi="Times New Roman"/>
          <w:szCs w:val="24"/>
        </w:rPr>
        <w:t>ivo Permanente de la Auditoría I</w:t>
      </w:r>
      <w:r w:rsidRPr="00C12D05">
        <w:rPr>
          <w:rFonts w:ascii="Times New Roman" w:hAnsi="Times New Roman"/>
          <w:szCs w:val="24"/>
        </w:rPr>
        <w:t>nterna.</w:t>
      </w:r>
    </w:p>
    <w:p w:rsidR="006C53CB" w:rsidRPr="00814D2F" w:rsidRDefault="006C53CB" w:rsidP="00C75E4E">
      <w:pPr>
        <w:rPr>
          <w:szCs w:val="22"/>
        </w:rPr>
      </w:pPr>
    </w:p>
    <w:p w:rsidR="00070679" w:rsidRPr="005B594E" w:rsidRDefault="00C75E4E" w:rsidP="00901815">
      <w:pPr>
        <w:pStyle w:val="Ttulo2"/>
      </w:pPr>
      <w:bookmarkStart w:id="148" w:name="_Toc371932779"/>
      <w:r w:rsidRPr="005B594E">
        <w:t>7.</w:t>
      </w:r>
      <w:r w:rsidR="009D4CA6" w:rsidRPr="005B594E">
        <w:t>6</w:t>
      </w:r>
      <w:r w:rsidR="00873D58" w:rsidRPr="005B594E">
        <w:t xml:space="preserve"> </w:t>
      </w:r>
      <w:bookmarkEnd w:id="128"/>
      <w:bookmarkEnd w:id="129"/>
      <w:r w:rsidR="005A0CEE">
        <w:t>Estudio sobre</w:t>
      </w:r>
      <w:r w:rsidR="005B594E" w:rsidRPr="005B594E">
        <w:t xml:space="preserve"> </w:t>
      </w:r>
      <w:r w:rsidR="005A0CEE">
        <w:t>Control y recuperación de</w:t>
      </w:r>
      <w:r w:rsidR="005B594E" w:rsidRPr="005B594E">
        <w:t xml:space="preserve"> Acreditaciones que no corresponden</w:t>
      </w:r>
      <w:r w:rsidR="005A0CEE">
        <w:t>.</w:t>
      </w:r>
      <w:bookmarkEnd w:id="148"/>
    </w:p>
    <w:p w:rsidR="00C541A8" w:rsidRPr="00C26183" w:rsidRDefault="00C541A8" w:rsidP="00B07248">
      <w:pPr>
        <w:pStyle w:val="Sangra2detindependiente"/>
        <w:spacing w:line="240" w:lineRule="auto"/>
        <w:ind w:left="0"/>
        <w:outlineLvl w:val="0"/>
        <w:rPr>
          <w:rFonts w:ascii="Times New Roman" w:hAnsi="Times New Roman"/>
          <w:b/>
          <w:szCs w:val="24"/>
          <w:lang w:val="es-ES"/>
        </w:rPr>
      </w:pPr>
    </w:p>
    <w:p w:rsidR="00C541A8" w:rsidRPr="00C26183" w:rsidRDefault="00C541A8" w:rsidP="00C541A8">
      <w:pPr>
        <w:pStyle w:val="Sangra2detindependiente"/>
        <w:spacing w:line="240" w:lineRule="auto"/>
        <w:ind w:left="0"/>
        <w:outlineLvl w:val="0"/>
        <w:rPr>
          <w:rFonts w:ascii="Times New Roman" w:hAnsi="Times New Roman"/>
          <w:szCs w:val="24"/>
        </w:rPr>
      </w:pPr>
      <w:r w:rsidRPr="00C26183">
        <w:rPr>
          <w:rFonts w:ascii="Times New Roman" w:hAnsi="Times New Roman"/>
          <w:b/>
          <w:szCs w:val="24"/>
        </w:rPr>
        <w:t>Tipo de auditoría</w:t>
      </w:r>
      <w:r w:rsidRPr="00C26183">
        <w:rPr>
          <w:rFonts w:ascii="Times New Roman" w:hAnsi="Times New Roman"/>
          <w:szCs w:val="24"/>
        </w:rPr>
        <w:t xml:space="preserve">: </w:t>
      </w:r>
      <w:r w:rsidR="00C60EA6">
        <w:rPr>
          <w:rFonts w:ascii="Times New Roman" w:hAnsi="Times New Roman"/>
          <w:szCs w:val="24"/>
        </w:rPr>
        <w:t>Cumplimiento.</w:t>
      </w:r>
    </w:p>
    <w:p w:rsidR="00070679" w:rsidRPr="00C26183" w:rsidRDefault="00070679" w:rsidP="00B07248">
      <w:pPr>
        <w:pStyle w:val="Sangra2detindependiente"/>
        <w:spacing w:line="240" w:lineRule="auto"/>
        <w:ind w:left="0"/>
        <w:outlineLvl w:val="0"/>
        <w:rPr>
          <w:rFonts w:ascii="Times New Roman" w:hAnsi="Times New Roman"/>
          <w:b/>
          <w:szCs w:val="24"/>
        </w:rPr>
      </w:pPr>
    </w:p>
    <w:p w:rsidR="00070679" w:rsidRDefault="00070679" w:rsidP="00B07248">
      <w:pPr>
        <w:pStyle w:val="Sangra2detindependiente"/>
        <w:spacing w:line="240" w:lineRule="auto"/>
        <w:ind w:left="0"/>
        <w:outlineLvl w:val="0"/>
        <w:rPr>
          <w:rFonts w:ascii="Times New Roman" w:hAnsi="Times New Roman"/>
          <w:b/>
          <w:szCs w:val="24"/>
        </w:rPr>
      </w:pPr>
      <w:r w:rsidRPr="00C26183">
        <w:rPr>
          <w:rFonts w:ascii="Times New Roman" w:hAnsi="Times New Roman"/>
          <w:b/>
          <w:szCs w:val="24"/>
        </w:rPr>
        <w:t>Justificación:</w:t>
      </w:r>
    </w:p>
    <w:p w:rsidR="005B594E" w:rsidRPr="005462A2" w:rsidRDefault="005B594E" w:rsidP="00B07248">
      <w:pPr>
        <w:pStyle w:val="Sangra2detindependiente"/>
        <w:spacing w:line="240" w:lineRule="auto"/>
        <w:ind w:left="0"/>
        <w:outlineLvl w:val="0"/>
        <w:rPr>
          <w:rFonts w:ascii="Times New Roman" w:hAnsi="Times New Roman"/>
          <w:b/>
          <w:szCs w:val="24"/>
        </w:rPr>
      </w:pPr>
    </w:p>
    <w:p w:rsidR="00B07248" w:rsidRPr="005462A2" w:rsidRDefault="000023F1" w:rsidP="00BE6404">
      <w:pPr>
        <w:pStyle w:val="Sangra2detindependiente"/>
        <w:tabs>
          <w:tab w:val="left" w:pos="426"/>
        </w:tabs>
        <w:spacing w:line="240" w:lineRule="auto"/>
        <w:ind w:left="0"/>
        <w:outlineLvl w:val="0"/>
        <w:rPr>
          <w:rFonts w:ascii="Times New Roman" w:hAnsi="Times New Roman"/>
          <w:szCs w:val="24"/>
        </w:rPr>
      </w:pPr>
      <w:r w:rsidRPr="005462A2">
        <w:rPr>
          <w:rFonts w:ascii="Times New Roman" w:hAnsi="Times New Roman"/>
          <w:szCs w:val="24"/>
        </w:rPr>
        <w:tab/>
      </w:r>
      <w:r w:rsidR="00BE6404" w:rsidRPr="005462A2">
        <w:rPr>
          <w:rFonts w:ascii="Times New Roman" w:hAnsi="Times New Roman"/>
          <w:szCs w:val="24"/>
        </w:rPr>
        <w:t xml:space="preserve">El Ministerio de Hacienda, Tesorería Nacional, solicita de acuerdo con el artículo 15 del Reglamento </w:t>
      </w:r>
      <w:r w:rsidR="004B421E">
        <w:rPr>
          <w:rFonts w:ascii="Times New Roman" w:hAnsi="Times New Roman"/>
          <w:szCs w:val="24"/>
        </w:rPr>
        <w:t xml:space="preserve"> </w:t>
      </w:r>
      <w:r w:rsidR="00BE6404" w:rsidRPr="005462A2">
        <w:rPr>
          <w:rFonts w:ascii="Times New Roman" w:hAnsi="Times New Roman"/>
          <w:szCs w:val="24"/>
        </w:rPr>
        <w:t xml:space="preserve">de </w:t>
      </w:r>
      <w:r w:rsidR="004B421E">
        <w:rPr>
          <w:rFonts w:ascii="Times New Roman" w:hAnsi="Times New Roman"/>
          <w:szCs w:val="24"/>
        </w:rPr>
        <w:t xml:space="preserve"> </w:t>
      </w:r>
      <w:r w:rsidR="00BE6404" w:rsidRPr="005462A2">
        <w:rPr>
          <w:rFonts w:ascii="Times New Roman" w:hAnsi="Times New Roman"/>
          <w:szCs w:val="24"/>
        </w:rPr>
        <w:t>Acreditaciones</w:t>
      </w:r>
      <w:r w:rsidR="004B421E">
        <w:rPr>
          <w:rFonts w:ascii="Times New Roman" w:hAnsi="Times New Roman"/>
          <w:szCs w:val="24"/>
        </w:rPr>
        <w:t xml:space="preserve"> </w:t>
      </w:r>
      <w:r w:rsidR="00BE6404" w:rsidRPr="005462A2">
        <w:rPr>
          <w:rFonts w:ascii="Times New Roman" w:hAnsi="Times New Roman"/>
          <w:szCs w:val="24"/>
        </w:rPr>
        <w:t xml:space="preserve"> que </w:t>
      </w:r>
      <w:r w:rsidR="004B421E">
        <w:rPr>
          <w:rFonts w:ascii="Times New Roman" w:hAnsi="Times New Roman"/>
          <w:szCs w:val="24"/>
        </w:rPr>
        <w:t xml:space="preserve"> </w:t>
      </w:r>
      <w:r w:rsidR="00BE6404" w:rsidRPr="005462A2">
        <w:rPr>
          <w:rFonts w:ascii="Times New Roman" w:hAnsi="Times New Roman"/>
          <w:szCs w:val="24"/>
        </w:rPr>
        <w:t>no</w:t>
      </w:r>
      <w:r w:rsidR="004B421E">
        <w:rPr>
          <w:rFonts w:ascii="Times New Roman" w:hAnsi="Times New Roman"/>
          <w:szCs w:val="24"/>
        </w:rPr>
        <w:t xml:space="preserve">  </w:t>
      </w:r>
      <w:r w:rsidR="00BE6404" w:rsidRPr="005462A2">
        <w:rPr>
          <w:rFonts w:ascii="Times New Roman" w:hAnsi="Times New Roman"/>
          <w:szCs w:val="24"/>
        </w:rPr>
        <w:t xml:space="preserve">corresponden </w:t>
      </w:r>
      <w:r w:rsidR="004B421E">
        <w:rPr>
          <w:rFonts w:ascii="Times New Roman" w:hAnsi="Times New Roman"/>
          <w:szCs w:val="24"/>
        </w:rPr>
        <w:t xml:space="preserve"> </w:t>
      </w:r>
      <w:r w:rsidR="005A0CEE" w:rsidRPr="005462A2">
        <w:rPr>
          <w:rFonts w:ascii="Times New Roman" w:hAnsi="Times New Roman"/>
          <w:szCs w:val="24"/>
        </w:rPr>
        <w:t xml:space="preserve">Decreto </w:t>
      </w:r>
      <w:r w:rsidR="004B421E">
        <w:rPr>
          <w:rFonts w:ascii="Times New Roman" w:hAnsi="Times New Roman"/>
          <w:szCs w:val="24"/>
        </w:rPr>
        <w:t xml:space="preserve"> </w:t>
      </w:r>
      <w:r w:rsidR="005A0CEE" w:rsidRPr="005462A2">
        <w:rPr>
          <w:rFonts w:ascii="Times New Roman" w:hAnsi="Times New Roman"/>
          <w:szCs w:val="24"/>
        </w:rPr>
        <w:t xml:space="preserve">34574-H, </w:t>
      </w:r>
      <w:r w:rsidR="004B421E">
        <w:rPr>
          <w:rFonts w:ascii="Times New Roman" w:hAnsi="Times New Roman"/>
          <w:szCs w:val="24"/>
        </w:rPr>
        <w:t xml:space="preserve"> </w:t>
      </w:r>
      <w:r w:rsidR="00BE6404" w:rsidRPr="005462A2">
        <w:rPr>
          <w:rFonts w:ascii="Times New Roman" w:hAnsi="Times New Roman"/>
          <w:szCs w:val="24"/>
        </w:rPr>
        <w:t xml:space="preserve">y </w:t>
      </w:r>
      <w:r w:rsidR="004B421E">
        <w:rPr>
          <w:rFonts w:ascii="Times New Roman" w:hAnsi="Times New Roman"/>
          <w:szCs w:val="24"/>
        </w:rPr>
        <w:t xml:space="preserve"> </w:t>
      </w:r>
      <w:r w:rsidR="00BE6404" w:rsidRPr="005462A2">
        <w:rPr>
          <w:rFonts w:ascii="Times New Roman" w:hAnsi="Times New Roman"/>
          <w:szCs w:val="24"/>
        </w:rPr>
        <w:t xml:space="preserve">al </w:t>
      </w:r>
      <w:r w:rsidR="004B421E">
        <w:rPr>
          <w:rFonts w:ascii="Times New Roman" w:hAnsi="Times New Roman"/>
          <w:szCs w:val="24"/>
        </w:rPr>
        <w:t xml:space="preserve"> </w:t>
      </w:r>
      <w:r w:rsidR="00BE6404" w:rsidRPr="005462A2">
        <w:rPr>
          <w:rFonts w:ascii="Times New Roman" w:hAnsi="Times New Roman"/>
          <w:szCs w:val="24"/>
        </w:rPr>
        <w:t xml:space="preserve">artículo </w:t>
      </w:r>
      <w:r w:rsidR="004B421E">
        <w:rPr>
          <w:rFonts w:ascii="Times New Roman" w:hAnsi="Times New Roman"/>
          <w:szCs w:val="24"/>
        </w:rPr>
        <w:t xml:space="preserve">  </w:t>
      </w:r>
      <w:r w:rsidR="00BE6404" w:rsidRPr="005462A2">
        <w:rPr>
          <w:rFonts w:ascii="Times New Roman" w:hAnsi="Times New Roman"/>
          <w:szCs w:val="24"/>
        </w:rPr>
        <w:t xml:space="preserve">34 </w:t>
      </w:r>
      <w:r w:rsidR="004B421E">
        <w:rPr>
          <w:rFonts w:ascii="Times New Roman" w:hAnsi="Times New Roman"/>
          <w:szCs w:val="24"/>
        </w:rPr>
        <w:t xml:space="preserve"> </w:t>
      </w:r>
      <w:r w:rsidR="00BE6404" w:rsidRPr="005462A2">
        <w:rPr>
          <w:rFonts w:ascii="Times New Roman" w:hAnsi="Times New Roman"/>
          <w:szCs w:val="24"/>
        </w:rPr>
        <w:t xml:space="preserve">del Reglamento General del   Fondo  Cajas Chicas, la incorporación de un </w:t>
      </w:r>
      <w:r w:rsidR="00FA568B" w:rsidRPr="005462A2">
        <w:rPr>
          <w:rFonts w:ascii="Times New Roman" w:hAnsi="Times New Roman"/>
          <w:szCs w:val="24"/>
        </w:rPr>
        <w:t xml:space="preserve"> estudio de Auditoría para el año 2014 </w:t>
      </w:r>
      <w:r w:rsidR="005A0CEE" w:rsidRPr="005462A2">
        <w:rPr>
          <w:rFonts w:ascii="Times New Roman" w:hAnsi="Times New Roman"/>
          <w:szCs w:val="24"/>
        </w:rPr>
        <w:t xml:space="preserve">y años siguientes, en cuanto a </w:t>
      </w:r>
      <w:r w:rsidR="00FA568B" w:rsidRPr="005462A2">
        <w:rPr>
          <w:rFonts w:ascii="Times New Roman" w:hAnsi="Times New Roman"/>
          <w:szCs w:val="24"/>
        </w:rPr>
        <w:t>la producción, recuperación y pendiente por cobrar, de las sumas ac</w:t>
      </w:r>
      <w:r w:rsidR="006617C0" w:rsidRPr="005462A2">
        <w:rPr>
          <w:rFonts w:ascii="Times New Roman" w:hAnsi="Times New Roman"/>
          <w:szCs w:val="24"/>
        </w:rPr>
        <w:t>reditadas que no corresponden p</w:t>
      </w:r>
      <w:r w:rsidR="00FA568B" w:rsidRPr="005462A2">
        <w:rPr>
          <w:rFonts w:ascii="Times New Roman" w:hAnsi="Times New Roman"/>
          <w:szCs w:val="24"/>
        </w:rPr>
        <w:t>o</w:t>
      </w:r>
      <w:r w:rsidR="006617C0" w:rsidRPr="005462A2">
        <w:rPr>
          <w:rFonts w:ascii="Times New Roman" w:hAnsi="Times New Roman"/>
          <w:szCs w:val="24"/>
        </w:rPr>
        <w:t>r</w:t>
      </w:r>
      <w:r w:rsidR="00FA568B" w:rsidRPr="005462A2">
        <w:rPr>
          <w:rFonts w:ascii="Times New Roman" w:hAnsi="Times New Roman"/>
          <w:szCs w:val="24"/>
        </w:rPr>
        <w:t xml:space="preserve"> concepto de salarios</w:t>
      </w:r>
      <w:r w:rsidR="006617C0" w:rsidRPr="005462A2">
        <w:rPr>
          <w:rFonts w:ascii="Times New Roman" w:hAnsi="Times New Roman"/>
          <w:szCs w:val="24"/>
        </w:rPr>
        <w:t>, generadas durante el año 2013.  Asimismo con base en el Reglamento del Fondo Fijo de Cajas Chicas, Decreto Ejecutivo 32874, del 31 de enero del 2006, un estudio para evaluar la suficiencia y efectividad de los controles.</w:t>
      </w:r>
    </w:p>
    <w:p w:rsidR="00C34969" w:rsidRDefault="00C34969" w:rsidP="00B07248">
      <w:pPr>
        <w:pStyle w:val="Sangra2detindependiente"/>
        <w:spacing w:line="240" w:lineRule="auto"/>
        <w:ind w:left="0"/>
        <w:outlineLvl w:val="0"/>
        <w:rPr>
          <w:rFonts w:ascii="Times New Roman" w:hAnsi="Times New Roman"/>
          <w:b/>
          <w:szCs w:val="24"/>
        </w:rPr>
      </w:pPr>
    </w:p>
    <w:p w:rsidR="00B07248" w:rsidRPr="00FB3A3F" w:rsidRDefault="00070679" w:rsidP="00B07248">
      <w:pPr>
        <w:pStyle w:val="Sangra2detindependiente"/>
        <w:spacing w:line="240" w:lineRule="auto"/>
        <w:ind w:left="0"/>
        <w:outlineLvl w:val="0"/>
        <w:rPr>
          <w:rFonts w:ascii="Times New Roman" w:hAnsi="Times New Roman"/>
          <w:b/>
          <w:szCs w:val="24"/>
        </w:rPr>
      </w:pPr>
      <w:r w:rsidRPr="00FB3A3F">
        <w:rPr>
          <w:rFonts w:ascii="Times New Roman" w:hAnsi="Times New Roman"/>
          <w:b/>
          <w:szCs w:val="24"/>
        </w:rPr>
        <w:t>Prioridad: 1</w:t>
      </w:r>
    </w:p>
    <w:p w:rsidR="00873D58" w:rsidRPr="00FB3A3F" w:rsidRDefault="00873D58" w:rsidP="00B07248">
      <w:pPr>
        <w:pStyle w:val="Sangra2detindependiente"/>
        <w:spacing w:line="240" w:lineRule="auto"/>
        <w:ind w:left="0"/>
        <w:outlineLvl w:val="0"/>
        <w:rPr>
          <w:rFonts w:ascii="Times New Roman" w:hAnsi="Times New Roman"/>
          <w:b/>
          <w:szCs w:val="24"/>
        </w:rPr>
      </w:pPr>
    </w:p>
    <w:p w:rsidR="00873D58" w:rsidRPr="00FB3A3F" w:rsidRDefault="00873D58" w:rsidP="00C541A8">
      <w:pPr>
        <w:pStyle w:val="Textoindependiente"/>
        <w:spacing w:line="240" w:lineRule="auto"/>
        <w:rPr>
          <w:rFonts w:ascii="Times New Roman" w:hAnsi="Times New Roman"/>
          <w:szCs w:val="24"/>
          <w:lang w:val="es-ES"/>
        </w:rPr>
      </w:pPr>
      <w:bookmarkStart w:id="149" w:name="_Toc56510340"/>
      <w:r w:rsidRPr="00FB3A3F">
        <w:rPr>
          <w:rFonts w:ascii="Times New Roman" w:hAnsi="Times New Roman"/>
          <w:b/>
          <w:szCs w:val="24"/>
          <w:lang w:val="es-ES"/>
        </w:rPr>
        <w:t>Objetivo</w:t>
      </w:r>
      <w:r w:rsidRPr="00FB3A3F">
        <w:rPr>
          <w:rFonts w:ascii="Times New Roman" w:hAnsi="Times New Roman"/>
          <w:szCs w:val="24"/>
          <w:lang w:val="es-ES"/>
        </w:rPr>
        <w:t>:</w:t>
      </w:r>
      <w:bookmarkEnd w:id="149"/>
      <w:r w:rsidRPr="00FB3A3F">
        <w:rPr>
          <w:rFonts w:ascii="Times New Roman" w:hAnsi="Times New Roman"/>
          <w:szCs w:val="24"/>
          <w:lang w:val="es-ES"/>
        </w:rPr>
        <w:t xml:space="preserve"> </w:t>
      </w:r>
    </w:p>
    <w:p w:rsidR="00C34969" w:rsidRDefault="00C34969" w:rsidP="000023F1">
      <w:pPr>
        <w:tabs>
          <w:tab w:val="left" w:pos="426"/>
        </w:tabs>
        <w:spacing w:line="240" w:lineRule="auto"/>
        <w:rPr>
          <w:rFonts w:ascii="Times New Roman" w:hAnsi="Times New Roman"/>
          <w:sz w:val="24"/>
          <w:szCs w:val="24"/>
        </w:rPr>
      </w:pPr>
      <w:bookmarkStart w:id="150" w:name="_Toc56510341"/>
      <w:bookmarkStart w:id="151" w:name="_Toc56510563"/>
    </w:p>
    <w:p w:rsidR="006617C0" w:rsidRPr="005462A2" w:rsidRDefault="000023F1" w:rsidP="006617C0">
      <w:pPr>
        <w:tabs>
          <w:tab w:val="left" w:pos="426"/>
        </w:tabs>
        <w:spacing w:line="240" w:lineRule="auto"/>
        <w:rPr>
          <w:rFonts w:ascii="Times New Roman" w:hAnsi="Times New Roman"/>
          <w:sz w:val="24"/>
          <w:szCs w:val="24"/>
        </w:rPr>
      </w:pPr>
      <w:r w:rsidRPr="006617C0">
        <w:rPr>
          <w:rFonts w:ascii="Times New Roman" w:hAnsi="Times New Roman"/>
          <w:color w:val="1F497D" w:themeColor="text2"/>
          <w:sz w:val="24"/>
          <w:szCs w:val="24"/>
        </w:rPr>
        <w:tab/>
      </w:r>
      <w:bookmarkStart w:id="152" w:name="_Toc56510342"/>
      <w:bookmarkEnd w:id="150"/>
      <w:bookmarkEnd w:id="151"/>
      <w:r w:rsidR="006617C0" w:rsidRPr="005462A2">
        <w:rPr>
          <w:rFonts w:ascii="Times New Roman" w:hAnsi="Times New Roman"/>
          <w:sz w:val="24"/>
          <w:szCs w:val="24"/>
        </w:rPr>
        <w:t>Evaluar los resultados obtenidos para hacer conocer a la Administración de COMEX, el proceso seguido</w:t>
      </w:r>
      <w:r w:rsidR="00665CC3" w:rsidRPr="005462A2">
        <w:rPr>
          <w:rFonts w:ascii="Times New Roman" w:hAnsi="Times New Roman"/>
          <w:sz w:val="24"/>
          <w:szCs w:val="24"/>
        </w:rPr>
        <w:t xml:space="preserve"> para la producción, recuperación y pendiente por cobrar de sumas acreditadas que no corresponden por concepto de salarios, generados durante el 2013, en </w:t>
      </w:r>
      <w:r w:rsidR="006617C0" w:rsidRPr="005462A2">
        <w:rPr>
          <w:rFonts w:ascii="Times New Roman" w:hAnsi="Times New Roman"/>
          <w:sz w:val="24"/>
          <w:szCs w:val="24"/>
        </w:rPr>
        <w:t>el Ministerio de Comercio Exterior.</w:t>
      </w:r>
    </w:p>
    <w:p w:rsidR="00665CC3" w:rsidRPr="006617C0" w:rsidRDefault="00665CC3" w:rsidP="006617C0">
      <w:pPr>
        <w:tabs>
          <w:tab w:val="left" w:pos="426"/>
        </w:tabs>
        <w:spacing w:line="240" w:lineRule="auto"/>
        <w:rPr>
          <w:rFonts w:ascii="Times New Roman" w:hAnsi="Times New Roman"/>
          <w:color w:val="1F497D" w:themeColor="text2"/>
          <w:sz w:val="24"/>
          <w:szCs w:val="24"/>
        </w:rPr>
      </w:pPr>
    </w:p>
    <w:p w:rsidR="00305F61" w:rsidRPr="00FB3A3F" w:rsidRDefault="00873D58" w:rsidP="00C541A8">
      <w:pPr>
        <w:spacing w:line="240" w:lineRule="auto"/>
        <w:rPr>
          <w:rFonts w:ascii="Times New Roman" w:hAnsi="Times New Roman"/>
          <w:b/>
          <w:sz w:val="24"/>
          <w:szCs w:val="24"/>
        </w:rPr>
      </w:pPr>
      <w:r w:rsidRPr="00FB3A3F">
        <w:rPr>
          <w:rFonts w:ascii="Times New Roman" w:hAnsi="Times New Roman"/>
          <w:b/>
          <w:sz w:val="24"/>
          <w:szCs w:val="24"/>
        </w:rPr>
        <w:t>Actividades y Tiempo</w:t>
      </w:r>
      <w:bookmarkEnd w:id="152"/>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080"/>
        <w:gridCol w:w="2040"/>
      </w:tblGrid>
      <w:tr w:rsidR="00873D58" w:rsidRPr="00FB3A3F">
        <w:tc>
          <w:tcPr>
            <w:tcW w:w="7080" w:type="dxa"/>
          </w:tcPr>
          <w:p w:rsidR="00873D58" w:rsidRPr="00FB3A3F" w:rsidRDefault="00873D58" w:rsidP="00DC117B">
            <w:pPr>
              <w:spacing w:line="240" w:lineRule="auto"/>
              <w:jc w:val="center"/>
              <w:rPr>
                <w:rFonts w:ascii="Times New Roman" w:hAnsi="Times New Roman"/>
                <w:sz w:val="24"/>
                <w:szCs w:val="24"/>
              </w:rPr>
            </w:pPr>
            <w:bookmarkStart w:id="153" w:name="_Toc56510343"/>
            <w:bookmarkStart w:id="154" w:name="_Toc56510565"/>
            <w:r w:rsidRPr="00FB3A3F">
              <w:rPr>
                <w:rFonts w:ascii="Times New Roman" w:hAnsi="Times New Roman"/>
                <w:sz w:val="24"/>
                <w:szCs w:val="24"/>
              </w:rPr>
              <w:t>Actividad</w:t>
            </w:r>
            <w:bookmarkEnd w:id="153"/>
            <w:bookmarkEnd w:id="154"/>
          </w:p>
        </w:tc>
        <w:tc>
          <w:tcPr>
            <w:tcW w:w="2040" w:type="dxa"/>
          </w:tcPr>
          <w:p w:rsidR="00873D58" w:rsidRPr="00FB3A3F" w:rsidRDefault="00873D58" w:rsidP="00DC117B">
            <w:pPr>
              <w:spacing w:line="240" w:lineRule="auto"/>
              <w:jc w:val="center"/>
              <w:rPr>
                <w:rFonts w:ascii="Times New Roman" w:hAnsi="Times New Roman"/>
                <w:sz w:val="24"/>
                <w:szCs w:val="24"/>
              </w:rPr>
            </w:pPr>
            <w:bookmarkStart w:id="155" w:name="_Toc56510344"/>
            <w:r w:rsidRPr="00FB3A3F">
              <w:rPr>
                <w:rFonts w:ascii="Times New Roman" w:hAnsi="Times New Roman"/>
                <w:sz w:val="24"/>
                <w:szCs w:val="24"/>
              </w:rPr>
              <w:t>Tiempo asignado</w:t>
            </w:r>
            <w:bookmarkEnd w:id="155"/>
          </w:p>
        </w:tc>
      </w:tr>
      <w:tr w:rsidR="00873D58" w:rsidRPr="00FB3A3F">
        <w:tc>
          <w:tcPr>
            <w:tcW w:w="7080" w:type="dxa"/>
          </w:tcPr>
          <w:p w:rsidR="00873D58" w:rsidRPr="00FB3A3F" w:rsidRDefault="00873D58" w:rsidP="00DC117B">
            <w:pPr>
              <w:spacing w:line="240" w:lineRule="auto"/>
              <w:rPr>
                <w:rFonts w:ascii="Times New Roman" w:hAnsi="Times New Roman"/>
                <w:b/>
                <w:sz w:val="24"/>
                <w:szCs w:val="24"/>
              </w:rPr>
            </w:pPr>
            <w:r w:rsidRPr="00FB3A3F">
              <w:rPr>
                <w:rFonts w:ascii="Times New Roman" w:hAnsi="Times New Roman"/>
                <w:sz w:val="24"/>
                <w:szCs w:val="24"/>
              </w:rPr>
              <w:t xml:space="preserve">1. </w:t>
            </w:r>
            <w:r w:rsidR="009445D5">
              <w:rPr>
                <w:rFonts w:ascii="Times New Roman" w:hAnsi="Times New Roman"/>
                <w:sz w:val="24"/>
                <w:szCs w:val="24"/>
              </w:rPr>
              <w:t xml:space="preserve">  </w:t>
            </w:r>
            <w:r w:rsidRPr="00FB3A3F">
              <w:rPr>
                <w:rFonts w:ascii="Times New Roman" w:hAnsi="Times New Roman"/>
                <w:sz w:val="24"/>
                <w:szCs w:val="24"/>
              </w:rPr>
              <w:t>Revisión preliminar y planificación del estudio.</w:t>
            </w:r>
          </w:p>
        </w:tc>
        <w:tc>
          <w:tcPr>
            <w:tcW w:w="2040" w:type="dxa"/>
          </w:tcPr>
          <w:p w:rsidR="00873D58" w:rsidRPr="00FB3A3F" w:rsidRDefault="00FD5C71" w:rsidP="00DC117B">
            <w:pPr>
              <w:spacing w:line="240" w:lineRule="auto"/>
              <w:jc w:val="center"/>
              <w:rPr>
                <w:rFonts w:ascii="Times New Roman" w:hAnsi="Times New Roman"/>
                <w:sz w:val="24"/>
                <w:szCs w:val="24"/>
              </w:rPr>
            </w:pPr>
            <w:r w:rsidRPr="00FB3A3F">
              <w:rPr>
                <w:rFonts w:ascii="Times New Roman" w:hAnsi="Times New Roman"/>
                <w:sz w:val="24"/>
                <w:szCs w:val="24"/>
              </w:rPr>
              <w:t>2</w:t>
            </w:r>
            <w:r w:rsidR="00873D58" w:rsidRPr="00FB3A3F">
              <w:rPr>
                <w:rFonts w:ascii="Times New Roman" w:hAnsi="Times New Roman"/>
                <w:sz w:val="24"/>
                <w:szCs w:val="24"/>
              </w:rPr>
              <w:t xml:space="preserve"> días </w:t>
            </w:r>
          </w:p>
        </w:tc>
      </w:tr>
      <w:tr w:rsidR="00873D58" w:rsidRPr="00654CE9">
        <w:tc>
          <w:tcPr>
            <w:tcW w:w="7080" w:type="dxa"/>
          </w:tcPr>
          <w:p w:rsidR="00873D58" w:rsidRPr="005462A2" w:rsidRDefault="00873D58" w:rsidP="00654CE9">
            <w:pPr>
              <w:spacing w:line="240" w:lineRule="auto"/>
              <w:ind w:left="356" w:hanging="356"/>
              <w:rPr>
                <w:rFonts w:ascii="Times New Roman" w:hAnsi="Times New Roman"/>
                <w:sz w:val="24"/>
                <w:szCs w:val="24"/>
              </w:rPr>
            </w:pPr>
            <w:r w:rsidRPr="005462A2">
              <w:rPr>
                <w:rFonts w:ascii="Times New Roman" w:hAnsi="Times New Roman"/>
                <w:sz w:val="24"/>
                <w:szCs w:val="24"/>
              </w:rPr>
              <w:t xml:space="preserve">2. </w:t>
            </w:r>
            <w:r w:rsidR="009445D5" w:rsidRPr="005462A2">
              <w:rPr>
                <w:rFonts w:ascii="Times New Roman" w:hAnsi="Times New Roman"/>
                <w:sz w:val="24"/>
                <w:szCs w:val="24"/>
              </w:rPr>
              <w:t xml:space="preserve"> </w:t>
            </w:r>
            <w:r w:rsidR="00654CE9" w:rsidRPr="005462A2">
              <w:rPr>
                <w:rFonts w:ascii="Times New Roman" w:hAnsi="Times New Roman"/>
                <w:sz w:val="24"/>
                <w:szCs w:val="24"/>
              </w:rPr>
              <w:t xml:space="preserve"> Evaluar el cumplimiento de la normativa vigente</w:t>
            </w:r>
            <w:r w:rsidR="009445D5" w:rsidRPr="005462A2">
              <w:rPr>
                <w:rFonts w:ascii="Times New Roman" w:hAnsi="Times New Roman"/>
                <w:sz w:val="24"/>
                <w:szCs w:val="24"/>
              </w:rPr>
              <w:t>.</w:t>
            </w:r>
          </w:p>
        </w:tc>
        <w:tc>
          <w:tcPr>
            <w:tcW w:w="2040" w:type="dxa"/>
          </w:tcPr>
          <w:p w:rsidR="00873D58" w:rsidRPr="00654CE9" w:rsidRDefault="009445D5" w:rsidP="00DC117B">
            <w:pPr>
              <w:spacing w:line="240" w:lineRule="auto"/>
              <w:jc w:val="center"/>
              <w:rPr>
                <w:rFonts w:ascii="Times New Roman" w:hAnsi="Times New Roman"/>
                <w:color w:val="1F497D" w:themeColor="text2"/>
                <w:sz w:val="24"/>
                <w:szCs w:val="24"/>
              </w:rPr>
            </w:pPr>
            <w:r w:rsidRPr="006C53CB">
              <w:rPr>
                <w:rFonts w:ascii="Times New Roman" w:hAnsi="Times New Roman"/>
                <w:sz w:val="24"/>
                <w:szCs w:val="24"/>
              </w:rPr>
              <w:t>8</w:t>
            </w:r>
            <w:r w:rsidR="003630C7" w:rsidRPr="006C53CB">
              <w:rPr>
                <w:rFonts w:ascii="Times New Roman" w:hAnsi="Times New Roman"/>
                <w:sz w:val="24"/>
                <w:szCs w:val="24"/>
              </w:rPr>
              <w:t xml:space="preserve"> </w:t>
            </w:r>
            <w:r w:rsidR="00873D58" w:rsidRPr="006C53CB">
              <w:rPr>
                <w:rFonts w:ascii="Times New Roman" w:hAnsi="Times New Roman"/>
                <w:sz w:val="24"/>
                <w:szCs w:val="24"/>
              </w:rPr>
              <w:t>días</w:t>
            </w:r>
          </w:p>
        </w:tc>
      </w:tr>
      <w:tr w:rsidR="00B07248" w:rsidRPr="00FB3A3F">
        <w:tc>
          <w:tcPr>
            <w:tcW w:w="7080" w:type="dxa"/>
          </w:tcPr>
          <w:p w:rsidR="00B07248" w:rsidRPr="00FB3A3F" w:rsidRDefault="00B07248" w:rsidP="00FB3A3F">
            <w:pPr>
              <w:spacing w:line="240" w:lineRule="auto"/>
              <w:rPr>
                <w:rFonts w:ascii="Times New Roman" w:hAnsi="Times New Roman"/>
                <w:sz w:val="24"/>
                <w:szCs w:val="24"/>
              </w:rPr>
            </w:pPr>
            <w:r w:rsidRPr="00FB3A3F">
              <w:rPr>
                <w:rFonts w:ascii="Times New Roman" w:hAnsi="Times New Roman"/>
                <w:sz w:val="24"/>
                <w:szCs w:val="24"/>
              </w:rPr>
              <w:t xml:space="preserve">3. </w:t>
            </w:r>
            <w:r w:rsidR="009445D5">
              <w:rPr>
                <w:rFonts w:ascii="Times New Roman" w:hAnsi="Times New Roman"/>
                <w:sz w:val="24"/>
                <w:szCs w:val="24"/>
              </w:rPr>
              <w:t xml:space="preserve">  </w:t>
            </w:r>
            <w:r w:rsidRPr="00FB3A3F">
              <w:rPr>
                <w:rFonts w:ascii="Times New Roman" w:hAnsi="Times New Roman"/>
                <w:sz w:val="24"/>
                <w:szCs w:val="24"/>
              </w:rPr>
              <w:t xml:space="preserve">Evaluar documentación y procedimientos </w:t>
            </w:r>
          </w:p>
        </w:tc>
        <w:tc>
          <w:tcPr>
            <w:tcW w:w="2040" w:type="dxa"/>
          </w:tcPr>
          <w:p w:rsidR="00B07248" w:rsidRPr="00FB3A3F" w:rsidRDefault="009445D5" w:rsidP="00587244">
            <w:pPr>
              <w:spacing w:line="240" w:lineRule="auto"/>
              <w:rPr>
                <w:rFonts w:ascii="Times New Roman" w:hAnsi="Times New Roman"/>
                <w:sz w:val="24"/>
                <w:szCs w:val="24"/>
              </w:rPr>
            </w:pPr>
            <w:r>
              <w:rPr>
                <w:rFonts w:ascii="Times New Roman" w:hAnsi="Times New Roman"/>
                <w:sz w:val="24"/>
                <w:szCs w:val="24"/>
              </w:rPr>
              <w:t xml:space="preserve">          </w:t>
            </w:r>
            <w:r w:rsidR="00587244">
              <w:rPr>
                <w:rFonts w:ascii="Times New Roman" w:hAnsi="Times New Roman"/>
                <w:sz w:val="24"/>
                <w:szCs w:val="24"/>
              </w:rPr>
              <w:t>3</w:t>
            </w:r>
            <w:r w:rsidR="0082299B" w:rsidRPr="00FB3A3F">
              <w:rPr>
                <w:rFonts w:ascii="Times New Roman" w:hAnsi="Times New Roman"/>
                <w:sz w:val="24"/>
                <w:szCs w:val="24"/>
              </w:rPr>
              <w:t xml:space="preserve"> días</w:t>
            </w:r>
          </w:p>
        </w:tc>
      </w:tr>
      <w:tr w:rsidR="00873D58" w:rsidRPr="00FB3A3F">
        <w:tc>
          <w:tcPr>
            <w:tcW w:w="7080" w:type="dxa"/>
          </w:tcPr>
          <w:p w:rsidR="00873D58" w:rsidRPr="00FB3A3F" w:rsidRDefault="009445D5" w:rsidP="00DC117B">
            <w:pPr>
              <w:pStyle w:val="Sangra2detindependiente"/>
              <w:spacing w:line="240" w:lineRule="auto"/>
              <w:ind w:left="0"/>
              <w:rPr>
                <w:rFonts w:ascii="Times New Roman" w:hAnsi="Times New Roman"/>
                <w:szCs w:val="24"/>
              </w:rPr>
            </w:pPr>
            <w:r>
              <w:rPr>
                <w:rFonts w:ascii="Times New Roman" w:hAnsi="Times New Roman"/>
                <w:szCs w:val="24"/>
              </w:rPr>
              <w:t>4</w:t>
            </w:r>
            <w:r w:rsidR="00873D58" w:rsidRPr="00FB3A3F">
              <w:rPr>
                <w:rFonts w:ascii="Times New Roman" w:hAnsi="Times New Roman"/>
                <w:szCs w:val="24"/>
              </w:rPr>
              <w:t xml:space="preserve">. </w:t>
            </w:r>
            <w:r>
              <w:rPr>
                <w:rFonts w:ascii="Times New Roman" w:hAnsi="Times New Roman"/>
                <w:szCs w:val="24"/>
              </w:rPr>
              <w:t xml:space="preserve">  </w:t>
            </w:r>
            <w:r w:rsidR="00873D58" w:rsidRPr="00FB3A3F">
              <w:rPr>
                <w:rFonts w:ascii="Times New Roman" w:hAnsi="Times New Roman"/>
                <w:szCs w:val="24"/>
              </w:rPr>
              <w:t>Preparar el informe final y hacer la comunicación de resultados.</w:t>
            </w:r>
          </w:p>
        </w:tc>
        <w:tc>
          <w:tcPr>
            <w:tcW w:w="2040" w:type="dxa"/>
          </w:tcPr>
          <w:p w:rsidR="00873D58" w:rsidRPr="00FB3A3F" w:rsidRDefault="009445D5" w:rsidP="00DC117B">
            <w:pPr>
              <w:pStyle w:val="Sangra2detindependiente"/>
              <w:spacing w:line="240" w:lineRule="auto"/>
              <w:ind w:left="0"/>
              <w:jc w:val="center"/>
              <w:rPr>
                <w:rFonts w:ascii="Times New Roman" w:hAnsi="Times New Roman"/>
                <w:szCs w:val="24"/>
              </w:rPr>
            </w:pPr>
            <w:r>
              <w:rPr>
                <w:rFonts w:ascii="Times New Roman" w:hAnsi="Times New Roman"/>
                <w:szCs w:val="24"/>
              </w:rPr>
              <w:t>2</w:t>
            </w:r>
            <w:r w:rsidR="00083E3A" w:rsidRPr="00FB3A3F">
              <w:rPr>
                <w:rFonts w:ascii="Times New Roman" w:hAnsi="Times New Roman"/>
                <w:szCs w:val="24"/>
              </w:rPr>
              <w:t xml:space="preserve"> </w:t>
            </w:r>
            <w:r w:rsidR="00873D58" w:rsidRPr="00FB3A3F">
              <w:rPr>
                <w:rFonts w:ascii="Times New Roman" w:hAnsi="Times New Roman"/>
                <w:szCs w:val="24"/>
              </w:rPr>
              <w:t>días</w:t>
            </w:r>
          </w:p>
        </w:tc>
      </w:tr>
      <w:tr w:rsidR="009445D5" w:rsidRPr="00FB3A3F" w:rsidTr="009445D5">
        <w:tc>
          <w:tcPr>
            <w:tcW w:w="7080" w:type="dxa"/>
          </w:tcPr>
          <w:p w:rsidR="009445D5" w:rsidRPr="00FB3A3F" w:rsidRDefault="009445D5" w:rsidP="009445D5">
            <w:pPr>
              <w:pStyle w:val="Sangra2detindependiente"/>
              <w:spacing w:line="240" w:lineRule="auto"/>
              <w:ind w:left="0"/>
              <w:rPr>
                <w:rFonts w:ascii="Times New Roman" w:hAnsi="Times New Roman"/>
                <w:szCs w:val="24"/>
              </w:rPr>
            </w:pPr>
            <w:r w:rsidRPr="00FB3A3F">
              <w:rPr>
                <w:rFonts w:ascii="Times New Roman" w:hAnsi="Times New Roman"/>
                <w:szCs w:val="24"/>
              </w:rPr>
              <w:t>Total</w:t>
            </w:r>
          </w:p>
        </w:tc>
        <w:tc>
          <w:tcPr>
            <w:tcW w:w="2040" w:type="dxa"/>
          </w:tcPr>
          <w:p w:rsidR="009445D5" w:rsidRPr="00FB3A3F" w:rsidRDefault="00587244" w:rsidP="009445D5">
            <w:pPr>
              <w:pStyle w:val="Sangra2detindependiente"/>
              <w:spacing w:line="240" w:lineRule="auto"/>
              <w:ind w:left="0"/>
              <w:jc w:val="center"/>
              <w:rPr>
                <w:rFonts w:ascii="Times New Roman" w:hAnsi="Times New Roman"/>
                <w:szCs w:val="24"/>
              </w:rPr>
            </w:pPr>
            <w:r>
              <w:rPr>
                <w:rFonts w:ascii="Times New Roman" w:hAnsi="Times New Roman"/>
                <w:szCs w:val="24"/>
              </w:rPr>
              <w:t>15</w:t>
            </w:r>
            <w:r w:rsidR="009445D5" w:rsidRPr="00FB3A3F">
              <w:rPr>
                <w:rFonts w:ascii="Times New Roman" w:hAnsi="Times New Roman"/>
                <w:szCs w:val="24"/>
              </w:rPr>
              <w:t xml:space="preserve"> días</w:t>
            </w:r>
          </w:p>
        </w:tc>
      </w:tr>
    </w:tbl>
    <w:p w:rsidR="008B21BB" w:rsidRPr="00FB3A3F" w:rsidRDefault="008B21BB" w:rsidP="00DC117B">
      <w:pPr>
        <w:spacing w:line="240" w:lineRule="auto"/>
        <w:rPr>
          <w:rFonts w:ascii="Times New Roman" w:hAnsi="Times New Roman"/>
          <w:sz w:val="24"/>
          <w:szCs w:val="24"/>
          <w:lang w:val="es-ES_tradnl"/>
        </w:rPr>
      </w:pPr>
    </w:p>
    <w:p w:rsidR="00873D58" w:rsidRPr="005462A2" w:rsidRDefault="00873D58" w:rsidP="00DC117B">
      <w:pPr>
        <w:spacing w:line="240" w:lineRule="auto"/>
        <w:rPr>
          <w:rFonts w:ascii="Times New Roman" w:hAnsi="Times New Roman"/>
          <w:sz w:val="24"/>
          <w:szCs w:val="24"/>
          <w:lang w:val="es-ES_tradnl"/>
        </w:rPr>
      </w:pPr>
      <w:r w:rsidRPr="00FB3A3F">
        <w:rPr>
          <w:rFonts w:ascii="Times New Roman" w:hAnsi="Times New Roman"/>
          <w:b/>
          <w:sz w:val="24"/>
          <w:szCs w:val="24"/>
          <w:lang w:val="es-ES_tradnl"/>
        </w:rPr>
        <w:t>Periodo de Ejecución</w:t>
      </w:r>
      <w:r w:rsidRPr="00FB3A3F">
        <w:rPr>
          <w:rFonts w:ascii="Times New Roman" w:hAnsi="Times New Roman"/>
          <w:sz w:val="24"/>
          <w:szCs w:val="24"/>
          <w:lang w:val="es-ES_tradnl"/>
        </w:rPr>
        <w:t xml:space="preserve">: </w:t>
      </w:r>
      <w:r w:rsidR="00E1201B" w:rsidRPr="005462A2">
        <w:rPr>
          <w:rFonts w:ascii="Times New Roman" w:hAnsi="Times New Roman"/>
          <w:sz w:val="24"/>
          <w:szCs w:val="24"/>
          <w:lang w:val="es-ES_tradnl"/>
        </w:rPr>
        <w:t>enero - diciembre</w:t>
      </w:r>
      <w:r w:rsidRPr="005462A2">
        <w:rPr>
          <w:rFonts w:ascii="Times New Roman" w:hAnsi="Times New Roman"/>
          <w:sz w:val="24"/>
          <w:szCs w:val="24"/>
          <w:lang w:val="es-ES_tradnl"/>
        </w:rPr>
        <w:t>.</w:t>
      </w:r>
    </w:p>
    <w:p w:rsidR="006C126C" w:rsidRPr="00FB3A3F" w:rsidRDefault="006C126C" w:rsidP="00DC117B">
      <w:pPr>
        <w:spacing w:line="240" w:lineRule="auto"/>
        <w:rPr>
          <w:rFonts w:ascii="Times New Roman" w:hAnsi="Times New Roman"/>
          <w:sz w:val="24"/>
          <w:szCs w:val="24"/>
          <w:lang w:val="es-ES_tradnl"/>
        </w:rPr>
      </w:pPr>
    </w:p>
    <w:p w:rsidR="00873D58" w:rsidRPr="005462A2" w:rsidRDefault="00873D58" w:rsidP="005462A2">
      <w:pPr>
        <w:pStyle w:val="Sangra2detindependiente"/>
        <w:spacing w:line="240" w:lineRule="auto"/>
        <w:ind w:left="0"/>
        <w:rPr>
          <w:rFonts w:ascii="Times New Roman" w:hAnsi="Times New Roman"/>
          <w:b/>
          <w:szCs w:val="24"/>
        </w:rPr>
      </w:pPr>
      <w:r w:rsidRPr="00FB3A3F">
        <w:rPr>
          <w:rFonts w:ascii="Times New Roman" w:hAnsi="Times New Roman"/>
          <w:b/>
          <w:szCs w:val="24"/>
        </w:rPr>
        <w:t>Personal Designado y Tiempo</w:t>
      </w:r>
      <w:r w:rsidR="005462A2">
        <w:rPr>
          <w:rFonts w:ascii="Times New Roman" w:hAnsi="Times New Roman"/>
          <w:b/>
          <w:szCs w:val="24"/>
        </w:rPr>
        <w:t xml:space="preserve">: </w:t>
      </w:r>
      <w:bookmarkStart w:id="156" w:name="_Toc56510345"/>
      <w:r w:rsidRPr="00FB3A3F">
        <w:rPr>
          <w:rFonts w:ascii="Times New Roman" w:hAnsi="Times New Roman"/>
          <w:szCs w:val="24"/>
        </w:rPr>
        <w:t xml:space="preserve">1 Auditor </w:t>
      </w:r>
      <w:bookmarkEnd w:id="156"/>
      <w:r w:rsidR="005462A2">
        <w:rPr>
          <w:rFonts w:ascii="Times New Roman" w:hAnsi="Times New Roman"/>
          <w:szCs w:val="24"/>
        </w:rPr>
        <w:tab/>
      </w:r>
      <w:r w:rsidR="005462A2">
        <w:rPr>
          <w:rFonts w:ascii="Times New Roman" w:hAnsi="Times New Roman"/>
          <w:szCs w:val="24"/>
        </w:rPr>
        <w:tab/>
      </w:r>
      <w:r w:rsidR="005462A2">
        <w:rPr>
          <w:rFonts w:ascii="Times New Roman" w:hAnsi="Times New Roman"/>
          <w:szCs w:val="24"/>
        </w:rPr>
        <w:tab/>
        <w:t xml:space="preserve">               </w:t>
      </w:r>
      <w:r w:rsidR="004A29FA" w:rsidRPr="00FB3A3F">
        <w:rPr>
          <w:rFonts w:ascii="Times New Roman" w:hAnsi="Times New Roman"/>
          <w:szCs w:val="24"/>
        </w:rPr>
        <w:t xml:space="preserve">      </w:t>
      </w:r>
      <w:r w:rsidR="00587244">
        <w:rPr>
          <w:rFonts w:ascii="Times New Roman" w:hAnsi="Times New Roman"/>
          <w:szCs w:val="24"/>
        </w:rPr>
        <w:t>15</w:t>
      </w:r>
      <w:r w:rsidRPr="00FB3A3F">
        <w:rPr>
          <w:rFonts w:ascii="Times New Roman" w:hAnsi="Times New Roman"/>
          <w:szCs w:val="24"/>
        </w:rPr>
        <w:t xml:space="preserve"> días Auditor</w:t>
      </w:r>
    </w:p>
    <w:p w:rsidR="00873D58" w:rsidRPr="00FB3A3F" w:rsidRDefault="00873D58" w:rsidP="00DC117B">
      <w:pPr>
        <w:spacing w:line="240" w:lineRule="auto"/>
        <w:rPr>
          <w:rFonts w:ascii="Times New Roman" w:hAnsi="Times New Roman"/>
          <w:sz w:val="24"/>
          <w:szCs w:val="24"/>
        </w:rPr>
      </w:pPr>
    </w:p>
    <w:p w:rsidR="00873D58" w:rsidRPr="00FB3A3F" w:rsidRDefault="00873D58" w:rsidP="00C541A8">
      <w:pPr>
        <w:spacing w:line="240" w:lineRule="auto"/>
        <w:rPr>
          <w:rFonts w:ascii="Times New Roman" w:hAnsi="Times New Roman"/>
          <w:b/>
          <w:sz w:val="24"/>
          <w:szCs w:val="24"/>
        </w:rPr>
      </w:pPr>
      <w:r w:rsidRPr="00FB3A3F">
        <w:rPr>
          <w:rFonts w:ascii="Times New Roman" w:hAnsi="Times New Roman"/>
          <w:b/>
          <w:sz w:val="24"/>
          <w:szCs w:val="24"/>
        </w:rPr>
        <w:t>Relación o Coordinación</w:t>
      </w:r>
    </w:p>
    <w:p w:rsidR="00873D58" w:rsidRPr="00FB3A3F" w:rsidRDefault="00873D58" w:rsidP="00DC117B">
      <w:pPr>
        <w:spacing w:line="240" w:lineRule="auto"/>
        <w:rPr>
          <w:rFonts w:ascii="Times New Roman" w:hAnsi="Times New Roman"/>
          <w:sz w:val="24"/>
          <w:szCs w:val="24"/>
        </w:rPr>
      </w:pPr>
      <w:r w:rsidRPr="00FB3A3F">
        <w:rPr>
          <w:rFonts w:ascii="Times New Roman" w:hAnsi="Times New Roman"/>
          <w:sz w:val="24"/>
          <w:szCs w:val="24"/>
        </w:rPr>
        <w:t>Despacho de</w:t>
      </w:r>
      <w:r w:rsidR="009445D5">
        <w:rPr>
          <w:rFonts w:ascii="Times New Roman" w:hAnsi="Times New Roman"/>
          <w:sz w:val="24"/>
          <w:szCs w:val="24"/>
        </w:rPr>
        <w:t xml:space="preserve"> Oficialía Mayor y Dirección Administrativa.</w:t>
      </w:r>
    </w:p>
    <w:p w:rsidR="00F105C6" w:rsidRPr="005462A2" w:rsidRDefault="0082299B" w:rsidP="00DC117B">
      <w:pPr>
        <w:spacing w:line="240" w:lineRule="auto"/>
        <w:rPr>
          <w:rFonts w:ascii="Times New Roman" w:hAnsi="Times New Roman"/>
          <w:sz w:val="24"/>
          <w:szCs w:val="24"/>
        </w:rPr>
      </w:pPr>
      <w:r w:rsidRPr="005462A2">
        <w:rPr>
          <w:rFonts w:ascii="Times New Roman" w:hAnsi="Times New Roman"/>
          <w:sz w:val="24"/>
          <w:szCs w:val="24"/>
        </w:rPr>
        <w:t>Unidad</w:t>
      </w:r>
      <w:r w:rsidR="00D45380">
        <w:rPr>
          <w:rFonts w:ascii="Times New Roman" w:hAnsi="Times New Roman"/>
          <w:sz w:val="24"/>
          <w:szCs w:val="24"/>
        </w:rPr>
        <w:t xml:space="preserve">  </w:t>
      </w:r>
      <w:r w:rsidR="009445D5" w:rsidRPr="005462A2">
        <w:rPr>
          <w:rFonts w:ascii="Times New Roman" w:hAnsi="Times New Roman"/>
          <w:sz w:val="24"/>
          <w:szCs w:val="24"/>
        </w:rPr>
        <w:t>de Recursos Humanos</w:t>
      </w:r>
      <w:r w:rsidR="00FB3A3F" w:rsidRPr="005462A2">
        <w:rPr>
          <w:rFonts w:ascii="Times New Roman" w:hAnsi="Times New Roman"/>
          <w:sz w:val="24"/>
          <w:szCs w:val="24"/>
        </w:rPr>
        <w:t>.</w:t>
      </w:r>
    </w:p>
    <w:p w:rsidR="00873D58" w:rsidRDefault="0082299B" w:rsidP="00DC117B">
      <w:pPr>
        <w:spacing w:line="240" w:lineRule="auto"/>
        <w:rPr>
          <w:rFonts w:ascii="Times New Roman" w:hAnsi="Times New Roman"/>
          <w:sz w:val="24"/>
          <w:szCs w:val="24"/>
        </w:rPr>
      </w:pPr>
      <w:r w:rsidRPr="00FB3A3F">
        <w:rPr>
          <w:rFonts w:ascii="Times New Roman" w:hAnsi="Times New Roman"/>
          <w:sz w:val="24"/>
          <w:szCs w:val="24"/>
        </w:rPr>
        <w:t>Arch</w:t>
      </w:r>
      <w:r w:rsidR="00DF5582">
        <w:rPr>
          <w:rFonts w:ascii="Times New Roman" w:hAnsi="Times New Roman"/>
          <w:sz w:val="24"/>
          <w:szCs w:val="24"/>
        </w:rPr>
        <w:t>ivo Permanente de la Auditoría I</w:t>
      </w:r>
      <w:r w:rsidRPr="00FB3A3F">
        <w:rPr>
          <w:rFonts w:ascii="Times New Roman" w:hAnsi="Times New Roman"/>
          <w:sz w:val="24"/>
          <w:szCs w:val="24"/>
        </w:rPr>
        <w:t>nterna</w:t>
      </w:r>
    </w:p>
    <w:p w:rsidR="00DF5582" w:rsidRPr="00FB3A3F" w:rsidRDefault="00DF5582" w:rsidP="00DC117B">
      <w:pPr>
        <w:spacing w:line="240" w:lineRule="auto"/>
        <w:rPr>
          <w:rFonts w:ascii="Times New Roman" w:hAnsi="Times New Roman"/>
          <w:sz w:val="24"/>
          <w:szCs w:val="24"/>
        </w:rPr>
      </w:pPr>
    </w:p>
    <w:p w:rsidR="00DF5582" w:rsidRPr="00DF5582" w:rsidRDefault="00DF5582" w:rsidP="00901815">
      <w:pPr>
        <w:pStyle w:val="Ttulo2"/>
      </w:pPr>
      <w:bookmarkStart w:id="157" w:name="_Toc371932780"/>
      <w:r w:rsidRPr="00DF5582">
        <w:t>7.7  Estudio sobre cumplimiento de directrices del Registro Nacional, Derechos de Autor.</w:t>
      </w:r>
      <w:bookmarkEnd w:id="157"/>
      <w:r w:rsidRPr="00DF5582">
        <w:t xml:space="preserve"> </w:t>
      </w:r>
    </w:p>
    <w:p w:rsidR="00DF5582" w:rsidRDefault="00DF5582" w:rsidP="00DF5582">
      <w:pPr>
        <w:spacing w:line="240" w:lineRule="auto"/>
        <w:rPr>
          <w:rFonts w:ascii="Times New Roman" w:hAnsi="Times New Roman"/>
          <w:b/>
          <w:color w:val="984806" w:themeColor="accent6" w:themeShade="80"/>
          <w:sz w:val="24"/>
          <w:szCs w:val="24"/>
        </w:rPr>
      </w:pPr>
    </w:p>
    <w:p w:rsidR="00DF5582" w:rsidRPr="005462A2" w:rsidRDefault="00DF5582" w:rsidP="00DF5582">
      <w:pPr>
        <w:spacing w:line="240" w:lineRule="auto"/>
        <w:rPr>
          <w:rFonts w:ascii="Times New Roman" w:hAnsi="Times New Roman"/>
          <w:sz w:val="24"/>
          <w:szCs w:val="24"/>
        </w:rPr>
      </w:pPr>
      <w:r w:rsidRPr="005462A2">
        <w:rPr>
          <w:rFonts w:ascii="Times New Roman" w:hAnsi="Times New Roman"/>
          <w:b/>
          <w:sz w:val="24"/>
          <w:szCs w:val="24"/>
        </w:rPr>
        <w:t>Tipo de Auditoría</w:t>
      </w:r>
      <w:r w:rsidR="00E1201B" w:rsidRPr="005462A2">
        <w:rPr>
          <w:rFonts w:ascii="Times New Roman" w:hAnsi="Times New Roman"/>
          <w:sz w:val="24"/>
          <w:szCs w:val="24"/>
        </w:rPr>
        <w:t xml:space="preserve">: </w:t>
      </w:r>
      <w:r w:rsidRPr="005462A2">
        <w:rPr>
          <w:rFonts w:ascii="Times New Roman" w:hAnsi="Times New Roman"/>
          <w:sz w:val="24"/>
          <w:szCs w:val="24"/>
        </w:rPr>
        <w:t>Cumplimiento.</w:t>
      </w:r>
    </w:p>
    <w:p w:rsidR="00814D2F" w:rsidRDefault="00814D2F" w:rsidP="00DF5582">
      <w:pPr>
        <w:pStyle w:val="Textoindependiente"/>
        <w:spacing w:line="240" w:lineRule="auto"/>
        <w:rPr>
          <w:rFonts w:ascii="Times New Roman" w:hAnsi="Times New Roman"/>
          <w:b/>
          <w:szCs w:val="24"/>
          <w:lang w:val="es-ES"/>
        </w:rPr>
      </w:pPr>
    </w:p>
    <w:p w:rsidR="00DF5582" w:rsidRPr="00F74F0A" w:rsidRDefault="00DF5582" w:rsidP="00DF5582">
      <w:pPr>
        <w:pStyle w:val="Textoindependiente"/>
        <w:spacing w:line="240" w:lineRule="auto"/>
        <w:rPr>
          <w:rFonts w:ascii="Times New Roman" w:hAnsi="Times New Roman"/>
          <w:b/>
          <w:szCs w:val="24"/>
          <w:lang w:val="es-ES"/>
        </w:rPr>
      </w:pPr>
      <w:r w:rsidRPr="00F74F0A">
        <w:rPr>
          <w:rFonts w:ascii="Times New Roman" w:hAnsi="Times New Roman"/>
          <w:b/>
          <w:szCs w:val="24"/>
          <w:lang w:val="es-ES"/>
        </w:rPr>
        <w:t>Justificación:</w:t>
      </w:r>
    </w:p>
    <w:p w:rsidR="00DF5582" w:rsidRPr="00F74F0A" w:rsidRDefault="00DF5582" w:rsidP="00F74F0A">
      <w:pPr>
        <w:tabs>
          <w:tab w:val="left" w:pos="426"/>
        </w:tabs>
        <w:spacing w:line="240" w:lineRule="auto"/>
        <w:rPr>
          <w:rFonts w:ascii="Times New Roman" w:hAnsi="Times New Roman"/>
          <w:color w:val="1F497D" w:themeColor="text2"/>
          <w:sz w:val="24"/>
          <w:szCs w:val="24"/>
        </w:rPr>
      </w:pPr>
    </w:p>
    <w:p w:rsidR="00F74F0A" w:rsidRPr="005462A2" w:rsidRDefault="00F74F0A" w:rsidP="00F74F0A">
      <w:pPr>
        <w:tabs>
          <w:tab w:val="left" w:pos="426"/>
        </w:tabs>
        <w:spacing w:line="240" w:lineRule="auto"/>
        <w:rPr>
          <w:lang w:val="es-CR"/>
        </w:rPr>
      </w:pPr>
      <w:r>
        <w:rPr>
          <w:rFonts w:ascii="Times New Roman" w:hAnsi="Times New Roman"/>
          <w:color w:val="1F497D" w:themeColor="text2"/>
          <w:sz w:val="24"/>
          <w:szCs w:val="24"/>
        </w:rPr>
        <w:tab/>
      </w:r>
      <w:r w:rsidRPr="005462A2">
        <w:rPr>
          <w:rFonts w:ascii="Times New Roman" w:hAnsi="Times New Roman"/>
          <w:sz w:val="24"/>
          <w:szCs w:val="24"/>
        </w:rPr>
        <w:t xml:space="preserve">De acuerdo con el Decreto N° 37549-JP del 1 de marzo del año 2013, en su Artículo 3° del Reglamento para la protección de los Programas de Cómputo en los Ministerios e Instituciones  Adscritas al Gobierno Central, sobre Derechos de Autor y Conexos, Ley 6683; </w:t>
      </w:r>
      <w:r w:rsidR="005462A2" w:rsidRPr="005462A2">
        <w:rPr>
          <w:rFonts w:ascii="Times New Roman" w:hAnsi="Times New Roman"/>
          <w:sz w:val="24"/>
          <w:szCs w:val="24"/>
        </w:rPr>
        <w:t xml:space="preserve">estudio para ser </w:t>
      </w:r>
      <w:r w:rsidRPr="005462A2">
        <w:rPr>
          <w:rFonts w:ascii="Times New Roman" w:hAnsi="Times New Roman"/>
          <w:sz w:val="24"/>
          <w:szCs w:val="24"/>
        </w:rPr>
        <w:t xml:space="preserve"> inclu</w:t>
      </w:r>
      <w:r w:rsidR="005462A2" w:rsidRPr="005462A2">
        <w:rPr>
          <w:rFonts w:ascii="Times New Roman" w:hAnsi="Times New Roman"/>
          <w:sz w:val="24"/>
          <w:szCs w:val="24"/>
        </w:rPr>
        <w:t xml:space="preserve">ido </w:t>
      </w:r>
      <w:r w:rsidRPr="005462A2">
        <w:rPr>
          <w:rFonts w:ascii="Times New Roman" w:hAnsi="Times New Roman"/>
          <w:sz w:val="24"/>
          <w:szCs w:val="24"/>
        </w:rPr>
        <w:t xml:space="preserve"> en el Plan de Trabaj</w:t>
      </w:r>
      <w:r w:rsidR="00D45380">
        <w:rPr>
          <w:rFonts w:ascii="Times New Roman" w:hAnsi="Times New Roman"/>
          <w:sz w:val="24"/>
          <w:szCs w:val="24"/>
        </w:rPr>
        <w:t xml:space="preserve">o de la Auditoría Interna para el </w:t>
      </w:r>
      <w:r w:rsidRPr="005462A2">
        <w:rPr>
          <w:rFonts w:ascii="Times New Roman" w:hAnsi="Times New Roman"/>
          <w:sz w:val="24"/>
          <w:szCs w:val="24"/>
        </w:rPr>
        <w:t>año 2014</w:t>
      </w:r>
      <w:r w:rsidR="005462A2" w:rsidRPr="005462A2">
        <w:rPr>
          <w:rFonts w:ascii="Times New Roman" w:hAnsi="Times New Roman"/>
          <w:sz w:val="24"/>
          <w:szCs w:val="24"/>
        </w:rPr>
        <w:t>, y años sucesivos</w:t>
      </w:r>
      <w:r w:rsidRPr="005462A2">
        <w:rPr>
          <w:rFonts w:ascii="Times New Roman" w:hAnsi="Times New Roman"/>
          <w:sz w:val="24"/>
          <w:szCs w:val="24"/>
        </w:rPr>
        <w:t>.</w:t>
      </w:r>
    </w:p>
    <w:p w:rsidR="00DF5582" w:rsidRPr="005462A2" w:rsidRDefault="00DF5582" w:rsidP="00DF5582">
      <w:pPr>
        <w:pStyle w:val="Sangra2detindependiente"/>
        <w:spacing w:line="240" w:lineRule="auto"/>
        <w:ind w:left="0"/>
        <w:outlineLvl w:val="0"/>
        <w:rPr>
          <w:rFonts w:ascii="Times New Roman" w:hAnsi="Times New Roman"/>
          <w:szCs w:val="24"/>
          <w:lang w:val="es-CR"/>
        </w:rPr>
      </w:pPr>
    </w:p>
    <w:p w:rsidR="00DF5582" w:rsidRPr="00F74F0A" w:rsidRDefault="00DF5582" w:rsidP="00DF5582">
      <w:pPr>
        <w:pStyle w:val="Sangra2detindependiente"/>
        <w:spacing w:line="240" w:lineRule="auto"/>
        <w:ind w:left="0"/>
        <w:outlineLvl w:val="0"/>
        <w:rPr>
          <w:rFonts w:ascii="Times New Roman" w:hAnsi="Times New Roman"/>
          <w:szCs w:val="24"/>
        </w:rPr>
      </w:pPr>
      <w:r w:rsidRPr="00F74F0A">
        <w:rPr>
          <w:rFonts w:ascii="Times New Roman" w:hAnsi="Times New Roman"/>
          <w:b/>
          <w:szCs w:val="24"/>
        </w:rPr>
        <w:t xml:space="preserve">Prioridad: </w:t>
      </w:r>
      <w:r w:rsidRPr="00F74F0A">
        <w:rPr>
          <w:rFonts w:ascii="Times New Roman" w:hAnsi="Times New Roman"/>
          <w:szCs w:val="24"/>
        </w:rPr>
        <w:t>1</w:t>
      </w:r>
    </w:p>
    <w:p w:rsidR="00DF5582" w:rsidRPr="00805012" w:rsidRDefault="00DF5582" w:rsidP="00DF5582">
      <w:pPr>
        <w:pStyle w:val="Textoindependiente"/>
        <w:spacing w:line="240" w:lineRule="auto"/>
        <w:rPr>
          <w:rFonts w:ascii="Times New Roman" w:hAnsi="Times New Roman"/>
          <w:szCs w:val="24"/>
          <w:lang w:val="es-ES"/>
        </w:rPr>
      </w:pPr>
      <w:r w:rsidRPr="00805012">
        <w:rPr>
          <w:rFonts w:ascii="Times New Roman" w:hAnsi="Times New Roman"/>
          <w:b/>
          <w:szCs w:val="24"/>
          <w:lang w:val="es-ES"/>
        </w:rPr>
        <w:t>Objetivo</w:t>
      </w:r>
      <w:r w:rsidRPr="00805012">
        <w:rPr>
          <w:rFonts w:ascii="Times New Roman" w:hAnsi="Times New Roman"/>
          <w:szCs w:val="24"/>
          <w:lang w:val="es-ES"/>
        </w:rPr>
        <w:t xml:space="preserve">: </w:t>
      </w:r>
    </w:p>
    <w:p w:rsidR="00DF5582" w:rsidRPr="00805012" w:rsidRDefault="00DF5582" w:rsidP="00DF5582">
      <w:pPr>
        <w:pStyle w:val="Textoindependiente"/>
        <w:spacing w:line="240" w:lineRule="auto"/>
        <w:rPr>
          <w:rFonts w:ascii="Times New Roman" w:hAnsi="Times New Roman"/>
          <w:szCs w:val="24"/>
          <w:lang w:val="es-ES"/>
        </w:rPr>
      </w:pPr>
    </w:p>
    <w:p w:rsidR="00F74F0A" w:rsidRPr="00805012" w:rsidRDefault="00F74F0A" w:rsidP="00587244">
      <w:pPr>
        <w:pStyle w:val="Textoindependiente"/>
        <w:tabs>
          <w:tab w:val="left" w:pos="426"/>
        </w:tabs>
        <w:spacing w:line="240" w:lineRule="auto"/>
        <w:rPr>
          <w:rFonts w:ascii="Times New Roman" w:hAnsi="Times New Roman"/>
          <w:szCs w:val="24"/>
          <w:lang w:val="es-ES"/>
        </w:rPr>
      </w:pPr>
      <w:r w:rsidRPr="00805012">
        <w:rPr>
          <w:rFonts w:ascii="Times New Roman" w:hAnsi="Times New Roman"/>
          <w:szCs w:val="24"/>
          <w:lang w:val="es-ES"/>
        </w:rPr>
        <w:tab/>
        <w:t xml:space="preserve">Dar a conocer a la administración, las observaciones encontradas a raíz de la verificación del cumplimiento, de las </w:t>
      </w:r>
      <w:r w:rsidR="00EB6C54" w:rsidRPr="00805012">
        <w:rPr>
          <w:rFonts w:ascii="Times New Roman" w:hAnsi="Times New Roman"/>
          <w:szCs w:val="24"/>
          <w:lang w:val="es-ES"/>
        </w:rPr>
        <w:t>d</w:t>
      </w:r>
      <w:r w:rsidRPr="00805012">
        <w:rPr>
          <w:rFonts w:ascii="Times New Roman" w:hAnsi="Times New Roman"/>
          <w:szCs w:val="24"/>
          <w:lang w:val="es-ES"/>
        </w:rPr>
        <w:t xml:space="preserve">isposiciones generales enmarcadas en el Decreto N° 37549-JP sobre la Protección  de los Programas de Cómputo que cumplan con los Derechos de Autor correspondiente, en los Ministerios  e Instituciones del Gobierno Central. </w:t>
      </w:r>
    </w:p>
    <w:p w:rsidR="00DF5582" w:rsidRPr="00805012" w:rsidRDefault="00DF5582" w:rsidP="00DF5582">
      <w:pPr>
        <w:spacing w:line="240" w:lineRule="auto"/>
        <w:rPr>
          <w:rFonts w:ascii="Times New Roman" w:hAnsi="Times New Roman"/>
          <w:b/>
          <w:color w:val="1F497D" w:themeColor="text2"/>
          <w:sz w:val="24"/>
          <w:szCs w:val="24"/>
        </w:rPr>
      </w:pPr>
    </w:p>
    <w:p w:rsidR="00DF5582" w:rsidRPr="00805012" w:rsidRDefault="00DF5582" w:rsidP="00DF5582">
      <w:pPr>
        <w:spacing w:line="240" w:lineRule="auto"/>
        <w:rPr>
          <w:rFonts w:ascii="Times New Roman" w:hAnsi="Times New Roman"/>
          <w:b/>
          <w:sz w:val="24"/>
          <w:szCs w:val="24"/>
        </w:rPr>
      </w:pPr>
      <w:r w:rsidRPr="00805012">
        <w:rPr>
          <w:rFonts w:ascii="Times New Roman" w:hAnsi="Times New Roman"/>
          <w:b/>
          <w:sz w:val="24"/>
          <w:szCs w:val="24"/>
        </w:rPr>
        <w:t>Actividades y Tiempo</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080"/>
        <w:gridCol w:w="2040"/>
      </w:tblGrid>
      <w:tr w:rsidR="00F74F0A" w:rsidRPr="00805012" w:rsidTr="00A5336E">
        <w:tc>
          <w:tcPr>
            <w:tcW w:w="7080" w:type="dxa"/>
          </w:tcPr>
          <w:p w:rsidR="00DF5582" w:rsidRPr="00805012" w:rsidRDefault="00DF5582" w:rsidP="00A5336E">
            <w:pPr>
              <w:spacing w:line="240" w:lineRule="auto"/>
              <w:jc w:val="center"/>
              <w:rPr>
                <w:rFonts w:ascii="Times New Roman" w:hAnsi="Times New Roman"/>
                <w:sz w:val="24"/>
                <w:szCs w:val="24"/>
              </w:rPr>
            </w:pPr>
            <w:r w:rsidRPr="00805012">
              <w:rPr>
                <w:rFonts w:ascii="Times New Roman" w:hAnsi="Times New Roman"/>
                <w:sz w:val="24"/>
                <w:szCs w:val="24"/>
              </w:rPr>
              <w:t>Actividad</w:t>
            </w:r>
          </w:p>
        </w:tc>
        <w:tc>
          <w:tcPr>
            <w:tcW w:w="2040" w:type="dxa"/>
          </w:tcPr>
          <w:p w:rsidR="00DF5582" w:rsidRPr="00805012" w:rsidRDefault="00DF5582" w:rsidP="00A5336E">
            <w:pPr>
              <w:spacing w:line="240" w:lineRule="auto"/>
              <w:jc w:val="center"/>
              <w:rPr>
                <w:rFonts w:ascii="Times New Roman" w:hAnsi="Times New Roman"/>
                <w:sz w:val="24"/>
                <w:szCs w:val="24"/>
              </w:rPr>
            </w:pPr>
            <w:r w:rsidRPr="00805012">
              <w:rPr>
                <w:rFonts w:ascii="Times New Roman" w:hAnsi="Times New Roman"/>
                <w:sz w:val="24"/>
                <w:szCs w:val="24"/>
              </w:rPr>
              <w:t>Tiempo asignado</w:t>
            </w:r>
          </w:p>
        </w:tc>
      </w:tr>
      <w:tr w:rsidR="00F74F0A" w:rsidRPr="00805012" w:rsidTr="00A5336E">
        <w:tc>
          <w:tcPr>
            <w:tcW w:w="7080" w:type="dxa"/>
          </w:tcPr>
          <w:p w:rsidR="00DF5582" w:rsidRPr="00805012" w:rsidRDefault="00DF5582" w:rsidP="00A5336E">
            <w:pPr>
              <w:spacing w:line="240" w:lineRule="auto"/>
              <w:rPr>
                <w:rFonts w:ascii="Times New Roman" w:hAnsi="Times New Roman"/>
                <w:b/>
                <w:sz w:val="24"/>
                <w:szCs w:val="24"/>
              </w:rPr>
            </w:pPr>
            <w:r w:rsidRPr="00805012">
              <w:rPr>
                <w:rFonts w:ascii="Times New Roman" w:hAnsi="Times New Roman"/>
                <w:sz w:val="24"/>
                <w:szCs w:val="24"/>
              </w:rPr>
              <w:t xml:space="preserve">1. </w:t>
            </w:r>
            <w:r w:rsidR="00E578B0" w:rsidRPr="00805012">
              <w:rPr>
                <w:rFonts w:ascii="Times New Roman" w:hAnsi="Times New Roman"/>
                <w:sz w:val="24"/>
                <w:szCs w:val="24"/>
              </w:rPr>
              <w:t xml:space="preserve"> </w:t>
            </w:r>
            <w:r w:rsidRPr="00805012">
              <w:rPr>
                <w:rFonts w:ascii="Times New Roman" w:hAnsi="Times New Roman"/>
                <w:sz w:val="24"/>
                <w:szCs w:val="24"/>
              </w:rPr>
              <w:t>Revisión preliminar y planificación del estudio.</w:t>
            </w:r>
          </w:p>
        </w:tc>
        <w:tc>
          <w:tcPr>
            <w:tcW w:w="2040" w:type="dxa"/>
          </w:tcPr>
          <w:p w:rsidR="00DF5582" w:rsidRPr="00805012" w:rsidRDefault="00DF5582" w:rsidP="00A5336E">
            <w:pPr>
              <w:spacing w:line="240" w:lineRule="auto"/>
              <w:jc w:val="center"/>
              <w:rPr>
                <w:rFonts w:ascii="Times New Roman" w:hAnsi="Times New Roman"/>
                <w:sz w:val="24"/>
                <w:szCs w:val="24"/>
              </w:rPr>
            </w:pPr>
            <w:r w:rsidRPr="00805012">
              <w:rPr>
                <w:rFonts w:ascii="Times New Roman" w:hAnsi="Times New Roman"/>
                <w:sz w:val="24"/>
                <w:szCs w:val="24"/>
              </w:rPr>
              <w:t>2 días</w:t>
            </w:r>
          </w:p>
        </w:tc>
      </w:tr>
      <w:tr w:rsidR="00F74F0A" w:rsidRPr="00805012" w:rsidTr="00A5336E">
        <w:tc>
          <w:tcPr>
            <w:tcW w:w="7080" w:type="dxa"/>
          </w:tcPr>
          <w:p w:rsidR="00F74F0A" w:rsidRPr="00805012" w:rsidRDefault="00F74F0A" w:rsidP="00A5336E">
            <w:pPr>
              <w:pStyle w:val="Sangra2detindependiente"/>
              <w:spacing w:line="240" w:lineRule="auto"/>
              <w:ind w:left="0"/>
              <w:rPr>
                <w:rFonts w:ascii="Times New Roman" w:hAnsi="Times New Roman"/>
                <w:szCs w:val="24"/>
              </w:rPr>
            </w:pPr>
            <w:r w:rsidRPr="00805012">
              <w:rPr>
                <w:rFonts w:ascii="Times New Roman" w:hAnsi="Times New Roman"/>
                <w:szCs w:val="24"/>
              </w:rPr>
              <w:t xml:space="preserve">2. </w:t>
            </w:r>
            <w:r w:rsidR="00E578B0" w:rsidRPr="00805012">
              <w:rPr>
                <w:rFonts w:ascii="Times New Roman" w:hAnsi="Times New Roman"/>
                <w:szCs w:val="24"/>
              </w:rPr>
              <w:t xml:space="preserve"> </w:t>
            </w:r>
            <w:r w:rsidRPr="00805012">
              <w:rPr>
                <w:rFonts w:ascii="Times New Roman" w:hAnsi="Times New Roman"/>
                <w:szCs w:val="24"/>
              </w:rPr>
              <w:t>Evaluar el cumplimiento de la Normativa Técnica, vigente.</w:t>
            </w:r>
          </w:p>
        </w:tc>
        <w:tc>
          <w:tcPr>
            <w:tcW w:w="2040" w:type="dxa"/>
          </w:tcPr>
          <w:p w:rsidR="00F74F0A" w:rsidRPr="00805012" w:rsidRDefault="00F74F0A" w:rsidP="00A5336E">
            <w:pPr>
              <w:spacing w:line="240" w:lineRule="auto"/>
              <w:jc w:val="center"/>
              <w:rPr>
                <w:rFonts w:ascii="Times New Roman" w:hAnsi="Times New Roman"/>
                <w:sz w:val="24"/>
                <w:szCs w:val="24"/>
              </w:rPr>
            </w:pPr>
            <w:r w:rsidRPr="00805012">
              <w:rPr>
                <w:rFonts w:ascii="Times New Roman" w:hAnsi="Times New Roman"/>
                <w:sz w:val="24"/>
                <w:szCs w:val="24"/>
              </w:rPr>
              <w:t>4 días</w:t>
            </w:r>
          </w:p>
        </w:tc>
      </w:tr>
      <w:tr w:rsidR="00F74F0A" w:rsidRPr="00805012" w:rsidTr="00A5336E">
        <w:tc>
          <w:tcPr>
            <w:tcW w:w="7080" w:type="dxa"/>
          </w:tcPr>
          <w:p w:rsidR="00F74F0A" w:rsidRPr="00805012" w:rsidRDefault="00E578B0" w:rsidP="00E578B0">
            <w:pPr>
              <w:pStyle w:val="Sangra2detindependiente"/>
              <w:spacing w:line="240" w:lineRule="auto"/>
              <w:ind w:left="356" w:hanging="356"/>
              <w:rPr>
                <w:rFonts w:ascii="Times New Roman" w:hAnsi="Times New Roman"/>
                <w:szCs w:val="24"/>
              </w:rPr>
            </w:pPr>
            <w:r w:rsidRPr="00805012">
              <w:rPr>
                <w:rFonts w:ascii="Times New Roman" w:hAnsi="Times New Roman"/>
                <w:szCs w:val="24"/>
              </w:rPr>
              <w:t>3.  Verificar la documentación de licenciamiento con el inventario de activos intangibles.</w:t>
            </w:r>
          </w:p>
        </w:tc>
        <w:tc>
          <w:tcPr>
            <w:tcW w:w="2040" w:type="dxa"/>
          </w:tcPr>
          <w:p w:rsidR="00F74F0A" w:rsidRPr="00805012" w:rsidRDefault="00E578B0" w:rsidP="00A5336E">
            <w:pPr>
              <w:pStyle w:val="Sangra2detindependiente"/>
              <w:spacing w:line="240" w:lineRule="auto"/>
              <w:ind w:left="0"/>
              <w:jc w:val="center"/>
              <w:rPr>
                <w:rFonts w:ascii="Times New Roman" w:hAnsi="Times New Roman"/>
                <w:szCs w:val="24"/>
              </w:rPr>
            </w:pPr>
            <w:r w:rsidRPr="00805012">
              <w:rPr>
                <w:rFonts w:ascii="Times New Roman" w:hAnsi="Times New Roman"/>
                <w:szCs w:val="24"/>
              </w:rPr>
              <w:t>6</w:t>
            </w:r>
            <w:r w:rsidR="00F74F0A" w:rsidRPr="00805012">
              <w:rPr>
                <w:rFonts w:ascii="Times New Roman" w:hAnsi="Times New Roman"/>
                <w:szCs w:val="24"/>
              </w:rPr>
              <w:t xml:space="preserve"> días</w:t>
            </w:r>
          </w:p>
        </w:tc>
      </w:tr>
      <w:tr w:rsidR="00E578B0" w:rsidRPr="00805012" w:rsidTr="00A5336E">
        <w:tc>
          <w:tcPr>
            <w:tcW w:w="7080" w:type="dxa"/>
          </w:tcPr>
          <w:p w:rsidR="00E578B0" w:rsidRPr="00805012" w:rsidRDefault="00D646AF" w:rsidP="00215DB5">
            <w:pPr>
              <w:pStyle w:val="Sangra2detindependiente"/>
              <w:spacing w:line="240" w:lineRule="auto"/>
              <w:ind w:left="0"/>
              <w:rPr>
                <w:rFonts w:ascii="Times New Roman" w:hAnsi="Times New Roman"/>
                <w:szCs w:val="24"/>
              </w:rPr>
            </w:pPr>
            <w:r w:rsidRPr="00805012">
              <w:rPr>
                <w:rFonts w:ascii="Times New Roman" w:hAnsi="Times New Roman"/>
                <w:szCs w:val="24"/>
              </w:rPr>
              <w:t>4</w:t>
            </w:r>
            <w:r w:rsidR="00E578B0" w:rsidRPr="00805012">
              <w:rPr>
                <w:rFonts w:ascii="Times New Roman" w:hAnsi="Times New Roman"/>
                <w:szCs w:val="24"/>
              </w:rPr>
              <w:t>.  Preparar el informe final y hacer la comunicación de resultados.</w:t>
            </w:r>
          </w:p>
        </w:tc>
        <w:tc>
          <w:tcPr>
            <w:tcW w:w="2040" w:type="dxa"/>
          </w:tcPr>
          <w:p w:rsidR="00E578B0" w:rsidRPr="00805012" w:rsidRDefault="00E578B0" w:rsidP="00A5336E">
            <w:pPr>
              <w:pStyle w:val="Sangra2detindependiente"/>
              <w:spacing w:line="240" w:lineRule="auto"/>
              <w:ind w:left="0"/>
              <w:jc w:val="center"/>
              <w:rPr>
                <w:rFonts w:ascii="Times New Roman" w:hAnsi="Times New Roman"/>
                <w:szCs w:val="24"/>
              </w:rPr>
            </w:pPr>
            <w:r w:rsidRPr="00805012">
              <w:rPr>
                <w:rFonts w:ascii="Times New Roman" w:hAnsi="Times New Roman"/>
                <w:szCs w:val="24"/>
              </w:rPr>
              <w:t>2 días</w:t>
            </w:r>
          </w:p>
        </w:tc>
      </w:tr>
      <w:tr w:rsidR="00E578B0" w:rsidRPr="00805012" w:rsidTr="00A5336E">
        <w:tc>
          <w:tcPr>
            <w:tcW w:w="7080" w:type="dxa"/>
          </w:tcPr>
          <w:p w:rsidR="00E578B0" w:rsidRPr="00805012" w:rsidRDefault="00D646AF" w:rsidP="00E578B0">
            <w:pPr>
              <w:pStyle w:val="Sangra2detindependiente"/>
              <w:spacing w:line="240" w:lineRule="auto"/>
              <w:ind w:left="356" w:hanging="356"/>
              <w:rPr>
                <w:rFonts w:ascii="Times New Roman" w:hAnsi="Times New Roman"/>
                <w:szCs w:val="24"/>
              </w:rPr>
            </w:pPr>
            <w:r w:rsidRPr="00805012">
              <w:rPr>
                <w:rFonts w:ascii="Times New Roman" w:hAnsi="Times New Roman"/>
                <w:szCs w:val="24"/>
              </w:rPr>
              <w:t>5</w:t>
            </w:r>
            <w:r w:rsidR="00E578B0" w:rsidRPr="00805012">
              <w:rPr>
                <w:rFonts w:ascii="Times New Roman" w:hAnsi="Times New Roman"/>
                <w:szCs w:val="24"/>
              </w:rPr>
              <w:t>.  Preparación del legajo del informe para archivo de los expedientes del estudio</w:t>
            </w:r>
          </w:p>
        </w:tc>
        <w:tc>
          <w:tcPr>
            <w:tcW w:w="2040" w:type="dxa"/>
          </w:tcPr>
          <w:p w:rsidR="00E578B0" w:rsidRPr="00805012" w:rsidRDefault="00D646AF" w:rsidP="00D646AF">
            <w:pPr>
              <w:pStyle w:val="Sangra2detindependiente"/>
              <w:spacing w:line="240" w:lineRule="auto"/>
              <w:ind w:left="0"/>
              <w:jc w:val="center"/>
              <w:rPr>
                <w:rFonts w:ascii="Times New Roman" w:hAnsi="Times New Roman"/>
                <w:szCs w:val="24"/>
              </w:rPr>
            </w:pPr>
            <w:r w:rsidRPr="00805012">
              <w:rPr>
                <w:rFonts w:ascii="Times New Roman" w:hAnsi="Times New Roman"/>
                <w:szCs w:val="24"/>
              </w:rPr>
              <w:t xml:space="preserve">6 </w:t>
            </w:r>
            <w:r w:rsidR="00E578B0" w:rsidRPr="00805012">
              <w:rPr>
                <w:rFonts w:ascii="Times New Roman" w:hAnsi="Times New Roman"/>
                <w:szCs w:val="24"/>
              </w:rPr>
              <w:t>día</w:t>
            </w:r>
            <w:r w:rsidRPr="00805012">
              <w:rPr>
                <w:rFonts w:ascii="Times New Roman" w:hAnsi="Times New Roman"/>
                <w:szCs w:val="24"/>
              </w:rPr>
              <w:t>s</w:t>
            </w:r>
          </w:p>
        </w:tc>
      </w:tr>
      <w:tr w:rsidR="00E578B0" w:rsidRPr="00805012" w:rsidTr="00A5336E">
        <w:tc>
          <w:tcPr>
            <w:tcW w:w="7080" w:type="dxa"/>
          </w:tcPr>
          <w:p w:rsidR="00E578B0" w:rsidRPr="00805012" w:rsidRDefault="00E578B0" w:rsidP="00A5336E">
            <w:pPr>
              <w:pStyle w:val="Sangra2detindependiente"/>
              <w:spacing w:line="240" w:lineRule="auto"/>
              <w:ind w:left="0"/>
              <w:rPr>
                <w:rFonts w:ascii="Times New Roman" w:hAnsi="Times New Roman"/>
                <w:szCs w:val="24"/>
              </w:rPr>
            </w:pPr>
            <w:r w:rsidRPr="00805012">
              <w:rPr>
                <w:rFonts w:ascii="Times New Roman" w:hAnsi="Times New Roman"/>
                <w:szCs w:val="24"/>
              </w:rPr>
              <w:t>Total</w:t>
            </w:r>
          </w:p>
        </w:tc>
        <w:tc>
          <w:tcPr>
            <w:tcW w:w="2040" w:type="dxa"/>
          </w:tcPr>
          <w:p w:rsidR="00E578B0" w:rsidRPr="00805012" w:rsidRDefault="00E578B0" w:rsidP="00A5336E">
            <w:pPr>
              <w:pStyle w:val="Sangra2detindependiente"/>
              <w:spacing w:line="240" w:lineRule="auto"/>
              <w:ind w:left="0"/>
              <w:jc w:val="center"/>
              <w:rPr>
                <w:rFonts w:ascii="Times New Roman" w:hAnsi="Times New Roman"/>
                <w:szCs w:val="24"/>
              </w:rPr>
            </w:pPr>
            <w:r w:rsidRPr="00805012">
              <w:rPr>
                <w:rFonts w:ascii="Times New Roman" w:hAnsi="Times New Roman"/>
                <w:szCs w:val="24"/>
              </w:rPr>
              <w:t>20 días</w:t>
            </w:r>
          </w:p>
        </w:tc>
      </w:tr>
    </w:tbl>
    <w:p w:rsidR="00DF5582" w:rsidRPr="00805012" w:rsidRDefault="00DF5582" w:rsidP="00DF5582">
      <w:pPr>
        <w:spacing w:line="240" w:lineRule="auto"/>
        <w:rPr>
          <w:rFonts w:ascii="Times New Roman" w:hAnsi="Times New Roman"/>
          <w:color w:val="984806" w:themeColor="accent6" w:themeShade="80"/>
          <w:sz w:val="24"/>
          <w:szCs w:val="24"/>
          <w:lang w:val="es-ES_tradnl"/>
        </w:rPr>
      </w:pPr>
    </w:p>
    <w:p w:rsidR="00DF5582" w:rsidRPr="00805012" w:rsidRDefault="00DF5582" w:rsidP="00DF5582">
      <w:pPr>
        <w:spacing w:line="240" w:lineRule="auto"/>
        <w:rPr>
          <w:rFonts w:ascii="Times New Roman" w:hAnsi="Times New Roman"/>
          <w:sz w:val="24"/>
          <w:szCs w:val="24"/>
          <w:lang w:val="es-ES_tradnl"/>
        </w:rPr>
      </w:pPr>
      <w:r w:rsidRPr="00805012">
        <w:rPr>
          <w:rFonts w:ascii="Times New Roman" w:hAnsi="Times New Roman"/>
          <w:b/>
          <w:sz w:val="24"/>
          <w:szCs w:val="24"/>
          <w:lang w:val="es-ES_tradnl"/>
        </w:rPr>
        <w:t>Periodo de Ejecución</w:t>
      </w:r>
      <w:r w:rsidRPr="00805012">
        <w:rPr>
          <w:rFonts w:ascii="Times New Roman" w:hAnsi="Times New Roman"/>
          <w:sz w:val="24"/>
          <w:szCs w:val="24"/>
          <w:lang w:val="es-ES_tradnl"/>
        </w:rPr>
        <w:t xml:space="preserve">: </w:t>
      </w:r>
      <w:r w:rsidR="00E1201B" w:rsidRPr="00805012">
        <w:rPr>
          <w:rFonts w:ascii="Times New Roman" w:hAnsi="Times New Roman"/>
          <w:sz w:val="24"/>
          <w:szCs w:val="24"/>
          <w:lang w:val="es-ES_tradnl"/>
        </w:rPr>
        <w:t xml:space="preserve">enero </w:t>
      </w:r>
      <w:r w:rsidR="000A382B" w:rsidRPr="00805012">
        <w:rPr>
          <w:rFonts w:ascii="Times New Roman" w:hAnsi="Times New Roman"/>
          <w:sz w:val="24"/>
          <w:szCs w:val="24"/>
          <w:lang w:val="es-ES_tradnl"/>
        </w:rPr>
        <w:t>-</w:t>
      </w:r>
      <w:r w:rsidR="00E1201B" w:rsidRPr="00805012">
        <w:rPr>
          <w:rFonts w:ascii="Times New Roman" w:hAnsi="Times New Roman"/>
          <w:sz w:val="24"/>
          <w:szCs w:val="24"/>
          <w:lang w:val="es-ES_tradnl"/>
        </w:rPr>
        <w:t xml:space="preserve"> </w:t>
      </w:r>
      <w:r w:rsidR="000A382B" w:rsidRPr="00805012">
        <w:rPr>
          <w:rFonts w:ascii="Times New Roman" w:hAnsi="Times New Roman"/>
          <w:sz w:val="24"/>
          <w:szCs w:val="24"/>
          <w:lang w:val="es-ES_tradnl"/>
        </w:rPr>
        <w:t>junio</w:t>
      </w:r>
    </w:p>
    <w:p w:rsidR="00DF5582" w:rsidRPr="00805012" w:rsidRDefault="00DF5582" w:rsidP="00DF5582">
      <w:pPr>
        <w:pStyle w:val="Sangra2detindependiente"/>
        <w:spacing w:line="240" w:lineRule="auto"/>
        <w:ind w:left="0"/>
        <w:rPr>
          <w:rFonts w:ascii="Times New Roman" w:hAnsi="Times New Roman"/>
          <w:b/>
          <w:color w:val="984806" w:themeColor="accent6" w:themeShade="80"/>
          <w:szCs w:val="24"/>
        </w:rPr>
      </w:pPr>
    </w:p>
    <w:p w:rsidR="00DF5582" w:rsidRPr="00805012" w:rsidRDefault="00DF5582" w:rsidP="00DF5582">
      <w:pPr>
        <w:spacing w:line="240" w:lineRule="auto"/>
        <w:rPr>
          <w:rFonts w:ascii="Times New Roman" w:hAnsi="Times New Roman"/>
          <w:b/>
          <w:sz w:val="24"/>
          <w:szCs w:val="24"/>
          <w:lang w:val="es-ES_tradnl"/>
        </w:rPr>
      </w:pPr>
      <w:r w:rsidRPr="00805012">
        <w:rPr>
          <w:rFonts w:ascii="Times New Roman" w:hAnsi="Times New Roman"/>
          <w:b/>
          <w:sz w:val="24"/>
          <w:szCs w:val="24"/>
          <w:lang w:val="es-ES_tradnl"/>
        </w:rPr>
        <w:t>Personal Designado y Tiempo</w:t>
      </w:r>
      <w:r w:rsidR="005462A2" w:rsidRPr="00805012">
        <w:rPr>
          <w:rFonts w:ascii="Times New Roman" w:hAnsi="Times New Roman"/>
          <w:b/>
          <w:sz w:val="24"/>
          <w:szCs w:val="24"/>
          <w:lang w:val="es-ES_tradnl"/>
        </w:rPr>
        <w:t xml:space="preserve">: </w:t>
      </w:r>
      <w:r w:rsidR="005462A2" w:rsidRPr="00805012">
        <w:rPr>
          <w:rFonts w:ascii="Times New Roman" w:hAnsi="Times New Roman"/>
          <w:sz w:val="24"/>
          <w:szCs w:val="24"/>
        </w:rPr>
        <w:t>1 Auditor</w:t>
      </w:r>
      <w:r w:rsidRPr="00805012">
        <w:rPr>
          <w:rFonts w:ascii="Times New Roman" w:hAnsi="Times New Roman"/>
          <w:sz w:val="24"/>
          <w:szCs w:val="24"/>
        </w:rPr>
        <w:tab/>
      </w:r>
      <w:r w:rsidR="00F74F0A" w:rsidRPr="00805012">
        <w:rPr>
          <w:rFonts w:ascii="Times New Roman" w:hAnsi="Times New Roman"/>
          <w:sz w:val="24"/>
          <w:szCs w:val="24"/>
        </w:rPr>
        <w:tab/>
      </w:r>
      <w:r w:rsidR="00F74F0A" w:rsidRPr="00805012">
        <w:rPr>
          <w:rFonts w:ascii="Times New Roman" w:hAnsi="Times New Roman"/>
          <w:sz w:val="24"/>
          <w:szCs w:val="24"/>
        </w:rPr>
        <w:tab/>
      </w:r>
      <w:r w:rsidRPr="00805012">
        <w:rPr>
          <w:rFonts w:ascii="Times New Roman" w:hAnsi="Times New Roman"/>
          <w:sz w:val="24"/>
          <w:szCs w:val="24"/>
        </w:rPr>
        <w:tab/>
      </w:r>
      <w:r w:rsidR="00F74F0A" w:rsidRPr="00805012">
        <w:rPr>
          <w:rFonts w:ascii="Times New Roman" w:hAnsi="Times New Roman"/>
          <w:sz w:val="24"/>
          <w:szCs w:val="24"/>
        </w:rPr>
        <w:tab/>
      </w:r>
      <w:r w:rsidRPr="00805012">
        <w:rPr>
          <w:rFonts w:ascii="Times New Roman" w:hAnsi="Times New Roman"/>
          <w:sz w:val="24"/>
          <w:szCs w:val="24"/>
        </w:rPr>
        <w:t xml:space="preserve"> 20 días Auditor</w:t>
      </w:r>
    </w:p>
    <w:p w:rsidR="00DF5582" w:rsidRPr="00805012" w:rsidRDefault="00DF5582" w:rsidP="00DF5582">
      <w:pPr>
        <w:spacing w:line="240" w:lineRule="auto"/>
        <w:rPr>
          <w:rFonts w:ascii="Times New Roman" w:hAnsi="Times New Roman"/>
          <w:color w:val="984806" w:themeColor="accent6" w:themeShade="80"/>
          <w:sz w:val="24"/>
          <w:szCs w:val="24"/>
        </w:rPr>
      </w:pPr>
    </w:p>
    <w:p w:rsidR="00DF5582" w:rsidRPr="00805012" w:rsidRDefault="00DF5582" w:rsidP="00DF5582">
      <w:pPr>
        <w:spacing w:line="240" w:lineRule="auto"/>
        <w:rPr>
          <w:rFonts w:ascii="Times New Roman" w:hAnsi="Times New Roman"/>
          <w:b/>
          <w:sz w:val="24"/>
          <w:szCs w:val="24"/>
        </w:rPr>
      </w:pPr>
      <w:r w:rsidRPr="00805012">
        <w:rPr>
          <w:rFonts w:ascii="Times New Roman" w:hAnsi="Times New Roman"/>
          <w:b/>
          <w:sz w:val="24"/>
          <w:szCs w:val="24"/>
        </w:rPr>
        <w:t>Relación o Coordinación</w:t>
      </w:r>
    </w:p>
    <w:p w:rsidR="00DF5582" w:rsidRPr="00805012" w:rsidRDefault="00F74F0A" w:rsidP="00DF5582">
      <w:pPr>
        <w:pStyle w:val="Sangra2detindependiente"/>
        <w:spacing w:line="240" w:lineRule="auto"/>
        <w:ind w:left="0"/>
        <w:outlineLvl w:val="0"/>
        <w:rPr>
          <w:rFonts w:ascii="Times New Roman" w:hAnsi="Times New Roman"/>
          <w:szCs w:val="24"/>
        </w:rPr>
      </w:pPr>
      <w:r w:rsidRPr="00805012">
        <w:rPr>
          <w:rFonts w:ascii="Times New Roman" w:hAnsi="Times New Roman"/>
          <w:szCs w:val="24"/>
        </w:rPr>
        <w:t xml:space="preserve">Tecnología </w:t>
      </w:r>
      <w:r w:rsidR="005462A2" w:rsidRPr="00805012">
        <w:rPr>
          <w:rFonts w:ascii="Times New Roman" w:hAnsi="Times New Roman"/>
          <w:szCs w:val="24"/>
        </w:rPr>
        <w:t xml:space="preserve"> </w:t>
      </w:r>
      <w:r w:rsidRPr="00805012">
        <w:rPr>
          <w:rFonts w:ascii="Times New Roman" w:hAnsi="Times New Roman"/>
          <w:szCs w:val="24"/>
        </w:rPr>
        <w:t>Informática</w:t>
      </w:r>
    </w:p>
    <w:p w:rsidR="00DF5582" w:rsidRPr="00805012" w:rsidRDefault="00DF5582" w:rsidP="00DF5582">
      <w:pPr>
        <w:pStyle w:val="Sangra2detindependiente"/>
        <w:spacing w:line="240" w:lineRule="auto"/>
        <w:ind w:left="0"/>
        <w:outlineLvl w:val="0"/>
        <w:rPr>
          <w:rFonts w:ascii="Times New Roman" w:hAnsi="Times New Roman"/>
          <w:szCs w:val="24"/>
        </w:rPr>
      </w:pPr>
      <w:r w:rsidRPr="00805012">
        <w:rPr>
          <w:rFonts w:ascii="Times New Roman" w:hAnsi="Times New Roman"/>
          <w:szCs w:val="24"/>
        </w:rPr>
        <w:t>Archivo Permanente de la Auditoría Interna.</w:t>
      </w:r>
    </w:p>
    <w:p w:rsidR="004116E0" w:rsidRPr="00805012" w:rsidRDefault="004116E0" w:rsidP="00DC117B">
      <w:pPr>
        <w:spacing w:line="240" w:lineRule="auto"/>
        <w:rPr>
          <w:rFonts w:ascii="Times New Roman" w:hAnsi="Times New Roman"/>
          <w:sz w:val="24"/>
          <w:szCs w:val="24"/>
        </w:rPr>
      </w:pPr>
    </w:p>
    <w:p w:rsidR="00382A30" w:rsidRPr="00805012" w:rsidRDefault="00C75E4E" w:rsidP="007D59C3">
      <w:pPr>
        <w:pStyle w:val="Ttulo1"/>
        <w:spacing w:before="0" w:after="0" w:line="240" w:lineRule="auto"/>
        <w:rPr>
          <w:bCs/>
          <w:szCs w:val="24"/>
        </w:rPr>
      </w:pPr>
      <w:bookmarkStart w:id="158" w:name="_Toc371932781"/>
      <w:bookmarkStart w:id="159" w:name="_Toc56510385"/>
      <w:r w:rsidRPr="00805012">
        <w:rPr>
          <w:bCs/>
          <w:szCs w:val="24"/>
        </w:rPr>
        <w:t>7.</w:t>
      </w:r>
      <w:r w:rsidR="00F74F0A" w:rsidRPr="00805012">
        <w:rPr>
          <w:bCs/>
          <w:szCs w:val="24"/>
        </w:rPr>
        <w:t>8</w:t>
      </w:r>
      <w:r w:rsidR="00B63507" w:rsidRPr="00805012">
        <w:rPr>
          <w:bCs/>
          <w:szCs w:val="24"/>
        </w:rPr>
        <w:t xml:space="preserve">  </w:t>
      </w:r>
      <w:r w:rsidR="00B63507" w:rsidRPr="00805012">
        <w:rPr>
          <w:szCs w:val="24"/>
        </w:rPr>
        <w:t xml:space="preserve">Revisión de Informe Final de Gestión y Declaración de Bienes </w:t>
      </w:r>
      <w:r w:rsidR="008A2313" w:rsidRPr="00805012">
        <w:rPr>
          <w:szCs w:val="24"/>
        </w:rPr>
        <w:t>A</w:t>
      </w:r>
      <w:r w:rsidR="00382A30" w:rsidRPr="00805012">
        <w:rPr>
          <w:bCs/>
          <w:szCs w:val="24"/>
        </w:rPr>
        <w:t xml:space="preserve">nual </w:t>
      </w:r>
      <w:r w:rsidR="005462A2" w:rsidRPr="00805012">
        <w:rPr>
          <w:bCs/>
          <w:szCs w:val="24"/>
        </w:rPr>
        <w:t>de funcionarios en el cambio de gobierno</w:t>
      </w:r>
      <w:bookmarkEnd w:id="158"/>
      <w:r w:rsidR="005462A2" w:rsidRPr="00805012">
        <w:rPr>
          <w:bCs/>
          <w:szCs w:val="24"/>
        </w:rPr>
        <w:t xml:space="preserve"> </w:t>
      </w:r>
    </w:p>
    <w:p w:rsidR="00764EC1" w:rsidRPr="00805012" w:rsidRDefault="00764EC1" w:rsidP="00764EC1">
      <w:pPr>
        <w:rPr>
          <w:sz w:val="24"/>
          <w:szCs w:val="24"/>
          <w:lang w:val="es-ES_tradnl"/>
        </w:rPr>
      </w:pPr>
    </w:p>
    <w:p w:rsidR="00764EC1" w:rsidRPr="00805012" w:rsidRDefault="00764EC1" w:rsidP="00764EC1">
      <w:pPr>
        <w:spacing w:line="240" w:lineRule="auto"/>
        <w:rPr>
          <w:rFonts w:ascii="Times New Roman" w:hAnsi="Times New Roman"/>
          <w:sz w:val="24"/>
          <w:szCs w:val="24"/>
        </w:rPr>
      </w:pPr>
      <w:r w:rsidRPr="00805012">
        <w:rPr>
          <w:rFonts w:ascii="Times New Roman" w:hAnsi="Times New Roman"/>
          <w:b/>
          <w:sz w:val="24"/>
          <w:szCs w:val="24"/>
        </w:rPr>
        <w:t>Tipo de Auditoría</w:t>
      </w:r>
      <w:r w:rsidRPr="00805012">
        <w:rPr>
          <w:rFonts w:ascii="Times New Roman" w:hAnsi="Times New Roman"/>
          <w:sz w:val="24"/>
          <w:szCs w:val="24"/>
        </w:rPr>
        <w:t>:</w:t>
      </w:r>
      <w:r w:rsidRPr="00805012">
        <w:rPr>
          <w:rFonts w:ascii="Times New Roman" w:hAnsi="Times New Roman"/>
          <w:b/>
          <w:sz w:val="24"/>
          <w:szCs w:val="24"/>
        </w:rPr>
        <w:t xml:space="preserve"> </w:t>
      </w:r>
      <w:r w:rsidRPr="00805012">
        <w:rPr>
          <w:rFonts w:ascii="Times New Roman" w:hAnsi="Times New Roman"/>
          <w:sz w:val="24"/>
          <w:szCs w:val="24"/>
        </w:rPr>
        <w:t>Cumplimiento.</w:t>
      </w:r>
    </w:p>
    <w:p w:rsidR="00764EC1" w:rsidRPr="00805012" w:rsidRDefault="00764EC1" w:rsidP="00764EC1">
      <w:pPr>
        <w:pStyle w:val="Textoindependiente"/>
        <w:spacing w:line="240" w:lineRule="auto"/>
        <w:rPr>
          <w:rFonts w:ascii="Times New Roman" w:hAnsi="Times New Roman"/>
          <w:b/>
          <w:szCs w:val="24"/>
          <w:lang w:val="es-ES"/>
        </w:rPr>
      </w:pPr>
    </w:p>
    <w:p w:rsidR="00764EC1" w:rsidRPr="00805012" w:rsidRDefault="00764EC1" w:rsidP="00764EC1">
      <w:pPr>
        <w:pStyle w:val="Textoindependiente"/>
        <w:spacing w:line="240" w:lineRule="auto"/>
        <w:rPr>
          <w:rFonts w:ascii="Times New Roman" w:hAnsi="Times New Roman"/>
          <w:b/>
          <w:szCs w:val="24"/>
          <w:lang w:val="es-ES"/>
        </w:rPr>
      </w:pPr>
      <w:r w:rsidRPr="00805012">
        <w:rPr>
          <w:rFonts w:ascii="Times New Roman" w:hAnsi="Times New Roman"/>
          <w:b/>
          <w:szCs w:val="24"/>
          <w:lang w:val="es-ES"/>
        </w:rPr>
        <w:t xml:space="preserve">Justificación: </w:t>
      </w:r>
    </w:p>
    <w:p w:rsidR="00764EC1" w:rsidRPr="00805012" w:rsidRDefault="00764EC1" w:rsidP="00764EC1">
      <w:pPr>
        <w:tabs>
          <w:tab w:val="left" w:pos="426"/>
        </w:tabs>
        <w:spacing w:line="240" w:lineRule="auto"/>
        <w:rPr>
          <w:rFonts w:ascii="Times New Roman" w:hAnsi="Times New Roman"/>
          <w:sz w:val="24"/>
          <w:szCs w:val="24"/>
        </w:rPr>
      </w:pPr>
    </w:p>
    <w:p w:rsidR="00764EC1" w:rsidRPr="00805012" w:rsidRDefault="00764EC1" w:rsidP="00764EC1">
      <w:pPr>
        <w:tabs>
          <w:tab w:val="left" w:pos="426"/>
        </w:tabs>
        <w:spacing w:line="240" w:lineRule="auto"/>
        <w:rPr>
          <w:rFonts w:ascii="Times New Roman" w:hAnsi="Times New Roman"/>
          <w:sz w:val="24"/>
          <w:szCs w:val="24"/>
        </w:rPr>
      </w:pPr>
      <w:r w:rsidRPr="00805012">
        <w:rPr>
          <w:rFonts w:ascii="Times New Roman" w:hAnsi="Times New Roman"/>
          <w:color w:val="1F497D" w:themeColor="text2"/>
          <w:sz w:val="24"/>
          <w:szCs w:val="24"/>
        </w:rPr>
        <w:tab/>
      </w:r>
      <w:r w:rsidRPr="00805012">
        <w:rPr>
          <w:rFonts w:ascii="Times New Roman" w:hAnsi="Times New Roman"/>
          <w:sz w:val="24"/>
          <w:szCs w:val="24"/>
        </w:rPr>
        <w:t xml:space="preserve">De acuerdo con la Directriz R-CO-61 </w:t>
      </w:r>
      <w:r w:rsidR="008A2313" w:rsidRPr="00805012">
        <w:rPr>
          <w:rFonts w:ascii="Times New Roman" w:hAnsi="Times New Roman"/>
          <w:sz w:val="24"/>
          <w:szCs w:val="24"/>
        </w:rPr>
        <w:t xml:space="preserve"> del 24 de junio del 2005, </w:t>
      </w:r>
      <w:r w:rsidRPr="00805012">
        <w:rPr>
          <w:rFonts w:ascii="Times New Roman" w:hAnsi="Times New Roman"/>
          <w:sz w:val="24"/>
          <w:szCs w:val="24"/>
        </w:rPr>
        <w:t>Directrices que deben observar los funcionarios obligados a presentar</w:t>
      </w:r>
      <w:r w:rsidR="008A2313" w:rsidRPr="00805012">
        <w:rPr>
          <w:rFonts w:ascii="Times New Roman" w:hAnsi="Times New Roman"/>
          <w:sz w:val="24"/>
          <w:szCs w:val="24"/>
        </w:rPr>
        <w:t xml:space="preserve"> el informe final de su gestión</w:t>
      </w:r>
      <w:r w:rsidRPr="00805012">
        <w:rPr>
          <w:rFonts w:ascii="Times New Roman" w:hAnsi="Times New Roman"/>
          <w:sz w:val="24"/>
          <w:szCs w:val="24"/>
        </w:rPr>
        <w:t>, es competencia de la Auditoría Interna la fiscalización de estos informes en el tiempo que corresp</w:t>
      </w:r>
      <w:r w:rsidR="008A2313" w:rsidRPr="00805012">
        <w:rPr>
          <w:rFonts w:ascii="Times New Roman" w:hAnsi="Times New Roman"/>
          <w:sz w:val="24"/>
          <w:szCs w:val="24"/>
        </w:rPr>
        <w:t>onde y previendo que en el año 2014</w:t>
      </w:r>
      <w:r w:rsidRPr="00805012">
        <w:rPr>
          <w:rFonts w:ascii="Times New Roman" w:hAnsi="Times New Roman"/>
          <w:sz w:val="24"/>
          <w:szCs w:val="24"/>
        </w:rPr>
        <w:t xml:space="preserve"> se dará </w:t>
      </w:r>
      <w:r w:rsidR="00D646AF" w:rsidRPr="00805012">
        <w:rPr>
          <w:rFonts w:ascii="Times New Roman" w:hAnsi="Times New Roman"/>
          <w:sz w:val="24"/>
          <w:szCs w:val="24"/>
        </w:rPr>
        <w:t>movimiento de personal en la Institución  por el cambio de Gobierno</w:t>
      </w:r>
      <w:r w:rsidR="008A2313" w:rsidRPr="00805012">
        <w:rPr>
          <w:rFonts w:ascii="Times New Roman" w:hAnsi="Times New Roman"/>
          <w:sz w:val="24"/>
          <w:szCs w:val="24"/>
        </w:rPr>
        <w:t>,</w:t>
      </w:r>
      <w:r w:rsidRPr="00805012">
        <w:rPr>
          <w:rFonts w:ascii="Times New Roman" w:hAnsi="Times New Roman"/>
          <w:sz w:val="24"/>
          <w:szCs w:val="24"/>
        </w:rPr>
        <w:t xml:space="preserve"> </w:t>
      </w:r>
      <w:r w:rsidR="00C06DBF" w:rsidRPr="00805012">
        <w:rPr>
          <w:rFonts w:ascii="Times New Roman" w:hAnsi="Times New Roman"/>
          <w:sz w:val="24"/>
          <w:szCs w:val="24"/>
        </w:rPr>
        <w:t xml:space="preserve">se </w:t>
      </w:r>
      <w:r w:rsidRPr="00805012">
        <w:rPr>
          <w:rFonts w:ascii="Times New Roman" w:hAnsi="Times New Roman"/>
          <w:sz w:val="24"/>
          <w:szCs w:val="24"/>
        </w:rPr>
        <w:t xml:space="preserve">debe </w:t>
      </w:r>
      <w:r w:rsidR="00FA6DA5" w:rsidRPr="00805012">
        <w:rPr>
          <w:rFonts w:ascii="Times New Roman" w:hAnsi="Times New Roman"/>
          <w:sz w:val="24"/>
          <w:szCs w:val="24"/>
        </w:rPr>
        <w:t>verifica</w:t>
      </w:r>
      <w:r w:rsidR="00C06DBF" w:rsidRPr="00805012">
        <w:rPr>
          <w:rFonts w:ascii="Times New Roman" w:hAnsi="Times New Roman"/>
          <w:sz w:val="24"/>
          <w:szCs w:val="24"/>
        </w:rPr>
        <w:t>r</w:t>
      </w:r>
      <w:r w:rsidR="00FA6DA5" w:rsidRPr="00805012">
        <w:rPr>
          <w:rFonts w:ascii="Times New Roman" w:hAnsi="Times New Roman"/>
          <w:sz w:val="24"/>
          <w:szCs w:val="24"/>
        </w:rPr>
        <w:t xml:space="preserve"> </w:t>
      </w:r>
      <w:r w:rsidRPr="00805012">
        <w:rPr>
          <w:rFonts w:ascii="Times New Roman" w:hAnsi="Times New Roman"/>
          <w:sz w:val="24"/>
          <w:szCs w:val="24"/>
        </w:rPr>
        <w:t xml:space="preserve">la entrega de Declaraciones de </w:t>
      </w:r>
      <w:r w:rsidR="005462A2" w:rsidRPr="00805012">
        <w:rPr>
          <w:rFonts w:ascii="Times New Roman" w:hAnsi="Times New Roman"/>
          <w:sz w:val="24"/>
          <w:szCs w:val="24"/>
        </w:rPr>
        <w:t>B</w:t>
      </w:r>
      <w:r w:rsidRPr="00805012">
        <w:rPr>
          <w:rFonts w:ascii="Times New Roman" w:hAnsi="Times New Roman"/>
          <w:sz w:val="24"/>
          <w:szCs w:val="24"/>
        </w:rPr>
        <w:t xml:space="preserve">ienes </w:t>
      </w:r>
      <w:r w:rsidR="005462A2" w:rsidRPr="00805012">
        <w:rPr>
          <w:rFonts w:ascii="Times New Roman" w:hAnsi="Times New Roman"/>
          <w:sz w:val="24"/>
          <w:szCs w:val="24"/>
        </w:rPr>
        <w:t xml:space="preserve">a </w:t>
      </w:r>
      <w:r w:rsidRPr="00805012">
        <w:rPr>
          <w:rFonts w:ascii="Times New Roman" w:hAnsi="Times New Roman"/>
          <w:sz w:val="24"/>
          <w:szCs w:val="24"/>
        </w:rPr>
        <w:t>la Contraloría General de la República.</w:t>
      </w:r>
    </w:p>
    <w:p w:rsidR="008A2313" w:rsidRPr="00805012" w:rsidRDefault="008A2313" w:rsidP="008A2313">
      <w:pPr>
        <w:spacing w:line="240" w:lineRule="auto"/>
        <w:rPr>
          <w:rFonts w:ascii="Times New Roman" w:hAnsi="Times New Roman"/>
          <w:b/>
          <w:sz w:val="24"/>
          <w:szCs w:val="24"/>
        </w:rPr>
      </w:pPr>
    </w:p>
    <w:p w:rsidR="008A2313" w:rsidRPr="00805012" w:rsidRDefault="008A2313" w:rsidP="008A2313">
      <w:pPr>
        <w:spacing w:line="240" w:lineRule="auto"/>
        <w:rPr>
          <w:rFonts w:ascii="Times New Roman" w:hAnsi="Times New Roman"/>
          <w:sz w:val="24"/>
          <w:szCs w:val="24"/>
        </w:rPr>
      </w:pPr>
      <w:r w:rsidRPr="00805012">
        <w:rPr>
          <w:rFonts w:ascii="Times New Roman" w:hAnsi="Times New Roman"/>
          <w:b/>
          <w:sz w:val="24"/>
          <w:szCs w:val="24"/>
        </w:rPr>
        <w:t>Prioridad</w:t>
      </w:r>
      <w:r w:rsidRPr="00805012">
        <w:rPr>
          <w:rFonts w:ascii="Times New Roman" w:hAnsi="Times New Roman"/>
          <w:sz w:val="24"/>
          <w:szCs w:val="24"/>
        </w:rPr>
        <w:t>: 1</w:t>
      </w:r>
    </w:p>
    <w:p w:rsidR="00D646AF" w:rsidRDefault="00D646AF" w:rsidP="008A2313">
      <w:pPr>
        <w:spacing w:line="240" w:lineRule="auto"/>
        <w:rPr>
          <w:rFonts w:ascii="Times New Roman" w:hAnsi="Times New Roman"/>
          <w:sz w:val="24"/>
          <w:szCs w:val="24"/>
        </w:rPr>
      </w:pPr>
    </w:p>
    <w:p w:rsidR="00805012" w:rsidRDefault="00805012" w:rsidP="008A2313">
      <w:pPr>
        <w:spacing w:line="240" w:lineRule="auto"/>
        <w:rPr>
          <w:rFonts w:ascii="Times New Roman" w:hAnsi="Times New Roman"/>
          <w:sz w:val="24"/>
          <w:szCs w:val="24"/>
        </w:rPr>
      </w:pPr>
    </w:p>
    <w:p w:rsidR="00805012" w:rsidRPr="00805012" w:rsidRDefault="00805012" w:rsidP="008A2313">
      <w:pPr>
        <w:spacing w:line="240" w:lineRule="auto"/>
        <w:rPr>
          <w:rFonts w:ascii="Times New Roman" w:hAnsi="Times New Roman"/>
          <w:sz w:val="24"/>
          <w:szCs w:val="24"/>
        </w:rPr>
      </w:pPr>
    </w:p>
    <w:p w:rsidR="008A2313" w:rsidRPr="00805012" w:rsidRDefault="008A2313" w:rsidP="008A2313">
      <w:pPr>
        <w:pStyle w:val="Textoindependiente"/>
        <w:spacing w:line="240" w:lineRule="auto"/>
        <w:rPr>
          <w:rFonts w:ascii="Times New Roman" w:hAnsi="Times New Roman"/>
          <w:b/>
          <w:szCs w:val="24"/>
          <w:lang w:val="es-ES"/>
        </w:rPr>
      </w:pPr>
      <w:r w:rsidRPr="00805012">
        <w:rPr>
          <w:rFonts w:ascii="Times New Roman" w:hAnsi="Times New Roman"/>
          <w:b/>
          <w:szCs w:val="24"/>
          <w:lang w:val="es-ES"/>
        </w:rPr>
        <w:t xml:space="preserve">Objetivo: </w:t>
      </w:r>
    </w:p>
    <w:p w:rsidR="008A2313" w:rsidRPr="00805012" w:rsidRDefault="008A2313" w:rsidP="008A2313">
      <w:pPr>
        <w:pStyle w:val="Textoindependiente"/>
        <w:spacing w:line="240" w:lineRule="auto"/>
        <w:rPr>
          <w:rFonts w:ascii="Times New Roman" w:hAnsi="Times New Roman"/>
          <w:b/>
          <w:szCs w:val="24"/>
          <w:lang w:val="es-ES"/>
        </w:rPr>
      </w:pPr>
    </w:p>
    <w:p w:rsidR="008A2313" w:rsidRPr="00814D2F" w:rsidRDefault="008A2313" w:rsidP="008A2313">
      <w:pPr>
        <w:spacing w:line="240" w:lineRule="auto"/>
        <w:ind w:firstLine="426"/>
        <w:rPr>
          <w:rFonts w:ascii="Times New Roman" w:hAnsi="Times New Roman"/>
          <w:szCs w:val="22"/>
        </w:rPr>
      </w:pPr>
      <w:r w:rsidRPr="00805012">
        <w:rPr>
          <w:rFonts w:ascii="Times New Roman" w:hAnsi="Times New Roman"/>
          <w:sz w:val="24"/>
          <w:szCs w:val="24"/>
        </w:rPr>
        <w:t>Atender oportunamente los requerimientos de la Le</w:t>
      </w:r>
      <w:r w:rsidR="00C06DBF" w:rsidRPr="00805012">
        <w:rPr>
          <w:rFonts w:ascii="Times New Roman" w:hAnsi="Times New Roman"/>
          <w:sz w:val="24"/>
          <w:szCs w:val="24"/>
        </w:rPr>
        <w:t>y de Control Interno</w:t>
      </w:r>
      <w:r w:rsidR="000F3F4A" w:rsidRPr="00805012">
        <w:rPr>
          <w:rFonts w:ascii="Times New Roman" w:hAnsi="Times New Roman"/>
          <w:sz w:val="24"/>
          <w:szCs w:val="24"/>
        </w:rPr>
        <w:t>,</w:t>
      </w:r>
      <w:r w:rsidR="00C06DBF" w:rsidRPr="00805012">
        <w:rPr>
          <w:rFonts w:ascii="Times New Roman" w:hAnsi="Times New Roman"/>
          <w:sz w:val="24"/>
          <w:szCs w:val="24"/>
        </w:rPr>
        <w:t xml:space="preserve"> respecto a</w:t>
      </w:r>
      <w:r w:rsidRPr="00805012">
        <w:rPr>
          <w:rFonts w:ascii="Times New Roman" w:hAnsi="Times New Roman"/>
          <w:sz w:val="24"/>
          <w:szCs w:val="24"/>
        </w:rPr>
        <w:t>l</w:t>
      </w:r>
      <w:r w:rsidRPr="00FA6DA5">
        <w:rPr>
          <w:rFonts w:ascii="Times New Roman" w:hAnsi="Times New Roman"/>
          <w:sz w:val="24"/>
          <w:szCs w:val="24"/>
        </w:rPr>
        <w:t xml:space="preserve"> cumplimiento de la obligación de los funcionarios de nuevo ingreso y de finalización en la Institución</w:t>
      </w:r>
      <w:r w:rsidR="000F3F4A">
        <w:rPr>
          <w:rFonts w:ascii="Times New Roman" w:hAnsi="Times New Roman"/>
          <w:sz w:val="24"/>
          <w:szCs w:val="24"/>
        </w:rPr>
        <w:t>,</w:t>
      </w:r>
      <w:r w:rsidRPr="00FA6DA5">
        <w:rPr>
          <w:rFonts w:ascii="Times New Roman" w:hAnsi="Times New Roman"/>
          <w:sz w:val="24"/>
          <w:szCs w:val="24"/>
        </w:rPr>
        <w:t xml:space="preserve"> para presentación de la Declaración Jurada de Bienes a la Contraloría y a la entrega de los informes finales de gestión de funcionarios salientes sujetos a rendición de cuentas.</w:t>
      </w:r>
    </w:p>
    <w:p w:rsidR="008A2313" w:rsidRPr="00814D2F" w:rsidRDefault="008A2313" w:rsidP="008A2313">
      <w:pPr>
        <w:tabs>
          <w:tab w:val="left" w:pos="426"/>
        </w:tabs>
        <w:spacing w:line="240" w:lineRule="auto"/>
        <w:rPr>
          <w:rFonts w:ascii="Times New Roman" w:hAnsi="Times New Roman"/>
          <w:color w:val="1F497D" w:themeColor="text2"/>
          <w:szCs w:val="22"/>
        </w:rPr>
      </w:pPr>
    </w:p>
    <w:p w:rsidR="008A2313" w:rsidRPr="00FB3A3F" w:rsidRDefault="008A2313" w:rsidP="008A2313">
      <w:pPr>
        <w:spacing w:line="240" w:lineRule="auto"/>
        <w:rPr>
          <w:rFonts w:ascii="Times New Roman" w:hAnsi="Times New Roman"/>
          <w:b/>
          <w:sz w:val="24"/>
          <w:szCs w:val="24"/>
        </w:rPr>
      </w:pPr>
      <w:r w:rsidRPr="00FB3A3F">
        <w:rPr>
          <w:rFonts w:ascii="Times New Roman" w:hAnsi="Times New Roman"/>
          <w:b/>
          <w:sz w:val="24"/>
          <w:szCs w:val="24"/>
        </w:rPr>
        <w:t>Actividades y Tiempo</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080"/>
        <w:gridCol w:w="2040"/>
      </w:tblGrid>
      <w:tr w:rsidR="008A2313" w:rsidRPr="00FB3A3F" w:rsidTr="00C12D05">
        <w:tc>
          <w:tcPr>
            <w:tcW w:w="7080" w:type="dxa"/>
          </w:tcPr>
          <w:p w:rsidR="008A2313" w:rsidRPr="00FA6DA5" w:rsidRDefault="008A2313" w:rsidP="00C12D05">
            <w:pPr>
              <w:spacing w:line="240" w:lineRule="auto"/>
              <w:jc w:val="center"/>
              <w:rPr>
                <w:rFonts w:ascii="Times New Roman" w:hAnsi="Times New Roman"/>
                <w:sz w:val="24"/>
                <w:szCs w:val="24"/>
              </w:rPr>
            </w:pPr>
            <w:r w:rsidRPr="00FA6DA5">
              <w:rPr>
                <w:rFonts w:ascii="Times New Roman" w:hAnsi="Times New Roman"/>
                <w:sz w:val="24"/>
                <w:szCs w:val="24"/>
              </w:rPr>
              <w:t>Actividad</w:t>
            </w:r>
          </w:p>
        </w:tc>
        <w:tc>
          <w:tcPr>
            <w:tcW w:w="2040" w:type="dxa"/>
          </w:tcPr>
          <w:p w:rsidR="008A2313" w:rsidRPr="00FA6DA5" w:rsidRDefault="008A2313" w:rsidP="00C12D05">
            <w:pPr>
              <w:spacing w:line="240" w:lineRule="auto"/>
              <w:jc w:val="center"/>
              <w:rPr>
                <w:rFonts w:ascii="Times New Roman" w:hAnsi="Times New Roman"/>
                <w:sz w:val="24"/>
                <w:szCs w:val="24"/>
              </w:rPr>
            </w:pPr>
            <w:r w:rsidRPr="00FA6DA5">
              <w:rPr>
                <w:rFonts w:ascii="Times New Roman" w:hAnsi="Times New Roman"/>
                <w:sz w:val="24"/>
                <w:szCs w:val="24"/>
              </w:rPr>
              <w:t>Tiempo asignado</w:t>
            </w:r>
          </w:p>
        </w:tc>
      </w:tr>
      <w:tr w:rsidR="008A2313" w:rsidRPr="00FB3A3F" w:rsidTr="00C12D05">
        <w:tc>
          <w:tcPr>
            <w:tcW w:w="7080" w:type="dxa"/>
          </w:tcPr>
          <w:p w:rsidR="008A2313" w:rsidRPr="00FA6DA5" w:rsidRDefault="008A2313" w:rsidP="00C12D05">
            <w:pPr>
              <w:spacing w:line="240" w:lineRule="auto"/>
              <w:rPr>
                <w:rFonts w:ascii="Times New Roman" w:hAnsi="Times New Roman"/>
                <w:b/>
                <w:sz w:val="24"/>
                <w:szCs w:val="24"/>
              </w:rPr>
            </w:pPr>
            <w:r w:rsidRPr="00FA6DA5">
              <w:rPr>
                <w:rFonts w:ascii="Times New Roman" w:hAnsi="Times New Roman"/>
                <w:sz w:val="24"/>
                <w:szCs w:val="24"/>
              </w:rPr>
              <w:t>1.   Revisión preliminar y planificación del estudio.</w:t>
            </w:r>
          </w:p>
        </w:tc>
        <w:tc>
          <w:tcPr>
            <w:tcW w:w="2040" w:type="dxa"/>
          </w:tcPr>
          <w:p w:rsidR="008A2313" w:rsidRPr="00FA6DA5" w:rsidRDefault="008A2313" w:rsidP="00C12D05">
            <w:pPr>
              <w:spacing w:line="240" w:lineRule="auto"/>
              <w:jc w:val="center"/>
              <w:rPr>
                <w:rFonts w:ascii="Times New Roman" w:hAnsi="Times New Roman"/>
                <w:sz w:val="24"/>
                <w:szCs w:val="24"/>
              </w:rPr>
            </w:pPr>
            <w:r w:rsidRPr="00FA6DA5">
              <w:rPr>
                <w:rFonts w:ascii="Times New Roman" w:hAnsi="Times New Roman"/>
                <w:sz w:val="24"/>
                <w:szCs w:val="24"/>
              </w:rPr>
              <w:t xml:space="preserve">2 días </w:t>
            </w:r>
          </w:p>
        </w:tc>
      </w:tr>
      <w:tr w:rsidR="008A2313" w:rsidRPr="00654CE9" w:rsidTr="00C12D05">
        <w:tc>
          <w:tcPr>
            <w:tcW w:w="7080" w:type="dxa"/>
          </w:tcPr>
          <w:p w:rsidR="008A2313" w:rsidRPr="00FA6DA5" w:rsidRDefault="008A2313" w:rsidP="00C12D05">
            <w:pPr>
              <w:spacing w:line="240" w:lineRule="auto"/>
              <w:ind w:left="356" w:hanging="356"/>
              <w:rPr>
                <w:rFonts w:ascii="Times New Roman" w:hAnsi="Times New Roman"/>
                <w:sz w:val="24"/>
                <w:szCs w:val="24"/>
              </w:rPr>
            </w:pPr>
            <w:r w:rsidRPr="00FA6DA5">
              <w:rPr>
                <w:rFonts w:ascii="Times New Roman" w:hAnsi="Times New Roman"/>
                <w:sz w:val="24"/>
                <w:szCs w:val="24"/>
              </w:rPr>
              <w:t>2.   Evaluar el cumplimiento de la normativa vigente.</w:t>
            </w:r>
          </w:p>
        </w:tc>
        <w:tc>
          <w:tcPr>
            <w:tcW w:w="2040" w:type="dxa"/>
          </w:tcPr>
          <w:p w:rsidR="008A2313" w:rsidRPr="00FA6DA5" w:rsidRDefault="000A382B" w:rsidP="00C12D05">
            <w:pPr>
              <w:spacing w:line="240" w:lineRule="auto"/>
              <w:jc w:val="center"/>
              <w:rPr>
                <w:rFonts w:ascii="Times New Roman" w:hAnsi="Times New Roman"/>
                <w:sz w:val="24"/>
                <w:szCs w:val="24"/>
              </w:rPr>
            </w:pPr>
            <w:r w:rsidRPr="00FA6DA5">
              <w:rPr>
                <w:rFonts w:ascii="Times New Roman" w:hAnsi="Times New Roman"/>
                <w:sz w:val="24"/>
                <w:szCs w:val="24"/>
              </w:rPr>
              <w:t>3</w:t>
            </w:r>
            <w:r w:rsidR="008A2313" w:rsidRPr="00FA6DA5">
              <w:rPr>
                <w:rFonts w:ascii="Times New Roman" w:hAnsi="Times New Roman"/>
                <w:sz w:val="24"/>
                <w:szCs w:val="24"/>
              </w:rPr>
              <w:t xml:space="preserve"> días</w:t>
            </w:r>
          </w:p>
        </w:tc>
      </w:tr>
      <w:tr w:rsidR="008A2313" w:rsidRPr="00FB3A3F" w:rsidTr="00C12D05">
        <w:tc>
          <w:tcPr>
            <w:tcW w:w="7080" w:type="dxa"/>
          </w:tcPr>
          <w:p w:rsidR="008A2313" w:rsidRPr="00FA6DA5" w:rsidRDefault="008A2313" w:rsidP="00C12D05">
            <w:pPr>
              <w:spacing w:line="240" w:lineRule="auto"/>
              <w:rPr>
                <w:rFonts w:ascii="Times New Roman" w:hAnsi="Times New Roman"/>
                <w:sz w:val="24"/>
                <w:szCs w:val="24"/>
              </w:rPr>
            </w:pPr>
            <w:r w:rsidRPr="00FA6DA5">
              <w:rPr>
                <w:rFonts w:ascii="Times New Roman" w:hAnsi="Times New Roman"/>
                <w:sz w:val="24"/>
                <w:szCs w:val="24"/>
              </w:rPr>
              <w:t xml:space="preserve">3.   Evaluar documentación y procedimientos </w:t>
            </w:r>
          </w:p>
        </w:tc>
        <w:tc>
          <w:tcPr>
            <w:tcW w:w="2040" w:type="dxa"/>
          </w:tcPr>
          <w:p w:rsidR="008A2313" w:rsidRPr="00FA6DA5" w:rsidRDefault="008A2313" w:rsidP="00814D2F">
            <w:pPr>
              <w:spacing w:line="240" w:lineRule="auto"/>
              <w:jc w:val="center"/>
              <w:rPr>
                <w:rFonts w:ascii="Times New Roman" w:hAnsi="Times New Roman"/>
                <w:sz w:val="24"/>
                <w:szCs w:val="24"/>
              </w:rPr>
            </w:pPr>
            <w:r w:rsidRPr="00FA6DA5">
              <w:rPr>
                <w:rFonts w:ascii="Times New Roman" w:hAnsi="Times New Roman"/>
                <w:sz w:val="24"/>
                <w:szCs w:val="24"/>
              </w:rPr>
              <w:t>8 días</w:t>
            </w:r>
          </w:p>
        </w:tc>
      </w:tr>
      <w:tr w:rsidR="008A2313" w:rsidRPr="00FB3A3F" w:rsidTr="00C12D05">
        <w:tc>
          <w:tcPr>
            <w:tcW w:w="7080" w:type="dxa"/>
          </w:tcPr>
          <w:p w:rsidR="008A2313" w:rsidRPr="00FA6DA5" w:rsidRDefault="008A2313" w:rsidP="00C12D05">
            <w:pPr>
              <w:pStyle w:val="Sangra2detindependiente"/>
              <w:spacing w:line="240" w:lineRule="auto"/>
              <w:ind w:left="0"/>
              <w:rPr>
                <w:rFonts w:ascii="Times New Roman" w:hAnsi="Times New Roman"/>
                <w:szCs w:val="24"/>
              </w:rPr>
            </w:pPr>
            <w:r w:rsidRPr="00FA6DA5">
              <w:rPr>
                <w:rFonts w:ascii="Times New Roman" w:hAnsi="Times New Roman"/>
                <w:szCs w:val="24"/>
              </w:rPr>
              <w:t>4.   Preparar el informe final y hacer la comunicación de resultados.</w:t>
            </w:r>
          </w:p>
        </w:tc>
        <w:tc>
          <w:tcPr>
            <w:tcW w:w="2040" w:type="dxa"/>
          </w:tcPr>
          <w:p w:rsidR="008A2313" w:rsidRPr="00FA6DA5" w:rsidRDefault="008A2313" w:rsidP="00C12D05">
            <w:pPr>
              <w:pStyle w:val="Sangra2detindependiente"/>
              <w:spacing w:line="240" w:lineRule="auto"/>
              <w:ind w:left="0"/>
              <w:jc w:val="center"/>
              <w:rPr>
                <w:rFonts w:ascii="Times New Roman" w:hAnsi="Times New Roman"/>
                <w:szCs w:val="24"/>
              </w:rPr>
            </w:pPr>
            <w:r w:rsidRPr="00FA6DA5">
              <w:rPr>
                <w:rFonts w:ascii="Times New Roman" w:hAnsi="Times New Roman"/>
                <w:szCs w:val="24"/>
              </w:rPr>
              <w:t>2 días</w:t>
            </w:r>
          </w:p>
        </w:tc>
      </w:tr>
      <w:tr w:rsidR="008A2313" w:rsidRPr="00FB3A3F" w:rsidTr="00C12D05">
        <w:tc>
          <w:tcPr>
            <w:tcW w:w="7080" w:type="dxa"/>
          </w:tcPr>
          <w:p w:rsidR="008A2313" w:rsidRPr="00FA6DA5" w:rsidRDefault="008A2313" w:rsidP="00C12D05">
            <w:pPr>
              <w:pStyle w:val="Sangra2detindependiente"/>
              <w:spacing w:line="240" w:lineRule="auto"/>
              <w:ind w:left="0"/>
              <w:rPr>
                <w:rFonts w:ascii="Times New Roman" w:hAnsi="Times New Roman"/>
                <w:szCs w:val="24"/>
              </w:rPr>
            </w:pPr>
            <w:r w:rsidRPr="00FA6DA5">
              <w:rPr>
                <w:rFonts w:ascii="Times New Roman" w:hAnsi="Times New Roman"/>
                <w:szCs w:val="24"/>
              </w:rPr>
              <w:t>Total</w:t>
            </w:r>
          </w:p>
        </w:tc>
        <w:tc>
          <w:tcPr>
            <w:tcW w:w="2040" w:type="dxa"/>
          </w:tcPr>
          <w:p w:rsidR="008A2313" w:rsidRPr="00FA6DA5" w:rsidRDefault="000A382B" w:rsidP="000A382B">
            <w:pPr>
              <w:pStyle w:val="Sangra2detindependiente"/>
              <w:spacing w:line="240" w:lineRule="auto"/>
              <w:ind w:left="0"/>
              <w:rPr>
                <w:rFonts w:ascii="Times New Roman" w:hAnsi="Times New Roman"/>
                <w:szCs w:val="24"/>
              </w:rPr>
            </w:pPr>
            <w:r w:rsidRPr="00FA6DA5">
              <w:rPr>
                <w:rFonts w:ascii="Times New Roman" w:hAnsi="Times New Roman"/>
                <w:szCs w:val="24"/>
              </w:rPr>
              <w:t xml:space="preserve">        15</w:t>
            </w:r>
            <w:r w:rsidR="008A2313" w:rsidRPr="00FA6DA5">
              <w:rPr>
                <w:rFonts w:ascii="Times New Roman" w:hAnsi="Times New Roman"/>
                <w:szCs w:val="24"/>
              </w:rPr>
              <w:t xml:space="preserve"> días</w:t>
            </w:r>
          </w:p>
        </w:tc>
      </w:tr>
    </w:tbl>
    <w:p w:rsidR="008A2313" w:rsidRPr="00671252" w:rsidRDefault="008A2313" w:rsidP="008A2313">
      <w:pPr>
        <w:spacing w:line="240" w:lineRule="auto"/>
        <w:rPr>
          <w:rFonts w:ascii="Times New Roman" w:hAnsi="Times New Roman"/>
          <w:color w:val="FF0000"/>
          <w:sz w:val="24"/>
          <w:szCs w:val="24"/>
          <w:lang w:val="es-ES_tradnl"/>
        </w:rPr>
      </w:pPr>
    </w:p>
    <w:p w:rsidR="006F2A32" w:rsidRPr="000A382B" w:rsidRDefault="008A2313" w:rsidP="008A2313">
      <w:pPr>
        <w:spacing w:line="240" w:lineRule="auto"/>
        <w:rPr>
          <w:rFonts w:ascii="Times New Roman" w:hAnsi="Times New Roman"/>
          <w:sz w:val="24"/>
          <w:szCs w:val="24"/>
          <w:lang w:val="es-ES_tradnl"/>
        </w:rPr>
      </w:pPr>
      <w:r w:rsidRPr="00481862">
        <w:rPr>
          <w:rFonts w:ascii="Times New Roman" w:hAnsi="Times New Roman"/>
          <w:b/>
          <w:sz w:val="24"/>
          <w:szCs w:val="24"/>
          <w:lang w:val="es-ES_tradnl"/>
        </w:rPr>
        <w:t>Periodo de Ejecución</w:t>
      </w:r>
      <w:r w:rsidRPr="000A382B">
        <w:rPr>
          <w:rFonts w:ascii="Times New Roman" w:hAnsi="Times New Roman"/>
          <w:sz w:val="24"/>
          <w:szCs w:val="24"/>
          <w:lang w:val="es-ES_tradnl"/>
        </w:rPr>
        <w:t xml:space="preserve">: </w:t>
      </w:r>
      <w:r w:rsidR="000A382B" w:rsidRPr="000A382B">
        <w:rPr>
          <w:rFonts w:ascii="Times New Roman" w:hAnsi="Times New Roman"/>
          <w:sz w:val="24"/>
          <w:szCs w:val="24"/>
          <w:lang w:val="es-ES_tradnl"/>
        </w:rPr>
        <w:t>mayo-junio</w:t>
      </w:r>
    </w:p>
    <w:p w:rsidR="008A2313" w:rsidRPr="001074E3" w:rsidRDefault="008A2313" w:rsidP="008A2313">
      <w:pPr>
        <w:spacing w:line="240" w:lineRule="auto"/>
        <w:rPr>
          <w:rFonts w:ascii="Times New Roman" w:hAnsi="Times New Roman"/>
          <w:szCs w:val="22"/>
          <w:lang w:val="es-ES_tradnl"/>
        </w:rPr>
      </w:pPr>
      <w:r w:rsidRPr="00481862">
        <w:rPr>
          <w:rFonts w:ascii="Times New Roman" w:hAnsi="Times New Roman"/>
          <w:sz w:val="24"/>
          <w:szCs w:val="24"/>
          <w:lang w:val="es-ES_tradnl"/>
        </w:rPr>
        <w:t>.</w:t>
      </w:r>
    </w:p>
    <w:p w:rsidR="008A2313" w:rsidRPr="00814D2F" w:rsidRDefault="008A2313" w:rsidP="008A2313">
      <w:pPr>
        <w:spacing w:line="240" w:lineRule="auto"/>
        <w:rPr>
          <w:rFonts w:ascii="Times New Roman" w:hAnsi="Times New Roman"/>
          <w:b/>
          <w:szCs w:val="22"/>
        </w:rPr>
      </w:pPr>
      <w:r w:rsidRPr="00481862">
        <w:rPr>
          <w:rFonts w:ascii="Times New Roman" w:hAnsi="Times New Roman"/>
          <w:b/>
          <w:sz w:val="24"/>
          <w:szCs w:val="24"/>
        </w:rPr>
        <w:t>Personal Designado y Tiempo</w:t>
      </w:r>
      <w:r w:rsidR="00FA6DA5">
        <w:rPr>
          <w:rFonts w:ascii="Times New Roman" w:hAnsi="Times New Roman"/>
          <w:b/>
          <w:sz w:val="24"/>
          <w:szCs w:val="24"/>
        </w:rPr>
        <w:t xml:space="preserve">: </w:t>
      </w:r>
      <w:r w:rsidR="00FA6DA5">
        <w:rPr>
          <w:rFonts w:ascii="Times New Roman" w:hAnsi="Times New Roman"/>
          <w:sz w:val="24"/>
          <w:szCs w:val="24"/>
          <w:lang w:val="es-ES_tradnl"/>
        </w:rPr>
        <w:t xml:space="preserve">1 Auditor </w:t>
      </w:r>
      <w:r w:rsidR="00FA6DA5">
        <w:rPr>
          <w:rFonts w:ascii="Times New Roman" w:hAnsi="Times New Roman"/>
          <w:sz w:val="24"/>
          <w:szCs w:val="24"/>
          <w:lang w:val="es-ES_tradnl"/>
        </w:rPr>
        <w:tab/>
      </w:r>
      <w:r w:rsidR="00FA6DA5">
        <w:rPr>
          <w:rFonts w:ascii="Times New Roman" w:hAnsi="Times New Roman"/>
          <w:sz w:val="24"/>
          <w:szCs w:val="24"/>
          <w:lang w:val="es-ES_tradnl"/>
        </w:rPr>
        <w:tab/>
      </w:r>
      <w:r w:rsidR="00FA6DA5">
        <w:rPr>
          <w:rFonts w:ascii="Times New Roman" w:hAnsi="Times New Roman"/>
          <w:sz w:val="24"/>
          <w:szCs w:val="24"/>
          <w:lang w:val="es-ES_tradnl"/>
        </w:rPr>
        <w:tab/>
      </w:r>
      <w:r>
        <w:rPr>
          <w:rFonts w:ascii="Times New Roman" w:hAnsi="Times New Roman"/>
          <w:sz w:val="24"/>
          <w:szCs w:val="24"/>
          <w:lang w:val="es-ES_tradnl"/>
        </w:rPr>
        <w:tab/>
        <w:t xml:space="preserve">  </w:t>
      </w:r>
      <w:r w:rsidRPr="00481862">
        <w:rPr>
          <w:rFonts w:ascii="Times New Roman" w:hAnsi="Times New Roman"/>
          <w:sz w:val="24"/>
          <w:szCs w:val="24"/>
          <w:lang w:val="es-ES_tradnl"/>
        </w:rPr>
        <w:t xml:space="preserve"> 1</w:t>
      </w:r>
      <w:r>
        <w:rPr>
          <w:rFonts w:ascii="Times New Roman" w:hAnsi="Times New Roman"/>
          <w:sz w:val="24"/>
          <w:szCs w:val="24"/>
          <w:lang w:val="es-ES_tradnl"/>
        </w:rPr>
        <w:t>5</w:t>
      </w:r>
      <w:r w:rsidRPr="00481862">
        <w:rPr>
          <w:rFonts w:ascii="Times New Roman" w:hAnsi="Times New Roman"/>
          <w:sz w:val="24"/>
          <w:szCs w:val="24"/>
          <w:lang w:val="es-ES_tradnl"/>
        </w:rPr>
        <w:t xml:space="preserve"> días Auditor</w:t>
      </w:r>
    </w:p>
    <w:p w:rsidR="008A2313" w:rsidRPr="00814D2F" w:rsidRDefault="008A2313" w:rsidP="008A2313">
      <w:pPr>
        <w:spacing w:line="240" w:lineRule="auto"/>
        <w:rPr>
          <w:rFonts w:ascii="Times New Roman" w:hAnsi="Times New Roman"/>
          <w:szCs w:val="22"/>
        </w:rPr>
      </w:pPr>
    </w:p>
    <w:p w:rsidR="008A2313" w:rsidRPr="001074E3" w:rsidRDefault="008A2313" w:rsidP="008A2313">
      <w:pPr>
        <w:spacing w:line="240" w:lineRule="auto"/>
        <w:rPr>
          <w:rFonts w:ascii="Times New Roman" w:hAnsi="Times New Roman"/>
          <w:b/>
          <w:szCs w:val="22"/>
        </w:rPr>
      </w:pPr>
      <w:r w:rsidRPr="00481862">
        <w:rPr>
          <w:rFonts w:ascii="Times New Roman" w:hAnsi="Times New Roman"/>
          <w:b/>
          <w:sz w:val="24"/>
          <w:szCs w:val="24"/>
        </w:rPr>
        <w:t>Relación o Coordinación</w:t>
      </w:r>
    </w:p>
    <w:p w:rsidR="005E6F29" w:rsidRDefault="006F2A32" w:rsidP="008A2313">
      <w:pPr>
        <w:spacing w:line="240" w:lineRule="auto"/>
        <w:rPr>
          <w:rFonts w:ascii="Times New Roman" w:hAnsi="Times New Roman"/>
          <w:sz w:val="24"/>
          <w:szCs w:val="24"/>
          <w:lang w:val="es-ES_tradnl"/>
        </w:rPr>
      </w:pPr>
      <w:r>
        <w:rPr>
          <w:rFonts w:ascii="Times New Roman" w:hAnsi="Times New Roman"/>
          <w:sz w:val="24"/>
          <w:szCs w:val="24"/>
          <w:lang w:val="es-ES_tradnl"/>
        </w:rPr>
        <w:t>Despacho de</w:t>
      </w:r>
      <w:r w:rsidR="000F3F4A">
        <w:rPr>
          <w:rFonts w:ascii="Times New Roman" w:hAnsi="Times New Roman"/>
          <w:sz w:val="24"/>
          <w:szCs w:val="24"/>
          <w:lang w:val="es-ES_tradnl"/>
        </w:rPr>
        <w:t xml:space="preserve"> </w:t>
      </w:r>
      <w:r w:rsidR="00FA6DA5">
        <w:rPr>
          <w:rFonts w:ascii="Times New Roman" w:hAnsi="Times New Roman"/>
          <w:sz w:val="24"/>
          <w:szCs w:val="24"/>
          <w:lang w:val="es-ES_tradnl"/>
        </w:rPr>
        <w:t>l</w:t>
      </w:r>
      <w:r w:rsidR="000F3F4A">
        <w:rPr>
          <w:rFonts w:ascii="Times New Roman" w:hAnsi="Times New Roman"/>
          <w:sz w:val="24"/>
          <w:szCs w:val="24"/>
          <w:lang w:val="es-ES_tradnl"/>
        </w:rPr>
        <w:t>a Ministra</w:t>
      </w:r>
      <w:r w:rsidR="005E6F29">
        <w:rPr>
          <w:rFonts w:ascii="Times New Roman" w:hAnsi="Times New Roman"/>
          <w:sz w:val="24"/>
          <w:szCs w:val="24"/>
          <w:lang w:val="es-ES_tradnl"/>
        </w:rPr>
        <w:t xml:space="preserve"> y Viceministro</w:t>
      </w:r>
    </w:p>
    <w:p w:rsidR="005E6F29" w:rsidRDefault="006F2A32" w:rsidP="008A2313">
      <w:pPr>
        <w:spacing w:line="240" w:lineRule="auto"/>
        <w:rPr>
          <w:rFonts w:ascii="Times New Roman" w:hAnsi="Times New Roman"/>
          <w:sz w:val="24"/>
          <w:szCs w:val="24"/>
          <w:lang w:val="es-ES_tradnl"/>
        </w:rPr>
      </w:pPr>
      <w:r>
        <w:rPr>
          <w:rFonts w:ascii="Times New Roman" w:hAnsi="Times New Roman"/>
          <w:sz w:val="24"/>
          <w:szCs w:val="24"/>
          <w:lang w:val="es-ES_tradnl"/>
        </w:rPr>
        <w:t>Dependencias del Ministerio de Comercio Exterior</w:t>
      </w:r>
    </w:p>
    <w:p w:rsidR="008A2313" w:rsidRDefault="00FA6DA5" w:rsidP="008A2313">
      <w:pPr>
        <w:spacing w:line="240" w:lineRule="auto"/>
        <w:rPr>
          <w:rFonts w:ascii="Times New Roman" w:hAnsi="Times New Roman"/>
          <w:sz w:val="24"/>
          <w:szCs w:val="24"/>
          <w:lang w:val="es-ES_tradnl"/>
        </w:rPr>
      </w:pPr>
      <w:r>
        <w:rPr>
          <w:rFonts w:ascii="Times New Roman" w:hAnsi="Times New Roman"/>
          <w:sz w:val="24"/>
          <w:szCs w:val="24"/>
          <w:lang w:val="es-ES_tradnl"/>
        </w:rPr>
        <w:t>Archivo Permanente de la Auditoría Interna</w:t>
      </w:r>
      <w:r w:rsidR="006F2A32">
        <w:rPr>
          <w:rFonts w:ascii="Times New Roman" w:hAnsi="Times New Roman"/>
          <w:sz w:val="24"/>
          <w:szCs w:val="24"/>
          <w:lang w:val="es-ES_tradnl"/>
        </w:rPr>
        <w:t>.</w:t>
      </w:r>
    </w:p>
    <w:p w:rsidR="006F2A32" w:rsidRDefault="006F2A32" w:rsidP="008A2313">
      <w:pPr>
        <w:spacing w:line="240" w:lineRule="auto"/>
        <w:rPr>
          <w:rFonts w:ascii="Times New Roman" w:hAnsi="Times New Roman"/>
          <w:szCs w:val="22"/>
          <w:lang w:val="es-ES_tradnl"/>
        </w:rPr>
      </w:pPr>
    </w:p>
    <w:p w:rsidR="00570C75" w:rsidRPr="00814D2F" w:rsidRDefault="004E5813" w:rsidP="00570C75">
      <w:pPr>
        <w:pStyle w:val="Ttulo1"/>
        <w:spacing w:before="0" w:after="0" w:line="240" w:lineRule="auto"/>
        <w:rPr>
          <w:sz w:val="22"/>
          <w:szCs w:val="22"/>
        </w:rPr>
      </w:pPr>
      <w:bookmarkStart w:id="160" w:name="_Toc371932782"/>
      <w:r w:rsidRPr="000A382B">
        <w:rPr>
          <w:bCs/>
          <w:szCs w:val="24"/>
        </w:rPr>
        <w:t xml:space="preserve">7.9  </w:t>
      </w:r>
      <w:r w:rsidRPr="000A382B">
        <w:t xml:space="preserve">Estudio </w:t>
      </w:r>
      <w:r w:rsidR="00570C75" w:rsidRPr="000A382B">
        <w:t xml:space="preserve">sobre la evaluación del sistema de control </w:t>
      </w:r>
      <w:r w:rsidR="00FA6DA5">
        <w:t xml:space="preserve">interno </w:t>
      </w:r>
      <w:r w:rsidR="00570C75" w:rsidRPr="000A382B">
        <w:t>en la representación del Ministerio de Comercio Exterior ante la Misión OMC, Ginebra.</w:t>
      </w:r>
      <w:bookmarkEnd w:id="160"/>
      <w:r w:rsidR="00570C75" w:rsidRPr="000A382B">
        <w:t xml:space="preserve">  </w:t>
      </w:r>
    </w:p>
    <w:p w:rsidR="004E5813" w:rsidRPr="00814D2F" w:rsidRDefault="004E5813" w:rsidP="004E5813">
      <w:pPr>
        <w:rPr>
          <w:szCs w:val="22"/>
          <w:lang w:val="es-CR"/>
        </w:rPr>
      </w:pPr>
    </w:p>
    <w:p w:rsidR="004E5813" w:rsidRPr="000A382B" w:rsidRDefault="004E5813" w:rsidP="004E5813">
      <w:pPr>
        <w:spacing w:line="240" w:lineRule="auto"/>
        <w:rPr>
          <w:rFonts w:ascii="Times New Roman" w:hAnsi="Times New Roman"/>
          <w:szCs w:val="22"/>
        </w:rPr>
      </w:pPr>
      <w:r w:rsidRPr="000A382B">
        <w:rPr>
          <w:rFonts w:ascii="Times New Roman" w:hAnsi="Times New Roman"/>
          <w:b/>
          <w:sz w:val="24"/>
          <w:szCs w:val="24"/>
        </w:rPr>
        <w:t>Tipo de Auditoría</w:t>
      </w:r>
      <w:r w:rsidRPr="000A382B">
        <w:rPr>
          <w:rFonts w:ascii="Times New Roman" w:hAnsi="Times New Roman"/>
          <w:sz w:val="24"/>
          <w:szCs w:val="24"/>
        </w:rPr>
        <w:t>:</w:t>
      </w:r>
      <w:r w:rsidRPr="000A382B">
        <w:rPr>
          <w:rFonts w:ascii="Times New Roman" w:hAnsi="Times New Roman"/>
          <w:b/>
          <w:sz w:val="24"/>
          <w:szCs w:val="24"/>
        </w:rPr>
        <w:t xml:space="preserve"> </w:t>
      </w:r>
      <w:r w:rsidRPr="000A382B">
        <w:rPr>
          <w:rFonts w:ascii="Times New Roman" w:hAnsi="Times New Roman"/>
          <w:sz w:val="24"/>
          <w:szCs w:val="24"/>
        </w:rPr>
        <w:t>Cumplimiento.</w:t>
      </w:r>
    </w:p>
    <w:p w:rsidR="004E5813" w:rsidRPr="000A382B" w:rsidRDefault="004E5813" w:rsidP="004E5813">
      <w:pPr>
        <w:pStyle w:val="Textoindependiente"/>
        <w:spacing w:line="240" w:lineRule="auto"/>
        <w:rPr>
          <w:rFonts w:ascii="Times New Roman" w:hAnsi="Times New Roman"/>
          <w:b/>
          <w:szCs w:val="24"/>
          <w:lang w:val="es-ES"/>
        </w:rPr>
      </w:pPr>
    </w:p>
    <w:p w:rsidR="004E5813" w:rsidRPr="00814D2F" w:rsidRDefault="004E5813" w:rsidP="004E5813">
      <w:pPr>
        <w:pStyle w:val="Textoindependiente"/>
        <w:spacing w:line="240" w:lineRule="auto"/>
        <w:rPr>
          <w:rFonts w:ascii="Times New Roman" w:hAnsi="Times New Roman"/>
          <w:b/>
          <w:sz w:val="22"/>
          <w:szCs w:val="22"/>
          <w:lang w:val="es-ES"/>
        </w:rPr>
      </w:pPr>
      <w:r w:rsidRPr="000A382B">
        <w:rPr>
          <w:rFonts w:ascii="Times New Roman" w:hAnsi="Times New Roman"/>
          <w:b/>
          <w:szCs w:val="24"/>
          <w:lang w:val="es-ES"/>
        </w:rPr>
        <w:t xml:space="preserve">Justificación: </w:t>
      </w:r>
    </w:p>
    <w:p w:rsidR="004E5813" w:rsidRPr="00814D2F" w:rsidRDefault="004E5813" w:rsidP="004E5813">
      <w:pPr>
        <w:tabs>
          <w:tab w:val="left" w:pos="426"/>
        </w:tabs>
        <w:spacing w:line="240" w:lineRule="auto"/>
        <w:rPr>
          <w:rFonts w:ascii="Times New Roman" w:hAnsi="Times New Roman"/>
          <w:szCs w:val="22"/>
        </w:rPr>
      </w:pPr>
    </w:p>
    <w:p w:rsidR="00570C75" w:rsidRPr="000A382B" w:rsidRDefault="004E5813" w:rsidP="00D75C08">
      <w:pPr>
        <w:pStyle w:val="Sangradet"/>
        <w:widowControl/>
        <w:tabs>
          <w:tab w:val="left" w:pos="-720"/>
          <w:tab w:val="left" w:pos="426"/>
        </w:tabs>
        <w:suppressAutoHyphens/>
      </w:pPr>
      <w:r w:rsidRPr="000A382B">
        <w:tab/>
      </w:r>
      <w:r w:rsidR="00D75C08" w:rsidRPr="000A382B">
        <w:t>R</w:t>
      </w:r>
      <w:r w:rsidR="00D75C08" w:rsidRPr="000A382B">
        <w:rPr>
          <w:bCs/>
        </w:rPr>
        <w:t xml:space="preserve">evisión del </w:t>
      </w:r>
      <w:r w:rsidR="00D75C08" w:rsidRPr="000A382B">
        <w:t>cumplimiento de los procedimientos y directrices de la información que existe en materia Administrativa en la Misión OMC, Ginebra</w:t>
      </w:r>
      <w:r w:rsidR="00C06DBF">
        <w:t>.</w:t>
      </w:r>
      <w:r w:rsidR="00D75C08" w:rsidRPr="000A382B">
        <w:t xml:space="preserve"> </w:t>
      </w:r>
    </w:p>
    <w:p w:rsidR="004E5813" w:rsidRPr="000A382B" w:rsidRDefault="004E5813" w:rsidP="00570C75">
      <w:pPr>
        <w:tabs>
          <w:tab w:val="left" w:pos="426"/>
        </w:tabs>
        <w:spacing w:line="240" w:lineRule="auto"/>
        <w:rPr>
          <w:rFonts w:ascii="Times New Roman" w:hAnsi="Times New Roman"/>
          <w:b/>
          <w:sz w:val="24"/>
          <w:szCs w:val="24"/>
        </w:rPr>
      </w:pPr>
    </w:p>
    <w:p w:rsidR="004E5813" w:rsidRPr="00814D2F" w:rsidRDefault="004E5813" w:rsidP="004E5813">
      <w:pPr>
        <w:spacing w:line="240" w:lineRule="auto"/>
        <w:rPr>
          <w:rFonts w:ascii="Times New Roman" w:hAnsi="Times New Roman"/>
          <w:szCs w:val="22"/>
        </w:rPr>
      </w:pPr>
      <w:r w:rsidRPr="000A382B">
        <w:rPr>
          <w:rFonts w:ascii="Times New Roman" w:hAnsi="Times New Roman"/>
          <w:b/>
          <w:sz w:val="24"/>
          <w:szCs w:val="24"/>
        </w:rPr>
        <w:t>Prioridad</w:t>
      </w:r>
      <w:r w:rsidRPr="000A382B">
        <w:rPr>
          <w:rFonts w:ascii="Times New Roman" w:hAnsi="Times New Roman"/>
          <w:sz w:val="24"/>
          <w:szCs w:val="24"/>
        </w:rPr>
        <w:t>: 1</w:t>
      </w:r>
    </w:p>
    <w:p w:rsidR="00C06DBF" w:rsidRPr="00814D2F" w:rsidRDefault="00C06DBF" w:rsidP="004E5813">
      <w:pPr>
        <w:spacing w:line="240" w:lineRule="auto"/>
        <w:rPr>
          <w:rFonts w:ascii="Times New Roman" w:hAnsi="Times New Roman"/>
          <w:szCs w:val="22"/>
        </w:rPr>
      </w:pPr>
    </w:p>
    <w:p w:rsidR="004E5813" w:rsidRPr="00814D2F" w:rsidRDefault="004E5813" w:rsidP="004E5813">
      <w:pPr>
        <w:pStyle w:val="Textoindependiente"/>
        <w:spacing w:line="240" w:lineRule="auto"/>
        <w:rPr>
          <w:rFonts w:ascii="Times New Roman" w:hAnsi="Times New Roman"/>
          <w:b/>
          <w:sz w:val="22"/>
          <w:szCs w:val="22"/>
          <w:lang w:val="es-ES"/>
        </w:rPr>
      </w:pPr>
      <w:r w:rsidRPr="000A382B">
        <w:rPr>
          <w:rFonts w:ascii="Times New Roman" w:hAnsi="Times New Roman"/>
          <w:b/>
          <w:szCs w:val="24"/>
          <w:lang w:val="es-ES"/>
        </w:rPr>
        <w:t xml:space="preserve">Objetivo: </w:t>
      </w:r>
    </w:p>
    <w:p w:rsidR="004E5813" w:rsidRPr="00814D2F" w:rsidRDefault="004E5813" w:rsidP="004E5813">
      <w:pPr>
        <w:pStyle w:val="Textoindependiente"/>
        <w:spacing w:line="240" w:lineRule="auto"/>
        <w:rPr>
          <w:rFonts w:ascii="Times New Roman" w:hAnsi="Times New Roman"/>
          <w:b/>
          <w:sz w:val="22"/>
          <w:szCs w:val="22"/>
          <w:lang w:val="es-ES"/>
        </w:rPr>
      </w:pPr>
    </w:p>
    <w:p w:rsidR="00D75C08" w:rsidRPr="00814D2F" w:rsidRDefault="00D75C08" w:rsidP="00D75C08">
      <w:pPr>
        <w:spacing w:line="240" w:lineRule="auto"/>
        <w:ind w:firstLine="426"/>
        <w:rPr>
          <w:rFonts w:ascii="Times New Roman" w:hAnsi="Times New Roman"/>
          <w:szCs w:val="22"/>
          <w:lang w:val="es-ES_tradnl"/>
        </w:rPr>
      </w:pPr>
      <w:r w:rsidRPr="000A382B">
        <w:rPr>
          <w:rFonts w:ascii="Times New Roman" w:hAnsi="Times New Roman"/>
          <w:sz w:val="24"/>
          <w:szCs w:val="24"/>
          <w:lang w:val="es-ES_tradnl"/>
        </w:rPr>
        <w:t>Dar a conocer a la Administración Activa</w:t>
      </w:r>
      <w:r w:rsidR="00FA6DA5">
        <w:rPr>
          <w:rFonts w:ascii="Times New Roman" w:hAnsi="Times New Roman"/>
          <w:sz w:val="24"/>
          <w:szCs w:val="24"/>
          <w:lang w:val="es-ES_tradnl"/>
        </w:rPr>
        <w:t xml:space="preserve"> y</w:t>
      </w:r>
      <w:r w:rsidR="00FA6DA5" w:rsidRPr="00FA6DA5">
        <w:rPr>
          <w:rFonts w:ascii="Times New Roman" w:hAnsi="Times New Roman"/>
          <w:sz w:val="24"/>
          <w:szCs w:val="24"/>
          <w:lang w:val="es-ES_tradnl"/>
        </w:rPr>
        <w:t xml:space="preserve"> </w:t>
      </w:r>
      <w:r w:rsidR="00FA6DA5" w:rsidRPr="000A382B">
        <w:rPr>
          <w:rFonts w:ascii="Times New Roman" w:hAnsi="Times New Roman"/>
          <w:sz w:val="24"/>
          <w:szCs w:val="24"/>
          <w:lang w:val="es-ES_tradnl"/>
        </w:rPr>
        <w:t>a la Misión</w:t>
      </w:r>
      <w:r w:rsidRPr="000A382B">
        <w:rPr>
          <w:rFonts w:ascii="Times New Roman" w:hAnsi="Times New Roman"/>
          <w:sz w:val="24"/>
          <w:szCs w:val="24"/>
          <w:lang w:val="es-ES_tradnl"/>
        </w:rPr>
        <w:t>, las observaciones de control interno encontradas a raíz de la verificación de los procesos empleados en la Misión OMC, Ginebra, y que se encuentren de conformidad con las normativas vigentes.</w:t>
      </w:r>
    </w:p>
    <w:p w:rsidR="00D75C08" w:rsidRDefault="00D75C08" w:rsidP="004E5813">
      <w:pPr>
        <w:tabs>
          <w:tab w:val="left" w:pos="426"/>
        </w:tabs>
        <w:spacing w:line="240" w:lineRule="auto"/>
        <w:rPr>
          <w:rFonts w:ascii="Times New Roman" w:hAnsi="Times New Roman"/>
          <w:szCs w:val="22"/>
        </w:rPr>
      </w:pPr>
    </w:p>
    <w:p w:rsidR="005E6F29" w:rsidRDefault="005E6F29" w:rsidP="004E5813">
      <w:pPr>
        <w:tabs>
          <w:tab w:val="left" w:pos="426"/>
        </w:tabs>
        <w:spacing w:line="240" w:lineRule="auto"/>
        <w:rPr>
          <w:rFonts w:ascii="Times New Roman" w:hAnsi="Times New Roman"/>
          <w:szCs w:val="22"/>
        </w:rPr>
      </w:pPr>
    </w:p>
    <w:p w:rsidR="005E6F29" w:rsidRDefault="005E6F29" w:rsidP="004E5813">
      <w:pPr>
        <w:tabs>
          <w:tab w:val="left" w:pos="426"/>
        </w:tabs>
        <w:spacing w:line="240" w:lineRule="auto"/>
        <w:rPr>
          <w:rFonts w:ascii="Times New Roman" w:hAnsi="Times New Roman"/>
          <w:szCs w:val="22"/>
        </w:rPr>
      </w:pPr>
    </w:p>
    <w:p w:rsidR="004E5813" w:rsidRPr="000A382B" w:rsidRDefault="004E5813" w:rsidP="004E5813">
      <w:pPr>
        <w:spacing w:line="240" w:lineRule="auto"/>
        <w:rPr>
          <w:rFonts w:ascii="Times New Roman" w:hAnsi="Times New Roman"/>
          <w:b/>
          <w:sz w:val="24"/>
          <w:szCs w:val="24"/>
        </w:rPr>
      </w:pPr>
      <w:r w:rsidRPr="000A382B">
        <w:rPr>
          <w:rFonts w:ascii="Times New Roman" w:hAnsi="Times New Roman"/>
          <w:b/>
          <w:sz w:val="24"/>
          <w:szCs w:val="24"/>
        </w:rPr>
        <w:t>Actividades y Tiempo</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080"/>
        <w:gridCol w:w="2040"/>
      </w:tblGrid>
      <w:tr w:rsidR="004E5813" w:rsidRPr="000A382B" w:rsidTr="00A5336E">
        <w:tc>
          <w:tcPr>
            <w:tcW w:w="7080" w:type="dxa"/>
          </w:tcPr>
          <w:p w:rsidR="004E5813" w:rsidRPr="000A382B" w:rsidRDefault="004E5813" w:rsidP="00A5336E">
            <w:pPr>
              <w:spacing w:line="240" w:lineRule="auto"/>
              <w:jc w:val="center"/>
              <w:rPr>
                <w:rFonts w:ascii="Times New Roman" w:hAnsi="Times New Roman"/>
                <w:sz w:val="24"/>
                <w:szCs w:val="24"/>
              </w:rPr>
            </w:pPr>
            <w:r w:rsidRPr="000A382B">
              <w:rPr>
                <w:rFonts w:ascii="Times New Roman" w:hAnsi="Times New Roman"/>
                <w:sz w:val="24"/>
                <w:szCs w:val="24"/>
              </w:rPr>
              <w:t>Actividad</w:t>
            </w:r>
          </w:p>
        </w:tc>
        <w:tc>
          <w:tcPr>
            <w:tcW w:w="2040" w:type="dxa"/>
          </w:tcPr>
          <w:p w:rsidR="004E5813" w:rsidRPr="000A382B" w:rsidRDefault="004E5813" w:rsidP="00A5336E">
            <w:pPr>
              <w:spacing w:line="240" w:lineRule="auto"/>
              <w:jc w:val="center"/>
              <w:rPr>
                <w:rFonts w:ascii="Times New Roman" w:hAnsi="Times New Roman"/>
                <w:sz w:val="24"/>
                <w:szCs w:val="24"/>
              </w:rPr>
            </w:pPr>
            <w:r w:rsidRPr="000A382B">
              <w:rPr>
                <w:rFonts w:ascii="Times New Roman" w:hAnsi="Times New Roman"/>
                <w:sz w:val="24"/>
                <w:szCs w:val="24"/>
              </w:rPr>
              <w:t>Tiempo asignado</w:t>
            </w:r>
          </w:p>
        </w:tc>
      </w:tr>
      <w:tr w:rsidR="004E5813" w:rsidRPr="000A382B" w:rsidTr="00A5336E">
        <w:tc>
          <w:tcPr>
            <w:tcW w:w="7080" w:type="dxa"/>
          </w:tcPr>
          <w:p w:rsidR="004E5813" w:rsidRPr="000A382B" w:rsidRDefault="004E5813" w:rsidP="00A5336E">
            <w:pPr>
              <w:spacing w:line="240" w:lineRule="auto"/>
              <w:rPr>
                <w:rFonts w:ascii="Times New Roman" w:hAnsi="Times New Roman"/>
                <w:b/>
                <w:sz w:val="24"/>
                <w:szCs w:val="24"/>
              </w:rPr>
            </w:pPr>
            <w:r w:rsidRPr="000A382B">
              <w:rPr>
                <w:rFonts w:ascii="Times New Roman" w:hAnsi="Times New Roman"/>
                <w:sz w:val="24"/>
                <w:szCs w:val="24"/>
              </w:rPr>
              <w:t>1.   Revisión preliminar y planificación del estudio.</w:t>
            </w:r>
          </w:p>
        </w:tc>
        <w:tc>
          <w:tcPr>
            <w:tcW w:w="2040" w:type="dxa"/>
          </w:tcPr>
          <w:p w:rsidR="004E5813" w:rsidRPr="000A382B" w:rsidRDefault="004E5813" w:rsidP="00A5336E">
            <w:pPr>
              <w:spacing w:line="240" w:lineRule="auto"/>
              <w:jc w:val="center"/>
              <w:rPr>
                <w:rFonts w:ascii="Times New Roman" w:hAnsi="Times New Roman"/>
                <w:sz w:val="24"/>
                <w:szCs w:val="24"/>
              </w:rPr>
            </w:pPr>
            <w:r w:rsidRPr="000A382B">
              <w:rPr>
                <w:rFonts w:ascii="Times New Roman" w:hAnsi="Times New Roman"/>
                <w:sz w:val="24"/>
                <w:szCs w:val="24"/>
              </w:rPr>
              <w:t xml:space="preserve">2 días </w:t>
            </w:r>
          </w:p>
        </w:tc>
      </w:tr>
      <w:tr w:rsidR="004E5813" w:rsidRPr="000A382B" w:rsidTr="00A5336E">
        <w:tc>
          <w:tcPr>
            <w:tcW w:w="7080" w:type="dxa"/>
          </w:tcPr>
          <w:p w:rsidR="004E5813" w:rsidRPr="000A382B" w:rsidRDefault="004E5813" w:rsidP="00A5336E">
            <w:pPr>
              <w:spacing w:line="240" w:lineRule="auto"/>
              <w:ind w:left="356" w:hanging="356"/>
              <w:rPr>
                <w:rFonts w:ascii="Times New Roman" w:hAnsi="Times New Roman"/>
                <w:sz w:val="24"/>
                <w:szCs w:val="24"/>
              </w:rPr>
            </w:pPr>
            <w:r w:rsidRPr="000A382B">
              <w:rPr>
                <w:rFonts w:ascii="Times New Roman" w:hAnsi="Times New Roman"/>
                <w:sz w:val="24"/>
                <w:szCs w:val="24"/>
              </w:rPr>
              <w:t>2.   Evaluar el cumplimiento de la normativa vigente.</w:t>
            </w:r>
          </w:p>
        </w:tc>
        <w:tc>
          <w:tcPr>
            <w:tcW w:w="2040" w:type="dxa"/>
          </w:tcPr>
          <w:p w:rsidR="004E5813" w:rsidRPr="000A382B" w:rsidRDefault="004E5813" w:rsidP="00A5336E">
            <w:pPr>
              <w:spacing w:line="240" w:lineRule="auto"/>
              <w:jc w:val="center"/>
              <w:rPr>
                <w:rFonts w:ascii="Times New Roman" w:hAnsi="Times New Roman"/>
                <w:sz w:val="24"/>
                <w:szCs w:val="24"/>
              </w:rPr>
            </w:pPr>
            <w:r w:rsidRPr="000A382B">
              <w:rPr>
                <w:rFonts w:ascii="Times New Roman" w:hAnsi="Times New Roman"/>
                <w:sz w:val="24"/>
                <w:szCs w:val="24"/>
              </w:rPr>
              <w:t>8 días</w:t>
            </w:r>
          </w:p>
        </w:tc>
      </w:tr>
      <w:tr w:rsidR="004E5813" w:rsidRPr="000A382B" w:rsidTr="00A5336E">
        <w:tc>
          <w:tcPr>
            <w:tcW w:w="7080" w:type="dxa"/>
          </w:tcPr>
          <w:p w:rsidR="004E5813" w:rsidRPr="000A382B" w:rsidRDefault="004E5813" w:rsidP="00A5336E">
            <w:pPr>
              <w:spacing w:line="240" w:lineRule="auto"/>
              <w:rPr>
                <w:rFonts w:ascii="Times New Roman" w:hAnsi="Times New Roman"/>
                <w:sz w:val="24"/>
                <w:szCs w:val="24"/>
              </w:rPr>
            </w:pPr>
            <w:r w:rsidRPr="000A382B">
              <w:rPr>
                <w:rFonts w:ascii="Times New Roman" w:hAnsi="Times New Roman"/>
                <w:sz w:val="24"/>
                <w:szCs w:val="24"/>
              </w:rPr>
              <w:t xml:space="preserve">3.   Evaluar documentación y procedimientos </w:t>
            </w:r>
          </w:p>
        </w:tc>
        <w:tc>
          <w:tcPr>
            <w:tcW w:w="2040" w:type="dxa"/>
          </w:tcPr>
          <w:p w:rsidR="004E5813" w:rsidRPr="000A382B" w:rsidRDefault="004E5813" w:rsidP="005E6F29">
            <w:pPr>
              <w:spacing w:line="240" w:lineRule="auto"/>
              <w:jc w:val="center"/>
              <w:rPr>
                <w:rFonts w:ascii="Times New Roman" w:hAnsi="Times New Roman"/>
                <w:sz w:val="24"/>
                <w:szCs w:val="24"/>
              </w:rPr>
            </w:pPr>
            <w:r w:rsidRPr="000A382B">
              <w:rPr>
                <w:rFonts w:ascii="Times New Roman" w:hAnsi="Times New Roman"/>
                <w:sz w:val="24"/>
                <w:szCs w:val="24"/>
              </w:rPr>
              <w:t>8 días</w:t>
            </w:r>
          </w:p>
        </w:tc>
      </w:tr>
      <w:tr w:rsidR="004E5813" w:rsidRPr="000A382B" w:rsidTr="00A5336E">
        <w:tc>
          <w:tcPr>
            <w:tcW w:w="7080" w:type="dxa"/>
          </w:tcPr>
          <w:p w:rsidR="004E5813" w:rsidRPr="000A382B" w:rsidRDefault="004E5813" w:rsidP="00A5336E">
            <w:pPr>
              <w:pStyle w:val="Sangra2detindependiente"/>
              <w:spacing w:line="240" w:lineRule="auto"/>
              <w:ind w:left="0"/>
              <w:rPr>
                <w:rFonts w:ascii="Times New Roman" w:hAnsi="Times New Roman"/>
                <w:szCs w:val="24"/>
              </w:rPr>
            </w:pPr>
            <w:r w:rsidRPr="000A382B">
              <w:rPr>
                <w:rFonts w:ascii="Times New Roman" w:hAnsi="Times New Roman"/>
                <w:szCs w:val="24"/>
              </w:rPr>
              <w:t>4.   Preparar el informe final y hacer la comunicación de resultados.</w:t>
            </w:r>
          </w:p>
        </w:tc>
        <w:tc>
          <w:tcPr>
            <w:tcW w:w="2040" w:type="dxa"/>
          </w:tcPr>
          <w:p w:rsidR="004E5813" w:rsidRPr="000A382B" w:rsidRDefault="004E5813" w:rsidP="00A5336E">
            <w:pPr>
              <w:pStyle w:val="Sangra2detindependiente"/>
              <w:spacing w:line="240" w:lineRule="auto"/>
              <w:ind w:left="0"/>
              <w:jc w:val="center"/>
              <w:rPr>
                <w:rFonts w:ascii="Times New Roman" w:hAnsi="Times New Roman"/>
                <w:szCs w:val="24"/>
              </w:rPr>
            </w:pPr>
            <w:r w:rsidRPr="000A382B">
              <w:rPr>
                <w:rFonts w:ascii="Times New Roman" w:hAnsi="Times New Roman"/>
                <w:szCs w:val="24"/>
              </w:rPr>
              <w:t>2 días</w:t>
            </w:r>
          </w:p>
        </w:tc>
      </w:tr>
      <w:tr w:rsidR="004E5813" w:rsidRPr="000A382B" w:rsidTr="00A5336E">
        <w:tc>
          <w:tcPr>
            <w:tcW w:w="7080" w:type="dxa"/>
          </w:tcPr>
          <w:p w:rsidR="004E5813" w:rsidRPr="000A382B" w:rsidRDefault="004E5813" w:rsidP="00A5336E">
            <w:pPr>
              <w:pStyle w:val="Sangra2detindependiente"/>
              <w:spacing w:line="240" w:lineRule="auto"/>
              <w:ind w:left="0"/>
              <w:rPr>
                <w:rFonts w:ascii="Times New Roman" w:hAnsi="Times New Roman"/>
                <w:szCs w:val="24"/>
              </w:rPr>
            </w:pPr>
            <w:r w:rsidRPr="000A382B">
              <w:rPr>
                <w:rFonts w:ascii="Times New Roman" w:hAnsi="Times New Roman"/>
                <w:szCs w:val="24"/>
              </w:rPr>
              <w:t>Total</w:t>
            </w:r>
          </w:p>
        </w:tc>
        <w:tc>
          <w:tcPr>
            <w:tcW w:w="2040" w:type="dxa"/>
          </w:tcPr>
          <w:p w:rsidR="004E5813" w:rsidRPr="000A382B" w:rsidRDefault="004E5813" w:rsidP="00A5336E">
            <w:pPr>
              <w:pStyle w:val="Sangra2detindependiente"/>
              <w:spacing w:line="240" w:lineRule="auto"/>
              <w:ind w:left="0"/>
              <w:jc w:val="center"/>
              <w:rPr>
                <w:rFonts w:ascii="Times New Roman" w:hAnsi="Times New Roman"/>
                <w:szCs w:val="24"/>
              </w:rPr>
            </w:pPr>
            <w:r w:rsidRPr="000A382B">
              <w:rPr>
                <w:rFonts w:ascii="Times New Roman" w:hAnsi="Times New Roman"/>
                <w:szCs w:val="24"/>
              </w:rPr>
              <w:t>20 días</w:t>
            </w:r>
          </w:p>
        </w:tc>
      </w:tr>
    </w:tbl>
    <w:p w:rsidR="004E5813" w:rsidRPr="00671252" w:rsidRDefault="004E5813" w:rsidP="004E5813">
      <w:pPr>
        <w:spacing w:line="240" w:lineRule="auto"/>
        <w:rPr>
          <w:rFonts w:ascii="Times New Roman" w:hAnsi="Times New Roman"/>
          <w:color w:val="FF0000"/>
          <w:sz w:val="24"/>
          <w:szCs w:val="24"/>
          <w:lang w:val="es-ES_tradnl"/>
        </w:rPr>
      </w:pPr>
    </w:p>
    <w:p w:rsidR="004E5813" w:rsidRPr="005E6F29" w:rsidRDefault="004E5813" w:rsidP="004E5813">
      <w:pPr>
        <w:spacing w:line="240" w:lineRule="auto"/>
        <w:rPr>
          <w:rFonts w:ascii="Times New Roman" w:hAnsi="Times New Roman"/>
          <w:color w:val="FF0000"/>
          <w:szCs w:val="22"/>
          <w:lang w:val="es-ES_tradnl"/>
        </w:rPr>
      </w:pPr>
      <w:r w:rsidRPr="00481862">
        <w:rPr>
          <w:rFonts w:ascii="Times New Roman" w:hAnsi="Times New Roman"/>
          <w:b/>
          <w:sz w:val="24"/>
          <w:szCs w:val="24"/>
          <w:lang w:val="es-ES_tradnl"/>
        </w:rPr>
        <w:t>Periodo de Ejecución</w:t>
      </w:r>
      <w:r w:rsidRPr="000A382B">
        <w:rPr>
          <w:rFonts w:ascii="Times New Roman" w:hAnsi="Times New Roman"/>
          <w:sz w:val="24"/>
          <w:szCs w:val="24"/>
          <w:lang w:val="es-ES_tradnl"/>
        </w:rPr>
        <w:t xml:space="preserve">: </w:t>
      </w:r>
      <w:r w:rsidR="000A382B" w:rsidRPr="000A382B">
        <w:rPr>
          <w:rFonts w:ascii="Times New Roman" w:hAnsi="Times New Roman"/>
          <w:sz w:val="24"/>
          <w:szCs w:val="24"/>
          <w:lang w:val="es-ES_tradnl"/>
        </w:rPr>
        <w:t>marzo-abril</w:t>
      </w:r>
    </w:p>
    <w:p w:rsidR="004E5813" w:rsidRPr="005E6F29" w:rsidRDefault="004E5813" w:rsidP="004E5813">
      <w:pPr>
        <w:spacing w:line="240" w:lineRule="auto"/>
        <w:rPr>
          <w:rFonts w:ascii="Times New Roman" w:hAnsi="Times New Roman"/>
          <w:szCs w:val="22"/>
          <w:lang w:val="es-ES_tradnl"/>
        </w:rPr>
      </w:pPr>
    </w:p>
    <w:p w:rsidR="004E5813" w:rsidRPr="00FA6DA5" w:rsidRDefault="00FA6DA5" w:rsidP="004E5813">
      <w:pPr>
        <w:spacing w:line="240" w:lineRule="auto"/>
        <w:rPr>
          <w:rFonts w:ascii="Times New Roman" w:hAnsi="Times New Roman"/>
          <w:b/>
          <w:sz w:val="24"/>
          <w:szCs w:val="24"/>
        </w:rPr>
      </w:pPr>
      <w:r>
        <w:rPr>
          <w:rFonts w:ascii="Times New Roman" w:hAnsi="Times New Roman"/>
          <w:b/>
          <w:sz w:val="24"/>
          <w:szCs w:val="24"/>
        </w:rPr>
        <w:t xml:space="preserve">Personal Designado y Tiempo: </w:t>
      </w:r>
      <w:r>
        <w:rPr>
          <w:rFonts w:ascii="Times New Roman" w:hAnsi="Times New Roman"/>
          <w:sz w:val="24"/>
          <w:szCs w:val="24"/>
          <w:lang w:val="es-ES_tradnl"/>
        </w:rPr>
        <w:t xml:space="preserve">1 Auditor </w:t>
      </w:r>
      <w:r>
        <w:rPr>
          <w:rFonts w:ascii="Times New Roman" w:hAnsi="Times New Roman"/>
          <w:sz w:val="24"/>
          <w:szCs w:val="24"/>
          <w:lang w:val="es-ES_tradnl"/>
        </w:rPr>
        <w:tab/>
      </w:r>
      <w:r>
        <w:rPr>
          <w:rFonts w:ascii="Times New Roman" w:hAnsi="Times New Roman"/>
          <w:sz w:val="24"/>
          <w:szCs w:val="24"/>
          <w:lang w:val="es-ES_tradnl"/>
        </w:rPr>
        <w:tab/>
      </w:r>
      <w:r>
        <w:rPr>
          <w:rFonts w:ascii="Times New Roman" w:hAnsi="Times New Roman"/>
          <w:sz w:val="24"/>
          <w:szCs w:val="24"/>
          <w:lang w:val="es-ES_tradnl"/>
        </w:rPr>
        <w:tab/>
      </w:r>
      <w:r w:rsidR="004E5813">
        <w:rPr>
          <w:rFonts w:ascii="Times New Roman" w:hAnsi="Times New Roman"/>
          <w:sz w:val="24"/>
          <w:szCs w:val="24"/>
          <w:lang w:val="es-ES_tradnl"/>
        </w:rPr>
        <w:tab/>
        <w:t xml:space="preserve">  </w:t>
      </w:r>
      <w:r w:rsidR="004E5813" w:rsidRPr="00481862">
        <w:rPr>
          <w:rFonts w:ascii="Times New Roman" w:hAnsi="Times New Roman"/>
          <w:sz w:val="24"/>
          <w:szCs w:val="24"/>
          <w:lang w:val="es-ES_tradnl"/>
        </w:rPr>
        <w:t xml:space="preserve"> </w:t>
      </w:r>
      <w:r w:rsidR="000A382B">
        <w:rPr>
          <w:rFonts w:ascii="Times New Roman" w:hAnsi="Times New Roman"/>
          <w:sz w:val="24"/>
          <w:szCs w:val="24"/>
          <w:lang w:val="es-ES_tradnl"/>
        </w:rPr>
        <w:t>20</w:t>
      </w:r>
      <w:r w:rsidR="004E5813" w:rsidRPr="00481862">
        <w:rPr>
          <w:rFonts w:ascii="Times New Roman" w:hAnsi="Times New Roman"/>
          <w:sz w:val="24"/>
          <w:szCs w:val="24"/>
          <w:lang w:val="es-ES_tradnl"/>
        </w:rPr>
        <w:t xml:space="preserve"> días Auditor</w:t>
      </w:r>
    </w:p>
    <w:p w:rsidR="004E5813" w:rsidRPr="00481862" w:rsidRDefault="004E5813" w:rsidP="004E5813">
      <w:pPr>
        <w:spacing w:line="240" w:lineRule="auto"/>
        <w:rPr>
          <w:rFonts w:ascii="Times New Roman" w:hAnsi="Times New Roman"/>
          <w:sz w:val="24"/>
          <w:szCs w:val="24"/>
        </w:rPr>
      </w:pPr>
    </w:p>
    <w:p w:rsidR="004E5813" w:rsidRPr="001074E3" w:rsidRDefault="004E5813" w:rsidP="004E5813">
      <w:pPr>
        <w:spacing w:line="240" w:lineRule="auto"/>
        <w:rPr>
          <w:rFonts w:ascii="Times New Roman" w:hAnsi="Times New Roman"/>
          <w:b/>
          <w:szCs w:val="22"/>
        </w:rPr>
      </w:pPr>
      <w:r w:rsidRPr="00481862">
        <w:rPr>
          <w:rFonts w:ascii="Times New Roman" w:hAnsi="Times New Roman"/>
          <w:b/>
          <w:sz w:val="24"/>
          <w:szCs w:val="24"/>
        </w:rPr>
        <w:t>Relación o Coordinación</w:t>
      </w:r>
    </w:p>
    <w:p w:rsidR="005E6F29" w:rsidRDefault="004E5813" w:rsidP="004E5813">
      <w:pPr>
        <w:spacing w:line="240" w:lineRule="auto"/>
        <w:rPr>
          <w:rFonts w:ascii="Times New Roman" w:hAnsi="Times New Roman"/>
          <w:sz w:val="24"/>
          <w:szCs w:val="24"/>
          <w:lang w:val="es-ES_tradnl"/>
        </w:rPr>
      </w:pPr>
      <w:r>
        <w:rPr>
          <w:rFonts w:ascii="Times New Roman" w:hAnsi="Times New Roman"/>
          <w:sz w:val="24"/>
          <w:szCs w:val="24"/>
          <w:lang w:val="es-ES_tradnl"/>
        </w:rPr>
        <w:t>Despacho de</w:t>
      </w:r>
      <w:r w:rsidR="005E6F29">
        <w:rPr>
          <w:rFonts w:ascii="Times New Roman" w:hAnsi="Times New Roman"/>
          <w:sz w:val="24"/>
          <w:szCs w:val="24"/>
          <w:lang w:val="es-ES_tradnl"/>
        </w:rPr>
        <w:t xml:space="preserve"> </w:t>
      </w:r>
      <w:r w:rsidR="00FA6DA5">
        <w:rPr>
          <w:rFonts w:ascii="Times New Roman" w:hAnsi="Times New Roman"/>
          <w:sz w:val="24"/>
          <w:szCs w:val="24"/>
          <w:lang w:val="es-ES_tradnl"/>
        </w:rPr>
        <w:t>l</w:t>
      </w:r>
      <w:r w:rsidR="005E6F29">
        <w:rPr>
          <w:rFonts w:ascii="Times New Roman" w:hAnsi="Times New Roman"/>
          <w:sz w:val="24"/>
          <w:szCs w:val="24"/>
          <w:lang w:val="es-ES_tradnl"/>
        </w:rPr>
        <w:t>a Ministra y</w:t>
      </w:r>
      <w:r>
        <w:rPr>
          <w:rFonts w:ascii="Times New Roman" w:hAnsi="Times New Roman"/>
          <w:sz w:val="24"/>
          <w:szCs w:val="24"/>
          <w:lang w:val="es-ES_tradnl"/>
        </w:rPr>
        <w:t xml:space="preserve"> Viceministro, </w:t>
      </w:r>
    </w:p>
    <w:p w:rsidR="005E6F29" w:rsidRDefault="005E6F29" w:rsidP="004E5813">
      <w:pPr>
        <w:spacing w:line="240" w:lineRule="auto"/>
        <w:rPr>
          <w:rFonts w:ascii="Times New Roman" w:hAnsi="Times New Roman"/>
          <w:sz w:val="24"/>
          <w:szCs w:val="24"/>
          <w:lang w:val="es-ES_tradnl"/>
        </w:rPr>
      </w:pPr>
      <w:r>
        <w:rPr>
          <w:rFonts w:ascii="Times New Roman" w:hAnsi="Times New Roman"/>
          <w:sz w:val="24"/>
          <w:szCs w:val="24"/>
          <w:lang w:val="es-ES_tradnl"/>
        </w:rPr>
        <w:t>Dependencia de la Misión OMC Ginebra, Suiza</w:t>
      </w:r>
    </w:p>
    <w:p w:rsidR="004E5813" w:rsidRDefault="004E5813" w:rsidP="004E5813">
      <w:pPr>
        <w:spacing w:line="240" w:lineRule="auto"/>
        <w:rPr>
          <w:rFonts w:ascii="Times New Roman" w:hAnsi="Times New Roman"/>
          <w:sz w:val="24"/>
          <w:szCs w:val="24"/>
          <w:lang w:val="es-ES_tradnl"/>
        </w:rPr>
      </w:pPr>
      <w:r>
        <w:rPr>
          <w:rFonts w:ascii="Times New Roman" w:hAnsi="Times New Roman"/>
          <w:sz w:val="24"/>
          <w:szCs w:val="24"/>
          <w:lang w:val="es-ES_tradnl"/>
        </w:rPr>
        <w:t>Dependencias del Ministerio de Comercio Exterior.</w:t>
      </w:r>
    </w:p>
    <w:p w:rsidR="004E5813" w:rsidRPr="001074E3" w:rsidRDefault="004E5813" w:rsidP="008A2313">
      <w:pPr>
        <w:spacing w:line="240" w:lineRule="auto"/>
        <w:rPr>
          <w:rFonts w:ascii="Times New Roman" w:hAnsi="Times New Roman"/>
          <w:szCs w:val="22"/>
          <w:lang w:val="es-ES_tradnl"/>
        </w:rPr>
      </w:pPr>
    </w:p>
    <w:p w:rsidR="006F2A32" w:rsidRPr="001074E3" w:rsidRDefault="006F2A32" w:rsidP="006F2A32">
      <w:pPr>
        <w:pStyle w:val="Ttulo1"/>
        <w:spacing w:before="0" w:after="0" w:line="240" w:lineRule="auto"/>
        <w:rPr>
          <w:bCs/>
          <w:sz w:val="22"/>
          <w:szCs w:val="22"/>
        </w:rPr>
      </w:pPr>
      <w:bookmarkStart w:id="161" w:name="_Toc371932783"/>
      <w:r w:rsidRPr="007D59C3">
        <w:rPr>
          <w:bCs/>
          <w:szCs w:val="24"/>
        </w:rPr>
        <w:t>7.</w:t>
      </w:r>
      <w:r w:rsidR="00D75C08">
        <w:rPr>
          <w:bCs/>
          <w:szCs w:val="24"/>
        </w:rPr>
        <w:t>10</w:t>
      </w:r>
      <w:r>
        <w:rPr>
          <w:bCs/>
          <w:szCs w:val="24"/>
        </w:rPr>
        <w:t xml:space="preserve">  </w:t>
      </w:r>
      <w:r w:rsidRPr="007D59C3">
        <w:rPr>
          <w:bCs/>
          <w:szCs w:val="24"/>
        </w:rPr>
        <w:t xml:space="preserve">Elaboración del plan anual de trabajo </w:t>
      </w:r>
      <w:r>
        <w:rPr>
          <w:bCs/>
          <w:szCs w:val="24"/>
        </w:rPr>
        <w:t>de la Auditoría Interna</w:t>
      </w:r>
      <w:bookmarkEnd w:id="161"/>
    </w:p>
    <w:p w:rsidR="003061ED" w:rsidRPr="006F2A32" w:rsidRDefault="003061ED" w:rsidP="006F2A32">
      <w:pPr>
        <w:spacing w:line="240" w:lineRule="auto"/>
        <w:rPr>
          <w:rFonts w:ascii="Times New Roman" w:hAnsi="Times New Roman"/>
          <w:szCs w:val="22"/>
          <w:lang w:val="es-ES_tradnl"/>
        </w:rPr>
      </w:pPr>
    </w:p>
    <w:p w:rsidR="00873D58" w:rsidRPr="001074E3" w:rsidRDefault="00873D58" w:rsidP="00DC117B">
      <w:pPr>
        <w:spacing w:line="240" w:lineRule="auto"/>
        <w:rPr>
          <w:rFonts w:ascii="Times New Roman" w:hAnsi="Times New Roman"/>
          <w:szCs w:val="22"/>
        </w:rPr>
      </w:pPr>
      <w:r w:rsidRPr="003061ED">
        <w:rPr>
          <w:rFonts w:ascii="Times New Roman" w:hAnsi="Times New Roman"/>
          <w:b/>
          <w:sz w:val="24"/>
          <w:szCs w:val="24"/>
        </w:rPr>
        <w:t>Tipo de Auditoría</w:t>
      </w:r>
      <w:r w:rsidRPr="003061ED">
        <w:rPr>
          <w:rFonts w:ascii="Times New Roman" w:hAnsi="Times New Roman"/>
          <w:sz w:val="24"/>
          <w:szCs w:val="24"/>
        </w:rPr>
        <w:t>:</w:t>
      </w:r>
      <w:r w:rsidRPr="003061ED">
        <w:rPr>
          <w:rFonts w:ascii="Times New Roman" w:hAnsi="Times New Roman"/>
          <w:b/>
          <w:sz w:val="24"/>
          <w:szCs w:val="24"/>
        </w:rPr>
        <w:t xml:space="preserve"> </w:t>
      </w:r>
      <w:bookmarkEnd w:id="159"/>
      <w:r w:rsidR="00EF370A" w:rsidRPr="003061ED">
        <w:rPr>
          <w:rFonts w:ascii="Times New Roman" w:hAnsi="Times New Roman"/>
          <w:sz w:val="24"/>
          <w:szCs w:val="24"/>
        </w:rPr>
        <w:t>Cumplimiento</w:t>
      </w:r>
      <w:r w:rsidRPr="003061ED">
        <w:rPr>
          <w:rFonts w:ascii="Times New Roman" w:hAnsi="Times New Roman"/>
          <w:sz w:val="24"/>
          <w:szCs w:val="24"/>
        </w:rPr>
        <w:t>.</w:t>
      </w:r>
    </w:p>
    <w:p w:rsidR="00F105C6" w:rsidRPr="001074E3" w:rsidRDefault="00F105C6" w:rsidP="00DC117B">
      <w:pPr>
        <w:pStyle w:val="Textoindependiente"/>
        <w:spacing w:line="240" w:lineRule="auto"/>
        <w:rPr>
          <w:rFonts w:ascii="Times New Roman" w:hAnsi="Times New Roman"/>
          <w:b/>
          <w:sz w:val="22"/>
          <w:szCs w:val="22"/>
          <w:lang w:val="es-ES"/>
        </w:rPr>
      </w:pPr>
      <w:bookmarkStart w:id="162" w:name="_Toc56510386"/>
    </w:p>
    <w:p w:rsidR="00873D58" w:rsidRPr="005E6F29" w:rsidRDefault="00873D58" w:rsidP="00C541A8">
      <w:pPr>
        <w:pStyle w:val="Textoindependiente"/>
        <w:spacing w:line="240" w:lineRule="auto"/>
        <w:rPr>
          <w:rFonts w:ascii="Times New Roman" w:hAnsi="Times New Roman"/>
          <w:b/>
          <w:sz w:val="22"/>
          <w:szCs w:val="22"/>
          <w:lang w:val="es-ES"/>
        </w:rPr>
      </w:pPr>
      <w:r w:rsidRPr="003061ED">
        <w:rPr>
          <w:rFonts w:ascii="Times New Roman" w:hAnsi="Times New Roman"/>
          <w:b/>
          <w:szCs w:val="24"/>
          <w:lang w:val="es-ES"/>
        </w:rPr>
        <w:t>Justificación:</w:t>
      </w:r>
      <w:bookmarkEnd w:id="162"/>
      <w:r w:rsidRPr="003061ED">
        <w:rPr>
          <w:rFonts w:ascii="Times New Roman" w:hAnsi="Times New Roman"/>
          <w:b/>
          <w:szCs w:val="24"/>
          <w:lang w:val="es-ES"/>
        </w:rPr>
        <w:t xml:space="preserve"> </w:t>
      </w:r>
    </w:p>
    <w:p w:rsidR="006F2A32" w:rsidRPr="005E6F29" w:rsidRDefault="006F2A32" w:rsidP="00C541A8">
      <w:pPr>
        <w:pStyle w:val="Textoindependiente"/>
        <w:spacing w:line="240" w:lineRule="auto"/>
        <w:rPr>
          <w:rFonts w:ascii="Times New Roman" w:hAnsi="Times New Roman"/>
          <w:b/>
          <w:sz w:val="22"/>
          <w:szCs w:val="22"/>
          <w:lang w:val="es-ES"/>
        </w:rPr>
      </w:pPr>
    </w:p>
    <w:p w:rsidR="0082732B" w:rsidRPr="001074E3" w:rsidRDefault="000023F1" w:rsidP="000023F1">
      <w:pPr>
        <w:tabs>
          <w:tab w:val="left" w:pos="426"/>
        </w:tabs>
        <w:spacing w:line="240" w:lineRule="auto"/>
        <w:rPr>
          <w:rFonts w:ascii="Times New Roman" w:hAnsi="Times New Roman"/>
          <w:szCs w:val="22"/>
        </w:rPr>
      </w:pPr>
      <w:bookmarkStart w:id="163" w:name="_Toc56510387"/>
      <w:r>
        <w:rPr>
          <w:rFonts w:ascii="Times New Roman" w:hAnsi="Times New Roman"/>
          <w:sz w:val="24"/>
          <w:szCs w:val="24"/>
        </w:rPr>
        <w:tab/>
      </w:r>
      <w:r w:rsidR="00BC55F2">
        <w:rPr>
          <w:rFonts w:ascii="Times New Roman" w:hAnsi="Times New Roman"/>
          <w:sz w:val="24"/>
          <w:szCs w:val="24"/>
        </w:rPr>
        <w:t>De acuerdo con el</w:t>
      </w:r>
      <w:r w:rsidR="00382A30">
        <w:rPr>
          <w:rFonts w:ascii="Times New Roman" w:hAnsi="Times New Roman"/>
          <w:sz w:val="24"/>
          <w:szCs w:val="24"/>
        </w:rPr>
        <w:t xml:space="preserve"> Artículo 22 inciso </w:t>
      </w:r>
      <w:r w:rsidR="005547FE">
        <w:rPr>
          <w:rFonts w:ascii="Times New Roman" w:hAnsi="Times New Roman"/>
          <w:sz w:val="24"/>
          <w:szCs w:val="24"/>
        </w:rPr>
        <w:t>f) preparar los planes de trabajo de conformidad con los lineamiento</w:t>
      </w:r>
      <w:r w:rsidR="00BC55F2">
        <w:rPr>
          <w:rFonts w:ascii="Times New Roman" w:hAnsi="Times New Roman"/>
          <w:sz w:val="24"/>
          <w:szCs w:val="24"/>
        </w:rPr>
        <w:t>s que establece la Contraloría General de la R</w:t>
      </w:r>
      <w:r w:rsidR="005547FE">
        <w:rPr>
          <w:rFonts w:ascii="Times New Roman" w:hAnsi="Times New Roman"/>
          <w:sz w:val="24"/>
          <w:szCs w:val="24"/>
        </w:rPr>
        <w:t>epública, y en</w:t>
      </w:r>
      <w:r w:rsidR="003061ED" w:rsidRPr="003061ED">
        <w:rPr>
          <w:rFonts w:ascii="Times New Roman" w:hAnsi="Times New Roman"/>
          <w:sz w:val="24"/>
          <w:szCs w:val="24"/>
        </w:rPr>
        <w:t xml:space="preserve"> acatamiento de la Circular 225 del 28 de n</w:t>
      </w:r>
      <w:r w:rsidR="003C71D7">
        <w:rPr>
          <w:rFonts w:ascii="Times New Roman" w:hAnsi="Times New Roman"/>
          <w:sz w:val="24"/>
          <w:szCs w:val="24"/>
        </w:rPr>
        <w:t>oviembre de 1994, Lineamientos G</w:t>
      </w:r>
      <w:r w:rsidR="003061ED" w:rsidRPr="003061ED">
        <w:rPr>
          <w:rFonts w:ascii="Times New Roman" w:hAnsi="Times New Roman"/>
          <w:sz w:val="24"/>
          <w:szCs w:val="24"/>
        </w:rPr>
        <w:t>ener</w:t>
      </w:r>
      <w:r w:rsidR="003C71D7">
        <w:rPr>
          <w:rFonts w:ascii="Times New Roman" w:hAnsi="Times New Roman"/>
          <w:sz w:val="24"/>
          <w:szCs w:val="24"/>
        </w:rPr>
        <w:t>ales en la Preparación</w:t>
      </w:r>
      <w:r w:rsidR="00382A30">
        <w:rPr>
          <w:rFonts w:ascii="Times New Roman" w:hAnsi="Times New Roman"/>
          <w:sz w:val="24"/>
          <w:szCs w:val="24"/>
        </w:rPr>
        <w:t xml:space="preserve"> de sus</w:t>
      </w:r>
      <w:r w:rsidR="003C71D7">
        <w:rPr>
          <w:rFonts w:ascii="Times New Roman" w:hAnsi="Times New Roman"/>
          <w:sz w:val="24"/>
          <w:szCs w:val="24"/>
        </w:rPr>
        <w:t xml:space="preserve"> Planes de T</w:t>
      </w:r>
      <w:r w:rsidR="003061ED" w:rsidRPr="003061ED">
        <w:rPr>
          <w:rFonts w:ascii="Times New Roman" w:hAnsi="Times New Roman"/>
          <w:sz w:val="24"/>
          <w:szCs w:val="24"/>
        </w:rPr>
        <w:t>rabajo; d</w:t>
      </w:r>
      <w:r w:rsidR="00873D58" w:rsidRPr="003061ED">
        <w:rPr>
          <w:rFonts w:ascii="Times New Roman" w:hAnsi="Times New Roman"/>
          <w:sz w:val="24"/>
          <w:szCs w:val="24"/>
        </w:rPr>
        <w:t xml:space="preserve">isposición emitida por la Contraloría General de la República en el punto 1), de la Circular DI-CR-326 (oficio 08403) del 08 de agosto de 2003, relacionada con los temas a considerar en la preparación del Plan de </w:t>
      </w:r>
      <w:r w:rsidR="001074E3">
        <w:rPr>
          <w:rFonts w:ascii="Times New Roman" w:hAnsi="Times New Roman"/>
          <w:sz w:val="24"/>
          <w:szCs w:val="24"/>
        </w:rPr>
        <w:t xml:space="preserve">Trabajo de la </w:t>
      </w:r>
      <w:r w:rsidR="00873D58" w:rsidRPr="003061ED">
        <w:rPr>
          <w:rFonts w:ascii="Times New Roman" w:hAnsi="Times New Roman"/>
          <w:sz w:val="24"/>
          <w:szCs w:val="24"/>
        </w:rPr>
        <w:t>Auditoría de 2004</w:t>
      </w:r>
      <w:r w:rsidR="00CB7029" w:rsidRPr="003061ED">
        <w:rPr>
          <w:rFonts w:ascii="Times New Roman" w:hAnsi="Times New Roman"/>
          <w:sz w:val="24"/>
          <w:szCs w:val="24"/>
        </w:rPr>
        <w:t>, Circular DI-CR-651 Oficio</w:t>
      </w:r>
      <w:r w:rsidR="003C71D7">
        <w:rPr>
          <w:rFonts w:ascii="Times New Roman" w:hAnsi="Times New Roman"/>
          <w:sz w:val="24"/>
          <w:szCs w:val="24"/>
        </w:rPr>
        <w:t xml:space="preserve"> </w:t>
      </w:r>
      <w:r w:rsidR="00CB7029" w:rsidRPr="003061ED">
        <w:rPr>
          <w:rFonts w:ascii="Times New Roman" w:hAnsi="Times New Roman"/>
          <w:sz w:val="24"/>
          <w:szCs w:val="24"/>
        </w:rPr>
        <w:t>13090 del 27</w:t>
      </w:r>
      <w:r w:rsidR="003C71D7">
        <w:rPr>
          <w:rFonts w:ascii="Times New Roman" w:hAnsi="Times New Roman"/>
          <w:sz w:val="24"/>
          <w:szCs w:val="24"/>
        </w:rPr>
        <w:t xml:space="preserve"> </w:t>
      </w:r>
      <w:r w:rsidR="00CB7029" w:rsidRPr="003061ED">
        <w:rPr>
          <w:rFonts w:ascii="Times New Roman" w:hAnsi="Times New Roman"/>
          <w:sz w:val="24"/>
          <w:szCs w:val="24"/>
        </w:rPr>
        <w:t>de octubre 2004</w:t>
      </w:r>
      <w:r w:rsidR="003061ED">
        <w:rPr>
          <w:rFonts w:ascii="Times New Roman" w:hAnsi="Times New Roman"/>
          <w:sz w:val="24"/>
          <w:szCs w:val="24"/>
        </w:rPr>
        <w:t>; Circular DFOE-432</w:t>
      </w:r>
      <w:r w:rsidR="003C71D7">
        <w:rPr>
          <w:rFonts w:ascii="Times New Roman" w:hAnsi="Times New Roman"/>
          <w:sz w:val="24"/>
          <w:szCs w:val="24"/>
        </w:rPr>
        <w:t xml:space="preserve"> </w:t>
      </w:r>
      <w:r w:rsidR="003061ED">
        <w:rPr>
          <w:rFonts w:ascii="Times New Roman" w:hAnsi="Times New Roman"/>
          <w:sz w:val="24"/>
          <w:szCs w:val="24"/>
        </w:rPr>
        <w:t>(Oficio 15059 del 1 de noviembre del 2006, considerar espacios para atender denuncias, y acciones de seguimiento d</w:t>
      </w:r>
      <w:r w:rsidR="003C71D7">
        <w:rPr>
          <w:rFonts w:ascii="Times New Roman" w:hAnsi="Times New Roman"/>
          <w:sz w:val="24"/>
          <w:szCs w:val="24"/>
        </w:rPr>
        <w:t>e informes de la Contraloría así</w:t>
      </w:r>
      <w:r w:rsidR="003061ED">
        <w:rPr>
          <w:rFonts w:ascii="Times New Roman" w:hAnsi="Times New Roman"/>
          <w:sz w:val="24"/>
          <w:szCs w:val="24"/>
        </w:rPr>
        <w:t xml:space="preserve"> como participación en proyectos conjuntos; </w:t>
      </w:r>
      <w:r w:rsidR="003061ED" w:rsidRPr="003061ED">
        <w:rPr>
          <w:rFonts w:ascii="Times New Roman" w:hAnsi="Times New Roman"/>
          <w:sz w:val="24"/>
          <w:szCs w:val="24"/>
        </w:rPr>
        <w:t>entre otros</w:t>
      </w:r>
      <w:r w:rsidR="00873D58" w:rsidRPr="003061ED">
        <w:rPr>
          <w:rFonts w:ascii="Times New Roman" w:hAnsi="Times New Roman"/>
          <w:sz w:val="24"/>
          <w:szCs w:val="24"/>
        </w:rPr>
        <w:t xml:space="preserve">.  </w:t>
      </w:r>
    </w:p>
    <w:p w:rsidR="00873D58" w:rsidRDefault="00873D58" w:rsidP="00DC117B">
      <w:pPr>
        <w:spacing w:line="240" w:lineRule="auto"/>
        <w:rPr>
          <w:rFonts w:ascii="Times New Roman" w:hAnsi="Times New Roman"/>
          <w:szCs w:val="22"/>
        </w:rPr>
      </w:pPr>
      <w:bookmarkStart w:id="164" w:name="_Toc56510388"/>
      <w:bookmarkEnd w:id="163"/>
    </w:p>
    <w:p w:rsidR="00B01B43" w:rsidRPr="005E6F29" w:rsidRDefault="00B01B43" w:rsidP="00466EC6">
      <w:pPr>
        <w:spacing w:line="240" w:lineRule="auto"/>
        <w:ind w:firstLine="426"/>
        <w:rPr>
          <w:rFonts w:ascii="Times New Roman" w:hAnsi="Times New Roman"/>
          <w:szCs w:val="22"/>
        </w:rPr>
      </w:pPr>
      <w:r w:rsidRPr="006617C0">
        <w:rPr>
          <w:rFonts w:ascii="Times New Roman" w:hAnsi="Times New Roman"/>
          <w:sz w:val="24"/>
          <w:szCs w:val="24"/>
        </w:rPr>
        <w:t>Nuevo Sistema de planes de trabajo para las Auditor</w:t>
      </w:r>
      <w:r w:rsidR="000023F1" w:rsidRPr="006617C0">
        <w:rPr>
          <w:rFonts w:ascii="Times New Roman" w:hAnsi="Times New Roman"/>
          <w:sz w:val="24"/>
          <w:szCs w:val="24"/>
        </w:rPr>
        <w:t>ía</w:t>
      </w:r>
      <w:r w:rsidR="004A5A91" w:rsidRPr="006617C0">
        <w:rPr>
          <w:rFonts w:ascii="Times New Roman" w:hAnsi="Times New Roman"/>
          <w:sz w:val="24"/>
          <w:szCs w:val="24"/>
        </w:rPr>
        <w:t>s Internas (PAI) 2011 de la Contraloría General de la República.</w:t>
      </w:r>
    </w:p>
    <w:p w:rsidR="00C86502" w:rsidRPr="005E6F29" w:rsidRDefault="00C86502" w:rsidP="00DC117B">
      <w:pPr>
        <w:spacing w:line="240" w:lineRule="auto"/>
        <w:rPr>
          <w:rFonts w:ascii="Times New Roman" w:hAnsi="Times New Roman"/>
          <w:szCs w:val="22"/>
        </w:rPr>
      </w:pPr>
    </w:p>
    <w:p w:rsidR="00466EC6" w:rsidRPr="005E6F29" w:rsidRDefault="00873D58" w:rsidP="00466EC6">
      <w:pPr>
        <w:spacing w:line="240" w:lineRule="auto"/>
        <w:rPr>
          <w:rFonts w:ascii="Times New Roman" w:hAnsi="Times New Roman"/>
          <w:szCs w:val="22"/>
        </w:rPr>
      </w:pPr>
      <w:r w:rsidRPr="003061ED">
        <w:rPr>
          <w:rFonts w:ascii="Times New Roman" w:hAnsi="Times New Roman"/>
          <w:b/>
          <w:sz w:val="24"/>
          <w:szCs w:val="24"/>
        </w:rPr>
        <w:t>Prioridad</w:t>
      </w:r>
      <w:r w:rsidRPr="003061ED">
        <w:rPr>
          <w:rFonts w:ascii="Times New Roman" w:hAnsi="Times New Roman"/>
          <w:sz w:val="24"/>
          <w:szCs w:val="24"/>
        </w:rPr>
        <w:t>: 1</w:t>
      </w:r>
      <w:bookmarkStart w:id="165" w:name="_Toc56510389"/>
      <w:bookmarkEnd w:id="164"/>
    </w:p>
    <w:p w:rsidR="00466EC6" w:rsidRPr="005E6F29" w:rsidRDefault="00466EC6" w:rsidP="00466EC6">
      <w:pPr>
        <w:spacing w:line="240" w:lineRule="auto"/>
        <w:rPr>
          <w:rFonts w:ascii="Times New Roman" w:hAnsi="Times New Roman"/>
          <w:szCs w:val="22"/>
        </w:rPr>
      </w:pPr>
    </w:p>
    <w:p w:rsidR="00873D58" w:rsidRPr="005E6F29" w:rsidRDefault="00873D58" w:rsidP="00466EC6">
      <w:pPr>
        <w:spacing w:line="240" w:lineRule="auto"/>
        <w:rPr>
          <w:rFonts w:ascii="Times New Roman" w:hAnsi="Times New Roman"/>
          <w:b/>
          <w:sz w:val="24"/>
          <w:szCs w:val="24"/>
        </w:rPr>
      </w:pPr>
      <w:r w:rsidRPr="005E6F29">
        <w:rPr>
          <w:rFonts w:ascii="Times New Roman" w:hAnsi="Times New Roman"/>
          <w:b/>
          <w:sz w:val="24"/>
          <w:szCs w:val="24"/>
        </w:rPr>
        <w:t>Objetivo:</w:t>
      </w:r>
      <w:bookmarkEnd w:id="165"/>
      <w:r w:rsidRPr="005E6F29">
        <w:rPr>
          <w:rFonts w:ascii="Times New Roman" w:hAnsi="Times New Roman"/>
          <w:b/>
          <w:sz w:val="24"/>
          <w:szCs w:val="24"/>
        </w:rPr>
        <w:t xml:space="preserve"> </w:t>
      </w:r>
    </w:p>
    <w:p w:rsidR="006F2A32" w:rsidRPr="00C541A8" w:rsidRDefault="006F2A32" w:rsidP="00466EC6">
      <w:pPr>
        <w:spacing w:line="240" w:lineRule="auto"/>
        <w:rPr>
          <w:rFonts w:ascii="Times New Roman" w:hAnsi="Times New Roman"/>
          <w:b/>
          <w:szCs w:val="24"/>
        </w:rPr>
      </w:pPr>
    </w:p>
    <w:p w:rsidR="00873D58" w:rsidRDefault="003061ED" w:rsidP="00F302EE">
      <w:pPr>
        <w:spacing w:line="240" w:lineRule="auto"/>
        <w:ind w:firstLine="426"/>
        <w:rPr>
          <w:rFonts w:ascii="Times New Roman" w:hAnsi="Times New Roman"/>
          <w:sz w:val="24"/>
          <w:szCs w:val="24"/>
        </w:rPr>
      </w:pPr>
      <w:bookmarkStart w:id="166" w:name="_Toc56510390"/>
      <w:r>
        <w:rPr>
          <w:rFonts w:ascii="Times New Roman" w:hAnsi="Times New Roman"/>
          <w:sz w:val="24"/>
          <w:szCs w:val="24"/>
        </w:rPr>
        <w:t xml:space="preserve">Presentar </w:t>
      </w:r>
      <w:r w:rsidR="00552B59">
        <w:rPr>
          <w:rFonts w:ascii="Times New Roman" w:hAnsi="Times New Roman"/>
          <w:sz w:val="24"/>
          <w:szCs w:val="24"/>
        </w:rPr>
        <w:t xml:space="preserve"> </w:t>
      </w:r>
      <w:r>
        <w:rPr>
          <w:rFonts w:ascii="Times New Roman" w:hAnsi="Times New Roman"/>
          <w:sz w:val="24"/>
          <w:szCs w:val="24"/>
        </w:rPr>
        <w:t>un plan de trabajo a la Contraloría General de l</w:t>
      </w:r>
      <w:r w:rsidR="001074E3">
        <w:rPr>
          <w:rFonts w:ascii="Times New Roman" w:hAnsi="Times New Roman"/>
          <w:sz w:val="24"/>
          <w:szCs w:val="24"/>
        </w:rPr>
        <w:t>a República y al Jerarca de la I</w:t>
      </w:r>
      <w:r>
        <w:rPr>
          <w:rFonts w:ascii="Times New Roman" w:hAnsi="Times New Roman"/>
          <w:sz w:val="24"/>
          <w:szCs w:val="24"/>
        </w:rPr>
        <w:t>nstitución</w:t>
      </w:r>
      <w:r w:rsidR="00F105C6">
        <w:rPr>
          <w:rFonts w:ascii="Times New Roman" w:hAnsi="Times New Roman"/>
          <w:sz w:val="24"/>
          <w:szCs w:val="24"/>
        </w:rPr>
        <w:t>,</w:t>
      </w:r>
      <w:r>
        <w:rPr>
          <w:rFonts w:ascii="Times New Roman" w:hAnsi="Times New Roman"/>
          <w:sz w:val="24"/>
          <w:szCs w:val="24"/>
        </w:rPr>
        <w:t xml:space="preserve"> de las labores a realizar en el tran</w:t>
      </w:r>
      <w:r w:rsidR="006F2A32">
        <w:rPr>
          <w:rFonts w:ascii="Times New Roman" w:hAnsi="Times New Roman"/>
          <w:sz w:val="24"/>
          <w:szCs w:val="24"/>
        </w:rPr>
        <w:t>scurso del año 2014</w:t>
      </w:r>
      <w:r>
        <w:rPr>
          <w:rFonts w:ascii="Times New Roman" w:hAnsi="Times New Roman"/>
          <w:sz w:val="24"/>
          <w:szCs w:val="24"/>
        </w:rPr>
        <w:t>, cumpliendo técnicamente con los lineamientos vigentes</w:t>
      </w:r>
      <w:r w:rsidR="00481862">
        <w:rPr>
          <w:rFonts w:ascii="Times New Roman" w:hAnsi="Times New Roman"/>
          <w:sz w:val="24"/>
          <w:szCs w:val="24"/>
        </w:rPr>
        <w:t xml:space="preserve">, para satisfacer de acuerdo </w:t>
      </w:r>
      <w:r w:rsidR="003C71D7">
        <w:rPr>
          <w:rFonts w:ascii="Times New Roman" w:hAnsi="Times New Roman"/>
          <w:sz w:val="24"/>
          <w:szCs w:val="24"/>
        </w:rPr>
        <w:t>con una planificación basada</w:t>
      </w:r>
      <w:r w:rsidR="00481862">
        <w:rPr>
          <w:rFonts w:ascii="Times New Roman" w:hAnsi="Times New Roman"/>
          <w:sz w:val="24"/>
          <w:szCs w:val="24"/>
        </w:rPr>
        <w:t xml:space="preserve"> en la valor</w:t>
      </w:r>
      <w:r w:rsidR="003C71D7">
        <w:rPr>
          <w:rFonts w:ascii="Times New Roman" w:hAnsi="Times New Roman"/>
          <w:sz w:val="24"/>
          <w:szCs w:val="24"/>
        </w:rPr>
        <w:t>ación de riesgos y de acuerdo con el</w:t>
      </w:r>
      <w:r w:rsidR="00481862">
        <w:rPr>
          <w:rFonts w:ascii="Times New Roman" w:hAnsi="Times New Roman"/>
          <w:sz w:val="24"/>
          <w:szCs w:val="24"/>
        </w:rPr>
        <w:t xml:space="preserve"> universo auditable las acciones más importantes que coadyuven a establecer un adecuado sistema de control interno </w:t>
      </w:r>
      <w:bookmarkEnd w:id="166"/>
      <w:r w:rsidR="00481862">
        <w:rPr>
          <w:rFonts w:ascii="Times New Roman" w:hAnsi="Times New Roman"/>
          <w:sz w:val="24"/>
          <w:szCs w:val="24"/>
        </w:rPr>
        <w:t>institucional.</w:t>
      </w:r>
    </w:p>
    <w:p w:rsidR="00873D58" w:rsidRPr="001074E3" w:rsidRDefault="00873D58" w:rsidP="00C541A8">
      <w:pPr>
        <w:spacing w:line="240" w:lineRule="auto"/>
        <w:rPr>
          <w:rFonts w:ascii="Times New Roman" w:hAnsi="Times New Roman"/>
          <w:b/>
          <w:szCs w:val="22"/>
        </w:rPr>
      </w:pPr>
      <w:bookmarkStart w:id="167" w:name="_Toc56510391"/>
      <w:r w:rsidRPr="00481862">
        <w:rPr>
          <w:rFonts w:ascii="Times New Roman" w:hAnsi="Times New Roman"/>
          <w:b/>
          <w:sz w:val="24"/>
          <w:szCs w:val="24"/>
        </w:rPr>
        <w:t>Actividades y Tiempo</w:t>
      </w:r>
      <w:bookmarkEnd w:id="167"/>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A0" w:firstRow="1" w:lastRow="0" w:firstColumn="1" w:lastColumn="0" w:noHBand="0" w:noVBand="0"/>
      </w:tblPr>
      <w:tblGrid>
        <w:gridCol w:w="6943"/>
        <w:gridCol w:w="2177"/>
      </w:tblGrid>
      <w:tr w:rsidR="00873D58" w:rsidRPr="00481862">
        <w:tc>
          <w:tcPr>
            <w:tcW w:w="6943" w:type="dxa"/>
            <w:shd w:val="clear" w:color="auto" w:fill="FFFFFF"/>
          </w:tcPr>
          <w:p w:rsidR="00873D58" w:rsidRPr="00481862" w:rsidRDefault="00873D58" w:rsidP="00DC117B">
            <w:pPr>
              <w:spacing w:line="240" w:lineRule="auto"/>
              <w:rPr>
                <w:rFonts w:ascii="Times New Roman" w:hAnsi="Times New Roman"/>
                <w:b/>
                <w:sz w:val="24"/>
                <w:szCs w:val="24"/>
              </w:rPr>
            </w:pPr>
            <w:bookmarkStart w:id="168" w:name="_Toc56510392"/>
            <w:r w:rsidRPr="00481862">
              <w:rPr>
                <w:rFonts w:ascii="Times New Roman" w:hAnsi="Times New Roman"/>
                <w:b/>
                <w:sz w:val="24"/>
                <w:szCs w:val="24"/>
              </w:rPr>
              <w:t>Actividad</w:t>
            </w:r>
            <w:bookmarkEnd w:id="168"/>
          </w:p>
        </w:tc>
        <w:tc>
          <w:tcPr>
            <w:tcW w:w="2177" w:type="dxa"/>
            <w:shd w:val="clear" w:color="auto" w:fill="FFFFFF"/>
          </w:tcPr>
          <w:p w:rsidR="00873D58" w:rsidRPr="00481862" w:rsidRDefault="00873D58" w:rsidP="00DC117B">
            <w:pPr>
              <w:spacing w:line="240" w:lineRule="auto"/>
              <w:jc w:val="center"/>
              <w:rPr>
                <w:rFonts w:ascii="Times New Roman" w:hAnsi="Times New Roman"/>
                <w:b/>
                <w:sz w:val="24"/>
                <w:szCs w:val="24"/>
              </w:rPr>
            </w:pPr>
            <w:bookmarkStart w:id="169" w:name="_Toc56510393"/>
            <w:r w:rsidRPr="00481862">
              <w:rPr>
                <w:rFonts w:ascii="Times New Roman" w:hAnsi="Times New Roman"/>
                <w:b/>
                <w:sz w:val="24"/>
                <w:szCs w:val="24"/>
              </w:rPr>
              <w:t>Tiempo asignado</w:t>
            </w:r>
            <w:bookmarkEnd w:id="169"/>
          </w:p>
        </w:tc>
      </w:tr>
      <w:tr w:rsidR="00873D58" w:rsidRPr="00481862">
        <w:tc>
          <w:tcPr>
            <w:tcW w:w="6943" w:type="dxa"/>
          </w:tcPr>
          <w:p w:rsidR="00873D58" w:rsidRPr="00481862" w:rsidRDefault="00873D58" w:rsidP="003C71D7">
            <w:pPr>
              <w:spacing w:line="240" w:lineRule="auto"/>
              <w:ind w:left="290" w:hanging="290"/>
              <w:rPr>
                <w:rFonts w:ascii="Times New Roman" w:hAnsi="Times New Roman"/>
                <w:b/>
                <w:sz w:val="24"/>
                <w:szCs w:val="24"/>
              </w:rPr>
            </w:pPr>
            <w:r w:rsidRPr="00481862">
              <w:rPr>
                <w:rFonts w:ascii="Times New Roman" w:hAnsi="Times New Roman"/>
                <w:sz w:val="24"/>
                <w:szCs w:val="24"/>
              </w:rPr>
              <w:t>1.</w:t>
            </w:r>
            <w:r w:rsidR="005547FE" w:rsidRPr="004A5A91">
              <w:rPr>
                <w:rFonts w:ascii="Times New Roman" w:hAnsi="Times New Roman"/>
                <w:sz w:val="28"/>
                <w:szCs w:val="28"/>
              </w:rPr>
              <w:t xml:space="preserve"> </w:t>
            </w:r>
            <w:r w:rsidRPr="004A5A91">
              <w:rPr>
                <w:rFonts w:ascii="Times New Roman" w:hAnsi="Times New Roman"/>
                <w:sz w:val="28"/>
                <w:szCs w:val="28"/>
              </w:rPr>
              <w:t xml:space="preserve"> </w:t>
            </w:r>
            <w:r w:rsidR="003C71D7">
              <w:rPr>
                <w:rFonts w:ascii="Times New Roman" w:hAnsi="Times New Roman"/>
                <w:sz w:val="24"/>
                <w:szCs w:val="24"/>
              </w:rPr>
              <w:t xml:space="preserve"> </w:t>
            </w:r>
            <w:r w:rsidR="00481862" w:rsidRPr="00481862">
              <w:rPr>
                <w:rFonts w:ascii="Times New Roman" w:hAnsi="Times New Roman"/>
                <w:sz w:val="24"/>
                <w:szCs w:val="24"/>
              </w:rPr>
              <w:t>P</w:t>
            </w:r>
            <w:r w:rsidRPr="00481862">
              <w:rPr>
                <w:rFonts w:ascii="Times New Roman" w:hAnsi="Times New Roman"/>
                <w:sz w:val="24"/>
                <w:szCs w:val="24"/>
              </w:rPr>
              <w:t>lanificación del estudio.</w:t>
            </w:r>
          </w:p>
        </w:tc>
        <w:tc>
          <w:tcPr>
            <w:tcW w:w="2177" w:type="dxa"/>
          </w:tcPr>
          <w:p w:rsidR="00873D58" w:rsidRPr="00481862" w:rsidRDefault="00E85120" w:rsidP="00DC117B">
            <w:pPr>
              <w:spacing w:line="240" w:lineRule="auto"/>
              <w:jc w:val="center"/>
              <w:rPr>
                <w:rFonts w:ascii="Times New Roman" w:hAnsi="Times New Roman"/>
                <w:sz w:val="24"/>
                <w:szCs w:val="24"/>
              </w:rPr>
            </w:pPr>
            <w:r>
              <w:rPr>
                <w:rFonts w:ascii="Times New Roman" w:hAnsi="Times New Roman"/>
                <w:sz w:val="24"/>
                <w:szCs w:val="24"/>
              </w:rPr>
              <w:t>2</w:t>
            </w:r>
            <w:r w:rsidR="00481862" w:rsidRPr="00481862">
              <w:rPr>
                <w:rFonts w:ascii="Times New Roman" w:hAnsi="Times New Roman"/>
                <w:sz w:val="24"/>
                <w:szCs w:val="24"/>
              </w:rPr>
              <w:t xml:space="preserve"> </w:t>
            </w:r>
            <w:r w:rsidR="00873D58" w:rsidRPr="00481862">
              <w:rPr>
                <w:rFonts w:ascii="Times New Roman" w:hAnsi="Times New Roman"/>
                <w:sz w:val="24"/>
                <w:szCs w:val="24"/>
              </w:rPr>
              <w:t>días</w:t>
            </w:r>
          </w:p>
        </w:tc>
      </w:tr>
      <w:tr w:rsidR="00873D58" w:rsidRPr="00481862">
        <w:tc>
          <w:tcPr>
            <w:tcW w:w="6943" w:type="dxa"/>
          </w:tcPr>
          <w:p w:rsidR="00873D58" w:rsidRPr="00481862" w:rsidRDefault="00873D58" w:rsidP="003C71D7">
            <w:pPr>
              <w:spacing w:line="240" w:lineRule="auto"/>
              <w:ind w:left="410" w:hanging="410"/>
              <w:rPr>
                <w:rFonts w:ascii="Times New Roman" w:hAnsi="Times New Roman"/>
                <w:sz w:val="24"/>
                <w:szCs w:val="24"/>
              </w:rPr>
            </w:pPr>
            <w:r w:rsidRPr="00481862">
              <w:rPr>
                <w:rFonts w:ascii="Times New Roman" w:hAnsi="Times New Roman"/>
                <w:sz w:val="24"/>
                <w:szCs w:val="24"/>
              </w:rPr>
              <w:t>2.</w:t>
            </w:r>
            <w:r w:rsidRPr="004A5A91">
              <w:rPr>
                <w:rFonts w:ascii="Times New Roman" w:hAnsi="Times New Roman"/>
                <w:sz w:val="44"/>
                <w:szCs w:val="44"/>
              </w:rPr>
              <w:t xml:space="preserve"> </w:t>
            </w:r>
            <w:r w:rsidR="00552B59">
              <w:rPr>
                <w:rFonts w:ascii="Times New Roman" w:hAnsi="Times New Roman"/>
                <w:sz w:val="24"/>
                <w:szCs w:val="24"/>
              </w:rPr>
              <w:t>Establecer</w:t>
            </w:r>
            <w:r w:rsidR="003C71D7">
              <w:rPr>
                <w:rFonts w:ascii="Times New Roman" w:hAnsi="Times New Roman"/>
                <w:sz w:val="24"/>
                <w:szCs w:val="24"/>
              </w:rPr>
              <w:t xml:space="preserve"> </w:t>
            </w:r>
            <w:r w:rsidR="00481862" w:rsidRPr="00481862">
              <w:rPr>
                <w:rFonts w:ascii="Times New Roman" w:hAnsi="Times New Roman"/>
                <w:sz w:val="24"/>
                <w:szCs w:val="24"/>
              </w:rPr>
              <w:t xml:space="preserve">los </w:t>
            </w:r>
            <w:r w:rsidR="00552B59">
              <w:rPr>
                <w:rFonts w:ascii="Times New Roman" w:hAnsi="Times New Roman"/>
                <w:sz w:val="24"/>
                <w:szCs w:val="24"/>
              </w:rPr>
              <w:t xml:space="preserve"> </w:t>
            </w:r>
            <w:r w:rsidR="00481862" w:rsidRPr="00481862">
              <w:rPr>
                <w:rFonts w:ascii="Times New Roman" w:hAnsi="Times New Roman"/>
                <w:sz w:val="24"/>
                <w:szCs w:val="24"/>
              </w:rPr>
              <w:t>diferentes estudios a realizar</w:t>
            </w:r>
            <w:r w:rsidR="00552B59">
              <w:rPr>
                <w:rFonts w:ascii="Times New Roman" w:hAnsi="Times New Roman"/>
                <w:sz w:val="24"/>
                <w:szCs w:val="24"/>
              </w:rPr>
              <w:t xml:space="preserve"> </w:t>
            </w:r>
            <w:r w:rsidR="00481862" w:rsidRPr="00481862">
              <w:rPr>
                <w:rFonts w:ascii="Times New Roman" w:hAnsi="Times New Roman"/>
                <w:sz w:val="24"/>
                <w:szCs w:val="24"/>
              </w:rPr>
              <w:t xml:space="preserve"> tomando en consideración los lineamientos descritos para estos efectos</w:t>
            </w:r>
          </w:p>
        </w:tc>
        <w:tc>
          <w:tcPr>
            <w:tcW w:w="2177" w:type="dxa"/>
          </w:tcPr>
          <w:p w:rsidR="00873D58" w:rsidRPr="00481862" w:rsidRDefault="00A4391F" w:rsidP="00DC117B">
            <w:pPr>
              <w:spacing w:line="240" w:lineRule="auto"/>
              <w:jc w:val="center"/>
              <w:rPr>
                <w:rFonts w:ascii="Times New Roman" w:hAnsi="Times New Roman"/>
                <w:sz w:val="24"/>
                <w:szCs w:val="24"/>
              </w:rPr>
            </w:pPr>
            <w:r>
              <w:rPr>
                <w:rFonts w:ascii="Times New Roman" w:hAnsi="Times New Roman"/>
                <w:sz w:val="24"/>
                <w:szCs w:val="24"/>
              </w:rPr>
              <w:t>5</w:t>
            </w:r>
            <w:r w:rsidR="00385A18">
              <w:rPr>
                <w:rFonts w:ascii="Times New Roman" w:hAnsi="Times New Roman"/>
                <w:sz w:val="24"/>
                <w:szCs w:val="24"/>
              </w:rPr>
              <w:t xml:space="preserve"> </w:t>
            </w:r>
            <w:r w:rsidR="00873D58" w:rsidRPr="00481862">
              <w:rPr>
                <w:rFonts w:ascii="Times New Roman" w:hAnsi="Times New Roman"/>
                <w:sz w:val="24"/>
                <w:szCs w:val="24"/>
              </w:rPr>
              <w:t>días</w:t>
            </w:r>
          </w:p>
        </w:tc>
      </w:tr>
      <w:tr w:rsidR="00873D58" w:rsidRPr="00481862">
        <w:tc>
          <w:tcPr>
            <w:tcW w:w="6943" w:type="dxa"/>
          </w:tcPr>
          <w:p w:rsidR="00873D58" w:rsidRPr="00481862" w:rsidRDefault="00873D58" w:rsidP="003C71D7">
            <w:pPr>
              <w:spacing w:line="240" w:lineRule="auto"/>
              <w:ind w:left="290" w:hanging="290"/>
              <w:rPr>
                <w:rFonts w:ascii="Times New Roman" w:hAnsi="Times New Roman"/>
                <w:sz w:val="24"/>
                <w:szCs w:val="24"/>
              </w:rPr>
            </w:pPr>
            <w:r w:rsidRPr="00481862">
              <w:rPr>
                <w:rFonts w:ascii="Times New Roman" w:hAnsi="Times New Roman"/>
                <w:sz w:val="24"/>
                <w:szCs w:val="24"/>
              </w:rPr>
              <w:t>3.</w:t>
            </w:r>
            <w:r w:rsidRPr="004A5A91">
              <w:rPr>
                <w:rFonts w:ascii="Times New Roman" w:hAnsi="Times New Roman"/>
                <w:sz w:val="20"/>
              </w:rPr>
              <w:t xml:space="preserve"> </w:t>
            </w:r>
            <w:r w:rsidR="004A5A91" w:rsidRPr="004A5A91">
              <w:rPr>
                <w:rFonts w:ascii="Times New Roman" w:hAnsi="Times New Roman"/>
                <w:sz w:val="20"/>
              </w:rPr>
              <w:t xml:space="preserve">  </w:t>
            </w:r>
            <w:r w:rsidR="00382A30" w:rsidRPr="004A5A91">
              <w:rPr>
                <w:rFonts w:ascii="Times New Roman" w:hAnsi="Times New Roman"/>
                <w:sz w:val="20"/>
              </w:rPr>
              <w:t xml:space="preserve"> </w:t>
            </w:r>
            <w:r w:rsidRPr="00481862">
              <w:rPr>
                <w:rFonts w:ascii="Times New Roman" w:hAnsi="Times New Roman"/>
                <w:sz w:val="24"/>
                <w:szCs w:val="24"/>
              </w:rPr>
              <w:t>Preparar el informe final.</w:t>
            </w:r>
          </w:p>
        </w:tc>
        <w:tc>
          <w:tcPr>
            <w:tcW w:w="2177" w:type="dxa"/>
          </w:tcPr>
          <w:p w:rsidR="00873D58" w:rsidRPr="00481862" w:rsidRDefault="00A4391F" w:rsidP="00DC117B">
            <w:pPr>
              <w:spacing w:line="240" w:lineRule="auto"/>
              <w:jc w:val="center"/>
              <w:rPr>
                <w:rFonts w:ascii="Times New Roman" w:hAnsi="Times New Roman"/>
                <w:sz w:val="24"/>
                <w:szCs w:val="24"/>
              </w:rPr>
            </w:pPr>
            <w:r>
              <w:rPr>
                <w:rFonts w:ascii="Times New Roman" w:hAnsi="Times New Roman"/>
                <w:sz w:val="24"/>
                <w:szCs w:val="24"/>
              </w:rPr>
              <w:t>2</w:t>
            </w:r>
            <w:r w:rsidR="00083E3A">
              <w:rPr>
                <w:rFonts w:ascii="Times New Roman" w:hAnsi="Times New Roman"/>
                <w:sz w:val="24"/>
                <w:szCs w:val="24"/>
              </w:rPr>
              <w:t xml:space="preserve"> </w:t>
            </w:r>
            <w:r w:rsidR="00873D58" w:rsidRPr="00481862">
              <w:rPr>
                <w:rFonts w:ascii="Times New Roman" w:hAnsi="Times New Roman"/>
                <w:sz w:val="24"/>
                <w:szCs w:val="24"/>
              </w:rPr>
              <w:t>días</w:t>
            </w:r>
          </w:p>
        </w:tc>
      </w:tr>
      <w:tr w:rsidR="00873D58" w:rsidRPr="00481862">
        <w:tc>
          <w:tcPr>
            <w:tcW w:w="6943" w:type="dxa"/>
          </w:tcPr>
          <w:p w:rsidR="00873D58" w:rsidRPr="00481862" w:rsidRDefault="00873D58" w:rsidP="00337335">
            <w:pPr>
              <w:spacing w:line="240" w:lineRule="auto"/>
              <w:ind w:left="356" w:hanging="356"/>
              <w:rPr>
                <w:rFonts w:ascii="Times New Roman" w:hAnsi="Times New Roman"/>
                <w:sz w:val="24"/>
                <w:szCs w:val="24"/>
              </w:rPr>
            </w:pPr>
            <w:r w:rsidRPr="00481862">
              <w:rPr>
                <w:rFonts w:ascii="Times New Roman" w:hAnsi="Times New Roman"/>
                <w:sz w:val="24"/>
                <w:szCs w:val="24"/>
              </w:rPr>
              <w:t>4.</w:t>
            </w:r>
            <w:r w:rsidRPr="004A5A91">
              <w:rPr>
                <w:rFonts w:ascii="Times New Roman" w:hAnsi="Times New Roman"/>
                <w:sz w:val="40"/>
                <w:szCs w:val="40"/>
              </w:rPr>
              <w:t xml:space="preserve"> </w:t>
            </w:r>
            <w:r w:rsidR="005F79CD">
              <w:rPr>
                <w:rFonts w:ascii="Times New Roman" w:hAnsi="Times New Roman"/>
                <w:sz w:val="40"/>
                <w:szCs w:val="40"/>
              </w:rPr>
              <w:t xml:space="preserve"> </w:t>
            </w:r>
            <w:r w:rsidR="004A5A91">
              <w:rPr>
                <w:rFonts w:ascii="Times New Roman" w:hAnsi="Times New Roman"/>
                <w:sz w:val="24"/>
                <w:szCs w:val="24"/>
              </w:rPr>
              <w:t>Envío del informe al J</w:t>
            </w:r>
            <w:r w:rsidR="00337335">
              <w:rPr>
                <w:rFonts w:ascii="Times New Roman" w:hAnsi="Times New Roman"/>
                <w:sz w:val="24"/>
                <w:szCs w:val="24"/>
              </w:rPr>
              <w:t>erarca y a la C</w:t>
            </w:r>
            <w:r w:rsidR="00481862" w:rsidRPr="00481862">
              <w:rPr>
                <w:rFonts w:ascii="Times New Roman" w:hAnsi="Times New Roman"/>
                <w:sz w:val="24"/>
                <w:szCs w:val="24"/>
              </w:rPr>
              <w:t>GR</w:t>
            </w:r>
            <w:r w:rsidRPr="00481862">
              <w:rPr>
                <w:rFonts w:ascii="Times New Roman" w:hAnsi="Times New Roman"/>
                <w:sz w:val="24"/>
                <w:szCs w:val="24"/>
              </w:rPr>
              <w:t>.</w:t>
            </w:r>
          </w:p>
        </w:tc>
        <w:tc>
          <w:tcPr>
            <w:tcW w:w="2177" w:type="dxa"/>
          </w:tcPr>
          <w:p w:rsidR="00873D58" w:rsidRPr="00481862" w:rsidRDefault="00481862" w:rsidP="00DC117B">
            <w:pPr>
              <w:spacing w:line="240" w:lineRule="auto"/>
              <w:jc w:val="center"/>
              <w:rPr>
                <w:rFonts w:ascii="Times New Roman" w:hAnsi="Times New Roman"/>
                <w:sz w:val="24"/>
                <w:szCs w:val="24"/>
              </w:rPr>
            </w:pPr>
            <w:r w:rsidRPr="00481862">
              <w:rPr>
                <w:rFonts w:ascii="Times New Roman" w:hAnsi="Times New Roman"/>
                <w:sz w:val="24"/>
                <w:szCs w:val="24"/>
              </w:rPr>
              <w:t>1</w:t>
            </w:r>
            <w:r w:rsidR="00385A18">
              <w:rPr>
                <w:rFonts w:ascii="Times New Roman" w:hAnsi="Times New Roman"/>
                <w:sz w:val="24"/>
                <w:szCs w:val="24"/>
              </w:rPr>
              <w:t xml:space="preserve"> </w:t>
            </w:r>
            <w:r w:rsidR="00873D58" w:rsidRPr="00481862">
              <w:rPr>
                <w:rFonts w:ascii="Times New Roman" w:hAnsi="Times New Roman"/>
                <w:sz w:val="24"/>
                <w:szCs w:val="24"/>
              </w:rPr>
              <w:t>día</w:t>
            </w:r>
          </w:p>
        </w:tc>
      </w:tr>
      <w:tr w:rsidR="00873D58" w:rsidRPr="00481862">
        <w:tc>
          <w:tcPr>
            <w:tcW w:w="6943" w:type="dxa"/>
          </w:tcPr>
          <w:p w:rsidR="00873D58" w:rsidRPr="00481862" w:rsidRDefault="00873D58" w:rsidP="003C71D7">
            <w:pPr>
              <w:spacing w:line="240" w:lineRule="auto"/>
              <w:ind w:left="290" w:hanging="290"/>
              <w:rPr>
                <w:rFonts w:ascii="Times New Roman" w:hAnsi="Times New Roman"/>
                <w:sz w:val="24"/>
                <w:szCs w:val="24"/>
              </w:rPr>
            </w:pPr>
            <w:r w:rsidRPr="00481862">
              <w:rPr>
                <w:rFonts w:ascii="Times New Roman" w:hAnsi="Times New Roman"/>
                <w:sz w:val="24"/>
                <w:szCs w:val="24"/>
              </w:rPr>
              <w:t>Total</w:t>
            </w:r>
          </w:p>
        </w:tc>
        <w:tc>
          <w:tcPr>
            <w:tcW w:w="2177" w:type="dxa"/>
          </w:tcPr>
          <w:p w:rsidR="00873D58" w:rsidRPr="00481862" w:rsidRDefault="00481862" w:rsidP="00A4391F">
            <w:pPr>
              <w:spacing w:line="240" w:lineRule="auto"/>
              <w:jc w:val="center"/>
              <w:rPr>
                <w:rFonts w:ascii="Times New Roman" w:hAnsi="Times New Roman"/>
                <w:sz w:val="24"/>
                <w:szCs w:val="24"/>
              </w:rPr>
            </w:pPr>
            <w:r w:rsidRPr="00481862">
              <w:rPr>
                <w:rFonts w:ascii="Times New Roman" w:hAnsi="Times New Roman"/>
                <w:sz w:val="24"/>
                <w:szCs w:val="24"/>
              </w:rPr>
              <w:t>1</w:t>
            </w:r>
            <w:r w:rsidR="00A4391F">
              <w:rPr>
                <w:rFonts w:ascii="Times New Roman" w:hAnsi="Times New Roman"/>
                <w:sz w:val="24"/>
                <w:szCs w:val="24"/>
              </w:rPr>
              <w:t>0</w:t>
            </w:r>
            <w:r w:rsidR="00E85120">
              <w:rPr>
                <w:rFonts w:ascii="Times New Roman" w:hAnsi="Times New Roman"/>
                <w:sz w:val="24"/>
                <w:szCs w:val="24"/>
              </w:rPr>
              <w:t xml:space="preserve"> </w:t>
            </w:r>
            <w:r w:rsidR="00873D58" w:rsidRPr="00481862">
              <w:rPr>
                <w:rFonts w:ascii="Times New Roman" w:hAnsi="Times New Roman"/>
                <w:sz w:val="24"/>
                <w:szCs w:val="24"/>
              </w:rPr>
              <w:t>días</w:t>
            </w:r>
          </w:p>
        </w:tc>
      </w:tr>
    </w:tbl>
    <w:p w:rsidR="00873D58" w:rsidRPr="00671252" w:rsidRDefault="00873D58" w:rsidP="00DC117B">
      <w:pPr>
        <w:spacing w:line="240" w:lineRule="auto"/>
        <w:rPr>
          <w:rFonts w:ascii="Times New Roman" w:hAnsi="Times New Roman"/>
          <w:color w:val="FF0000"/>
          <w:sz w:val="24"/>
          <w:szCs w:val="24"/>
          <w:lang w:val="es-ES_tradnl"/>
        </w:rPr>
      </w:pPr>
    </w:p>
    <w:p w:rsidR="00873D58" w:rsidRPr="001074E3" w:rsidRDefault="00873D58" w:rsidP="00DC117B">
      <w:pPr>
        <w:spacing w:line="240" w:lineRule="auto"/>
        <w:rPr>
          <w:rFonts w:ascii="Times New Roman" w:hAnsi="Times New Roman"/>
          <w:szCs w:val="22"/>
          <w:lang w:val="es-ES_tradnl"/>
        </w:rPr>
      </w:pPr>
      <w:r w:rsidRPr="00481862">
        <w:rPr>
          <w:rFonts w:ascii="Times New Roman" w:hAnsi="Times New Roman"/>
          <w:b/>
          <w:sz w:val="24"/>
          <w:szCs w:val="24"/>
          <w:lang w:val="es-ES_tradnl"/>
        </w:rPr>
        <w:t>Periodo de Ejecución</w:t>
      </w:r>
      <w:r w:rsidRPr="00481862">
        <w:rPr>
          <w:rFonts w:ascii="Times New Roman" w:hAnsi="Times New Roman"/>
          <w:sz w:val="24"/>
          <w:szCs w:val="24"/>
          <w:lang w:val="es-ES_tradnl"/>
        </w:rPr>
        <w:t xml:space="preserve">: </w:t>
      </w:r>
      <w:r w:rsidR="009941E9">
        <w:rPr>
          <w:rFonts w:ascii="Times New Roman" w:hAnsi="Times New Roman"/>
          <w:sz w:val="24"/>
          <w:szCs w:val="24"/>
          <w:lang w:val="es-ES_tradnl"/>
        </w:rPr>
        <w:t>octubre, noviembre</w:t>
      </w:r>
      <w:r w:rsidRPr="00481862">
        <w:rPr>
          <w:rFonts w:ascii="Times New Roman" w:hAnsi="Times New Roman"/>
          <w:sz w:val="24"/>
          <w:szCs w:val="24"/>
          <w:lang w:val="es-ES_tradnl"/>
        </w:rPr>
        <w:t>.</w:t>
      </w:r>
    </w:p>
    <w:p w:rsidR="00873D58" w:rsidRPr="001074E3" w:rsidRDefault="00873D58" w:rsidP="00DC117B">
      <w:pPr>
        <w:spacing w:line="240" w:lineRule="auto"/>
        <w:rPr>
          <w:rFonts w:ascii="Times New Roman" w:hAnsi="Times New Roman"/>
          <w:szCs w:val="22"/>
          <w:lang w:val="es-ES_tradnl"/>
        </w:rPr>
      </w:pPr>
    </w:p>
    <w:p w:rsidR="00873D58" w:rsidRPr="00FA6DA5" w:rsidRDefault="00873D58" w:rsidP="00DC117B">
      <w:pPr>
        <w:spacing w:line="240" w:lineRule="auto"/>
        <w:rPr>
          <w:rFonts w:ascii="Times New Roman" w:hAnsi="Times New Roman"/>
          <w:b/>
          <w:sz w:val="24"/>
          <w:szCs w:val="24"/>
        </w:rPr>
      </w:pPr>
      <w:r w:rsidRPr="00481862">
        <w:rPr>
          <w:rFonts w:ascii="Times New Roman" w:hAnsi="Times New Roman"/>
          <w:b/>
          <w:sz w:val="24"/>
          <w:szCs w:val="24"/>
        </w:rPr>
        <w:t>Personal Designado y Tiempo</w:t>
      </w:r>
      <w:bookmarkStart w:id="170" w:name="_Toc56510394"/>
      <w:r w:rsidR="00FA6DA5">
        <w:rPr>
          <w:rFonts w:ascii="Times New Roman" w:hAnsi="Times New Roman"/>
          <w:b/>
          <w:sz w:val="24"/>
          <w:szCs w:val="24"/>
        </w:rPr>
        <w:t xml:space="preserve">: </w:t>
      </w:r>
      <w:r w:rsidRPr="00481862">
        <w:rPr>
          <w:rFonts w:ascii="Times New Roman" w:hAnsi="Times New Roman"/>
          <w:sz w:val="24"/>
          <w:szCs w:val="24"/>
          <w:lang w:val="es-ES_tradnl"/>
        </w:rPr>
        <w:t xml:space="preserve">1 Auditor </w:t>
      </w:r>
      <w:bookmarkEnd w:id="170"/>
      <w:r w:rsidR="00FA6DA5">
        <w:rPr>
          <w:rFonts w:ascii="Times New Roman" w:hAnsi="Times New Roman"/>
          <w:sz w:val="24"/>
          <w:szCs w:val="24"/>
          <w:lang w:val="es-ES_tradnl"/>
        </w:rPr>
        <w:tab/>
      </w:r>
      <w:r w:rsidR="00FA6DA5">
        <w:rPr>
          <w:rFonts w:ascii="Times New Roman" w:hAnsi="Times New Roman"/>
          <w:sz w:val="24"/>
          <w:szCs w:val="24"/>
          <w:lang w:val="es-ES_tradnl"/>
        </w:rPr>
        <w:tab/>
      </w:r>
      <w:r w:rsidR="00FA6DA5">
        <w:rPr>
          <w:rFonts w:ascii="Times New Roman" w:hAnsi="Times New Roman"/>
          <w:sz w:val="24"/>
          <w:szCs w:val="24"/>
          <w:lang w:val="es-ES_tradnl"/>
        </w:rPr>
        <w:tab/>
      </w:r>
      <w:r w:rsidR="006F4375">
        <w:rPr>
          <w:rFonts w:ascii="Times New Roman" w:hAnsi="Times New Roman"/>
          <w:sz w:val="24"/>
          <w:szCs w:val="24"/>
          <w:lang w:val="es-ES_tradnl"/>
        </w:rPr>
        <w:tab/>
        <w:t xml:space="preserve">  </w:t>
      </w:r>
      <w:r w:rsidR="0082732B" w:rsidRPr="00481862">
        <w:rPr>
          <w:rFonts w:ascii="Times New Roman" w:hAnsi="Times New Roman"/>
          <w:sz w:val="24"/>
          <w:szCs w:val="24"/>
          <w:lang w:val="es-ES_tradnl"/>
        </w:rPr>
        <w:t xml:space="preserve"> </w:t>
      </w:r>
      <w:r w:rsidR="00481862" w:rsidRPr="00481862">
        <w:rPr>
          <w:rFonts w:ascii="Times New Roman" w:hAnsi="Times New Roman"/>
          <w:sz w:val="24"/>
          <w:szCs w:val="24"/>
          <w:lang w:val="es-ES_tradnl"/>
        </w:rPr>
        <w:t>1</w:t>
      </w:r>
      <w:r w:rsidR="00A4391F">
        <w:rPr>
          <w:rFonts w:ascii="Times New Roman" w:hAnsi="Times New Roman"/>
          <w:sz w:val="24"/>
          <w:szCs w:val="24"/>
          <w:lang w:val="es-ES_tradnl"/>
        </w:rPr>
        <w:t>0</w:t>
      </w:r>
      <w:r w:rsidR="00481862" w:rsidRPr="00481862">
        <w:rPr>
          <w:rFonts w:ascii="Times New Roman" w:hAnsi="Times New Roman"/>
          <w:sz w:val="24"/>
          <w:szCs w:val="24"/>
          <w:lang w:val="es-ES_tradnl"/>
        </w:rPr>
        <w:t xml:space="preserve"> </w:t>
      </w:r>
      <w:r w:rsidRPr="00481862">
        <w:rPr>
          <w:rFonts w:ascii="Times New Roman" w:hAnsi="Times New Roman"/>
          <w:sz w:val="24"/>
          <w:szCs w:val="24"/>
          <w:lang w:val="es-ES_tradnl"/>
        </w:rPr>
        <w:t>días Auditor</w:t>
      </w:r>
    </w:p>
    <w:p w:rsidR="00873D58" w:rsidRPr="00481862" w:rsidRDefault="00873D58" w:rsidP="00DC117B">
      <w:pPr>
        <w:spacing w:line="240" w:lineRule="auto"/>
        <w:rPr>
          <w:rFonts w:ascii="Times New Roman" w:hAnsi="Times New Roman"/>
          <w:sz w:val="24"/>
          <w:szCs w:val="24"/>
        </w:rPr>
      </w:pPr>
    </w:p>
    <w:p w:rsidR="00873D58" w:rsidRPr="001074E3" w:rsidRDefault="00873D58" w:rsidP="00DC117B">
      <w:pPr>
        <w:spacing w:line="240" w:lineRule="auto"/>
        <w:rPr>
          <w:rFonts w:ascii="Times New Roman" w:hAnsi="Times New Roman"/>
          <w:b/>
          <w:szCs w:val="22"/>
        </w:rPr>
      </w:pPr>
      <w:r w:rsidRPr="00481862">
        <w:rPr>
          <w:rFonts w:ascii="Times New Roman" w:hAnsi="Times New Roman"/>
          <w:b/>
          <w:sz w:val="24"/>
          <w:szCs w:val="24"/>
        </w:rPr>
        <w:t>Relación o Coordinación</w:t>
      </w:r>
    </w:p>
    <w:p w:rsidR="005E6F29" w:rsidRDefault="00873D58" w:rsidP="00DC117B">
      <w:pPr>
        <w:spacing w:line="240" w:lineRule="auto"/>
        <w:rPr>
          <w:rFonts w:ascii="Times New Roman" w:hAnsi="Times New Roman"/>
          <w:sz w:val="24"/>
          <w:szCs w:val="24"/>
          <w:lang w:val="es-ES_tradnl"/>
        </w:rPr>
      </w:pPr>
      <w:r w:rsidRPr="00481862">
        <w:rPr>
          <w:rFonts w:ascii="Times New Roman" w:hAnsi="Times New Roman"/>
          <w:sz w:val="24"/>
          <w:szCs w:val="24"/>
          <w:lang w:val="es-ES_tradnl"/>
        </w:rPr>
        <w:t>Despacho de</w:t>
      </w:r>
      <w:r w:rsidR="00E85120">
        <w:rPr>
          <w:rFonts w:ascii="Times New Roman" w:hAnsi="Times New Roman"/>
          <w:sz w:val="24"/>
          <w:szCs w:val="24"/>
          <w:lang w:val="es-ES_tradnl"/>
        </w:rPr>
        <w:t xml:space="preserve"> </w:t>
      </w:r>
      <w:r w:rsidRPr="00481862">
        <w:rPr>
          <w:rFonts w:ascii="Times New Roman" w:hAnsi="Times New Roman"/>
          <w:sz w:val="24"/>
          <w:szCs w:val="24"/>
          <w:lang w:val="es-ES_tradnl"/>
        </w:rPr>
        <w:t>l</w:t>
      </w:r>
      <w:r w:rsidR="00E85120">
        <w:rPr>
          <w:rFonts w:ascii="Times New Roman" w:hAnsi="Times New Roman"/>
          <w:sz w:val="24"/>
          <w:szCs w:val="24"/>
          <w:lang w:val="es-ES_tradnl"/>
        </w:rPr>
        <w:t>a</w:t>
      </w:r>
      <w:r w:rsidRPr="00481862">
        <w:rPr>
          <w:rFonts w:ascii="Times New Roman" w:hAnsi="Times New Roman"/>
          <w:sz w:val="24"/>
          <w:szCs w:val="24"/>
          <w:lang w:val="es-ES_tradnl"/>
        </w:rPr>
        <w:t xml:space="preserve"> Ministr</w:t>
      </w:r>
      <w:r w:rsidR="005E6F29">
        <w:rPr>
          <w:rFonts w:ascii="Times New Roman" w:hAnsi="Times New Roman"/>
          <w:sz w:val="24"/>
          <w:szCs w:val="24"/>
          <w:lang w:val="es-ES_tradnl"/>
        </w:rPr>
        <w:t>a y</w:t>
      </w:r>
      <w:r w:rsidR="00E85120">
        <w:rPr>
          <w:rFonts w:ascii="Times New Roman" w:hAnsi="Times New Roman"/>
          <w:sz w:val="24"/>
          <w:szCs w:val="24"/>
          <w:lang w:val="es-ES_tradnl"/>
        </w:rPr>
        <w:t xml:space="preserve"> Viceministro</w:t>
      </w:r>
    </w:p>
    <w:p w:rsidR="00873D58" w:rsidRPr="00481862" w:rsidRDefault="004A5A91" w:rsidP="00DC117B">
      <w:pPr>
        <w:spacing w:line="240" w:lineRule="auto"/>
        <w:rPr>
          <w:rFonts w:ascii="Times New Roman" w:hAnsi="Times New Roman"/>
          <w:sz w:val="24"/>
          <w:szCs w:val="24"/>
          <w:lang w:val="es-ES_tradnl"/>
        </w:rPr>
      </w:pPr>
      <w:r>
        <w:rPr>
          <w:rFonts w:ascii="Times New Roman" w:hAnsi="Times New Roman"/>
          <w:sz w:val="24"/>
          <w:szCs w:val="24"/>
          <w:lang w:val="es-ES_tradnl"/>
        </w:rPr>
        <w:t>Oficial M</w:t>
      </w:r>
      <w:r w:rsidR="005E6F29">
        <w:rPr>
          <w:rFonts w:ascii="Times New Roman" w:hAnsi="Times New Roman"/>
          <w:sz w:val="24"/>
          <w:szCs w:val="24"/>
          <w:lang w:val="es-ES_tradnl"/>
        </w:rPr>
        <w:t>ayor y Dirección Administrativa</w:t>
      </w:r>
    </w:p>
    <w:p w:rsidR="002A7F33" w:rsidRPr="001074E3" w:rsidRDefault="00481862" w:rsidP="00DC117B">
      <w:pPr>
        <w:spacing w:line="240" w:lineRule="auto"/>
        <w:rPr>
          <w:rFonts w:ascii="Times New Roman" w:hAnsi="Times New Roman"/>
          <w:szCs w:val="22"/>
          <w:lang w:val="es-ES_tradnl"/>
        </w:rPr>
      </w:pPr>
      <w:r w:rsidRPr="00481862">
        <w:rPr>
          <w:rFonts w:ascii="Times New Roman" w:hAnsi="Times New Roman"/>
          <w:sz w:val="24"/>
          <w:szCs w:val="24"/>
          <w:lang w:val="es-ES_tradnl"/>
        </w:rPr>
        <w:t>Archivo permanente de la Auditoría Interna</w:t>
      </w:r>
    </w:p>
    <w:p w:rsidR="009D4CA6" w:rsidRPr="00123178" w:rsidRDefault="009D4CA6" w:rsidP="00DC117B">
      <w:pPr>
        <w:spacing w:line="240" w:lineRule="auto"/>
        <w:rPr>
          <w:rFonts w:ascii="Times New Roman" w:hAnsi="Times New Roman"/>
          <w:sz w:val="24"/>
          <w:szCs w:val="24"/>
          <w:lang w:val="es-ES_tradnl"/>
        </w:rPr>
      </w:pPr>
    </w:p>
    <w:p w:rsidR="003534D2" w:rsidRPr="00123178" w:rsidRDefault="00D75C08" w:rsidP="00901815">
      <w:pPr>
        <w:pStyle w:val="Ttulo2"/>
      </w:pPr>
      <w:bookmarkStart w:id="171" w:name="_Toc371932784"/>
      <w:bookmarkStart w:id="172" w:name="_Toc56510511"/>
      <w:bookmarkStart w:id="173" w:name="_Toc56574219"/>
      <w:bookmarkStart w:id="174" w:name="_Toc404254664"/>
      <w:bookmarkStart w:id="175" w:name="_Toc404254817"/>
      <w:bookmarkStart w:id="176" w:name="_Toc404256426"/>
      <w:bookmarkStart w:id="177" w:name="_Toc404399552"/>
      <w:bookmarkStart w:id="178" w:name="_Toc498884713"/>
      <w:bookmarkStart w:id="179" w:name="_Toc24745103"/>
      <w:bookmarkStart w:id="180" w:name="_Toc532980916"/>
      <w:r>
        <w:t>7</w:t>
      </w:r>
      <w:r w:rsidR="00FA6DA5">
        <w:t>.</w:t>
      </w:r>
      <w:r>
        <w:t>11</w:t>
      </w:r>
      <w:r w:rsidR="006F2A32">
        <w:t xml:space="preserve"> I</w:t>
      </w:r>
      <w:r w:rsidR="00217CED">
        <w:t>mprevisto</w:t>
      </w:r>
      <w:r w:rsidR="003534D2" w:rsidRPr="00123178">
        <w:t xml:space="preserve"> para otros estudios especiales</w:t>
      </w:r>
      <w:bookmarkEnd w:id="171"/>
      <w:r w:rsidR="003534D2" w:rsidRPr="00123178">
        <w:t xml:space="preserve"> </w:t>
      </w:r>
      <w:bookmarkEnd w:id="172"/>
      <w:bookmarkEnd w:id="173"/>
    </w:p>
    <w:p w:rsidR="003534D2" w:rsidRPr="00123178" w:rsidRDefault="003534D2" w:rsidP="003534D2">
      <w:pPr>
        <w:spacing w:line="240" w:lineRule="auto"/>
        <w:rPr>
          <w:rFonts w:ascii="Times New Roman" w:hAnsi="Times New Roman"/>
          <w:b/>
          <w:sz w:val="24"/>
          <w:szCs w:val="24"/>
          <w:lang w:val="es-ES_tradnl"/>
        </w:rPr>
      </w:pPr>
    </w:p>
    <w:p w:rsidR="003534D2" w:rsidRPr="00123178" w:rsidRDefault="003534D2" w:rsidP="003534D2">
      <w:pPr>
        <w:spacing w:line="240" w:lineRule="auto"/>
        <w:rPr>
          <w:rFonts w:ascii="Times New Roman" w:hAnsi="Times New Roman"/>
          <w:b/>
          <w:sz w:val="24"/>
          <w:szCs w:val="24"/>
          <w:lang w:val="es-ES_tradnl"/>
        </w:rPr>
      </w:pPr>
      <w:r w:rsidRPr="00123178">
        <w:rPr>
          <w:rFonts w:ascii="Times New Roman" w:hAnsi="Times New Roman"/>
          <w:b/>
          <w:sz w:val="24"/>
          <w:szCs w:val="24"/>
          <w:lang w:val="es-ES_tradnl"/>
        </w:rPr>
        <w:t xml:space="preserve">Tipo de Auditoría: </w:t>
      </w:r>
      <w:r w:rsidRPr="00123178">
        <w:rPr>
          <w:rFonts w:ascii="Times New Roman" w:hAnsi="Times New Roman"/>
          <w:sz w:val="24"/>
          <w:szCs w:val="24"/>
          <w:lang w:val="es-ES_tradnl"/>
        </w:rPr>
        <w:t>Cumplimiento.</w:t>
      </w:r>
    </w:p>
    <w:p w:rsidR="003534D2" w:rsidRPr="00123178" w:rsidRDefault="003534D2" w:rsidP="003534D2">
      <w:pPr>
        <w:spacing w:line="240" w:lineRule="auto"/>
        <w:rPr>
          <w:rFonts w:ascii="Times New Roman" w:hAnsi="Times New Roman"/>
          <w:b/>
          <w:sz w:val="24"/>
          <w:szCs w:val="24"/>
        </w:rPr>
      </w:pPr>
    </w:p>
    <w:p w:rsidR="003534D2" w:rsidRPr="00123178" w:rsidRDefault="003534D2" w:rsidP="003534D2">
      <w:pPr>
        <w:spacing w:line="240" w:lineRule="auto"/>
        <w:rPr>
          <w:rFonts w:ascii="Times New Roman" w:hAnsi="Times New Roman"/>
          <w:b/>
          <w:sz w:val="24"/>
          <w:szCs w:val="24"/>
        </w:rPr>
      </w:pPr>
      <w:r w:rsidRPr="00123178">
        <w:rPr>
          <w:rFonts w:ascii="Times New Roman" w:hAnsi="Times New Roman"/>
          <w:b/>
          <w:sz w:val="24"/>
          <w:szCs w:val="24"/>
        </w:rPr>
        <w:t>Justificación:</w:t>
      </w:r>
    </w:p>
    <w:p w:rsidR="006F2A32" w:rsidRDefault="006F2A32" w:rsidP="000023F1">
      <w:pPr>
        <w:spacing w:line="240" w:lineRule="auto"/>
        <w:ind w:firstLine="426"/>
        <w:rPr>
          <w:rFonts w:ascii="Times New Roman" w:hAnsi="Times New Roman"/>
          <w:sz w:val="24"/>
          <w:szCs w:val="24"/>
        </w:rPr>
      </w:pPr>
    </w:p>
    <w:p w:rsidR="003534D2" w:rsidRPr="00123178" w:rsidRDefault="003534D2" w:rsidP="000023F1">
      <w:pPr>
        <w:spacing w:line="240" w:lineRule="auto"/>
        <w:ind w:firstLine="426"/>
        <w:rPr>
          <w:rFonts w:ascii="Times New Roman" w:hAnsi="Times New Roman"/>
          <w:sz w:val="24"/>
          <w:szCs w:val="24"/>
        </w:rPr>
      </w:pPr>
      <w:r w:rsidRPr="00123178">
        <w:rPr>
          <w:rFonts w:ascii="Times New Roman" w:hAnsi="Times New Roman"/>
          <w:sz w:val="24"/>
          <w:szCs w:val="24"/>
        </w:rPr>
        <w:t xml:space="preserve">Disposición de la Contraloría </w:t>
      </w:r>
      <w:r w:rsidR="005E6F29">
        <w:rPr>
          <w:rFonts w:ascii="Times New Roman" w:hAnsi="Times New Roman"/>
          <w:sz w:val="24"/>
          <w:szCs w:val="24"/>
        </w:rPr>
        <w:t xml:space="preserve">General de la Republica </w:t>
      </w:r>
      <w:r w:rsidRPr="00123178">
        <w:rPr>
          <w:rFonts w:ascii="Times New Roman" w:hAnsi="Times New Roman"/>
          <w:sz w:val="24"/>
          <w:szCs w:val="24"/>
        </w:rPr>
        <w:t xml:space="preserve">de reservar espacio para la atención de solicitudes de ese órgano contralor con énfasis en denuncias o estudios especiales, o participación en proyectos conjuntos. </w:t>
      </w:r>
      <w:r w:rsidRPr="00123178">
        <w:rPr>
          <w:rFonts w:ascii="Times New Roman" w:hAnsi="Times New Roman"/>
          <w:color w:val="000000"/>
          <w:sz w:val="24"/>
          <w:szCs w:val="24"/>
        </w:rPr>
        <w:t>(DI-CR-326, oficios N° 08403, y N° 15059 DFOE-432 del 1° de noviembre del 2006)</w:t>
      </w:r>
    </w:p>
    <w:p w:rsidR="003534D2" w:rsidRPr="00123178" w:rsidRDefault="003534D2" w:rsidP="003534D2">
      <w:pPr>
        <w:spacing w:line="240" w:lineRule="auto"/>
        <w:rPr>
          <w:rFonts w:ascii="Times New Roman" w:hAnsi="Times New Roman"/>
          <w:b/>
          <w:sz w:val="24"/>
          <w:szCs w:val="24"/>
        </w:rPr>
      </w:pPr>
    </w:p>
    <w:p w:rsidR="003534D2" w:rsidRDefault="003534D2" w:rsidP="003534D2">
      <w:pPr>
        <w:spacing w:line="240" w:lineRule="auto"/>
        <w:rPr>
          <w:rFonts w:ascii="Times New Roman" w:hAnsi="Times New Roman"/>
          <w:sz w:val="24"/>
          <w:szCs w:val="24"/>
        </w:rPr>
      </w:pPr>
      <w:r w:rsidRPr="00123178">
        <w:rPr>
          <w:rFonts w:ascii="Times New Roman" w:hAnsi="Times New Roman"/>
          <w:b/>
          <w:sz w:val="24"/>
          <w:szCs w:val="24"/>
        </w:rPr>
        <w:t xml:space="preserve">Prioridad: </w:t>
      </w:r>
      <w:r w:rsidR="00217CED">
        <w:rPr>
          <w:rFonts w:ascii="Times New Roman" w:hAnsi="Times New Roman"/>
          <w:b/>
          <w:sz w:val="24"/>
          <w:szCs w:val="24"/>
        </w:rPr>
        <w:t>1 *</w:t>
      </w:r>
      <w:r w:rsidR="00217CED">
        <w:rPr>
          <w:rFonts w:ascii="Times New Roman" w:hAnsi="Times New Roman"/>
          <w:sz w:val="24"/>
          <w:szCs w:val="24"/>
        </w:rPr>
        <w:t xml:space="preserve">Incluye </w:t>
      </w:r>
      <w:r w:rsidR="00A4391F">
        <w:rPr>
          <w:rFonts w:ascii="Times New Roman" w:hAnsi="Times New Roman"/>
          <w:sz w:val="24"/>
          <w:szCs w:val="24"/>
        </w:rPr>
        <w:t>15</w:t>
      </w:r>
      <w:r w:rsidR="00217CED">
        <w:rPr>
          <w:rFonts w:ascii="Times New Roman" w:hAnsi="Times New Roman"/>
          <w:sz w:val="24"/>
          <w:szCs w:val="24"/>
        </w:rPr>
        <w:t xml:space="preserve"> horas auditor, adicional al cuadro de disponibles de la ejecución del Plan de Trabajo.</w:t>
      </w:r>
    </w:p>
    <w:p w:rsidR="00217CED" w:rsidRPr="00217CED" w:rsidRDefault="00217CED" w:rsidP="003534D2">
      <w:pPr>
        <w:spacing w:line="240" w:lineRule="auto"/>
        <w:rPr>
          <w:rFonts w:ascii="Times New Roman" w:hAnsi="Times New Roman"/>
          <w:sz w:val="24"/>
          <w:szCs w:val="24"/>
        </w:rPr>
      </w:pPr>
    </w:p>
    <w:p w:rsidR="003534D2" w:rsidRPr="00123178" w:rsidRDefault="003534D2" w:rsidP="00C541A8">
      <w:pPr>
        <w:spacing w:line="240" w:lineRule="auto"/>
        <w:rPr>
          <w:rFonts w:ascii="Times New Roman" w:hAnsi="Times New Roman"/>
          <w:b/>
          <w:sz w:val="24"/>
          <w:szCs w:val="24"/>
        </w:rPr>
      </w:pPr>
      <w:r w:rsidRPr="00123178">
        <w:rPr>
          <w:rFonts w:ascii="Times New Roman" w:hAnsi="Times New Roman"/>
          <w:b/>
          <w:sz w:val="24"/>
          <w:szCs w:val="24"/>
        </w:rPr>
        <w:t>Objetivo:</w:t>
      </w:r>
    </w:p>
    <w:p w:rsidR="006F2A32" w:rsidRDefault="006F2A32" w:rsidP="000023F1">
      <w:pPr>
        <w:pStyle w:val="Textoindependiente"/>
        <w:tabs>
          <w:tab w:val="left" w:pos="426"/>
        </w:tabs>
        <w:spacing w:line="240" w:lineRule="auto"/>
        <w:rPr>
          <w:rFonts w:ascii="Times New Roman" w:hAnsi="Times New Roman"/>
          <w:szCs w:val="24"/>
          <w:lang w:val="es-ES"/>
        </w:rPr>
      </w:pPr>
    </w:p>
    <w:p w:rsidR="006F2A32" w:rsidRDefault="000023F1" w:rsidP="00DC194D">
      <w:pPr>
        <w:pStyle w:val="Textoindependiente"/>
        <w:tabs>
          <w:tab w:val="left" w:pos="426"/>
        </w:tabs>
        <w:spacing w:line="240" w:lineRule="auto"/>
        <w:rPr>
          <w:rFonts w:ascii="Times New Roman" w:hAnsi="Times New Roman"/>
          <w:szCs w:val="24"/>
          <w:lang w:val="es-ES"/>
        </w:rPr>
      </w:pPr>
      <w:r w:rsidRPr="00123178">
        <w:rPr>
          <w:rFonts w:ascii="Times New Roman" w:hAnsi="Times New Roman"/>
          <w:szCs w:val="24"/>
          <w:lang w:val="es-ES"/>
        </w:rPr>
        <w:tab/>
      </w:r>
      <w:r w:rsidR="003534D2" w:rsidRPr="00123178">
        <w:rPr>
          <w:rFonts w:ascii="Times New Roman" w:hAnsi="Times New Roman"/>
          <w:szCs w:val="24"/>
          <w:lang w:val="es-ES"/>
        </w:rPr>
        <w:t>Realizar estudios especiales o atender denuncias enviadas por la Contraloría General de la República o por otros entes de fiscalización superior</w:t>
      </w:r>
      <w:r w:rsidR="004175D4">
        <w:rPr>
          <w:rFonts w:ascii="Times New Roman" w:hAnsi="Times New Roman"/>
          <w:szCs w:val="24"/>
          <w:lang w:val="es-ES"/>
        </w:rPr>
        <w:t>, así como también de la Asamblea Legislativa</w:t>
      </w:r>
      <w:r w:rsidR="003534D2" w:rsidRPr="00123178">
        <w:rPr>
          <w:rFonts w:ascii="Times New Roman" w:hAnsi="Times New Roman"/>
          <w:szCs w:val="24"/>
          <w:lang w:val="es-ES"/>
        </w:rPr>
        <w:t>,  tramitadas a través de la Auditoría Interna, con el fin</w:t>
      </w:r>
      <w:r w:rsidR="004175D4">
        <w:rPr>
          <w:rFonts w:ascii="Times New Roman" w:hAnsi="Times New Roman"/>
          <w:szCs w:val="24"/>
          <w:lang w:val="es-ES"/>
        </w:rPr>
        <w:t xml:space="preserve"> de esclarecer las situaciones solicitadas</w:t>
      </w:r>
      <w:r w:rsidR="003534D2" w:rsidRPr="00123178">
        <w:rPr>
          <w:rFonts w:ascii="Times New Roman" w:hAnsi="Times New Roman"/>
          <w:szCs w:val="24"/>
          <w:lang w:val="es-ES"/>
        </w:rPr>
        <w:t>.</w:t>
      </w:r>
    </w:p>
    <w:p w:rsidR="005E6F29" w:rsidRDefault="005E6F29" w:rsidP="00DC194D">
      <w:pPr>
        <w:pStyle w:val="Textoindependiente"/>
        <w:tabs>
          <w:tab w:val="left" w:pos="426"/>
        </w:tabs>
        <w:spacing w:line="240" w:lineRule="auto"/>
        <w:rPr>
          <w:rFonts w:ascii="Times New Roman" w:hAnsi="Times New Roman"/>
          <w:szCs w:val="24"/>
          <w:lang w:val="es-ES"/>
        </w:rPr>
      </w:pPr>
    </w:p>
    <w:p w:rsidR="005E6F29" w:rsidRDefault="005E6F29" w:rsidP="00DC194D">
      <w:pPr>
        <w:pStyle w:val="Textoindependiente"/>
        <w:tabs>
          <w:tab w:val="left" w:pos="426"/>
        </w:tabs>
        <w:spacing w:line="240" w:lineRule="auto"/>
        <w:rPr>
          <w:rFonts w:ascii="Times New Roman" w:hAnsi="Times New Roman"/>
          <w:szCs w:val="24"/>
          <w:lang w:val="es-ES"/>
        </w:rPr>
      </w:pPr>
    </w:p>
    <w:p w:rsidR="005E6F29" w:rsidRDefault="005E6F29" w:rsidP="00DC194D">
      <w:pPr>
        <w:pStyle w:val="Textoindependiente"/>
        <w:tabs>
          <w:tab w:val="left" w:pos="426"/>
        </w:tabs>
        <w:spacing w:line="240" w:lineRule="auto"/>
        <w:rPr>
          <w:rFonts w:ascii="Times New Roman" w:hAnsi="Times New Roman"/>
          <w:szCs w:val="24"/>
          <w:lang w:val="es-ES"/>
        </w:rPr>
      </w:pPr>
    </w:p>
    <w:p w:rsidR="005E6F29" w:rsidRDefault="005E6F29" w:rsidP="00DC194D">
      <w:pPr>
        <w:pStyle w:val="Textoindependiente"/>
        <w:tabs>
          <w:tab w:val="left" w:pos="426"/>
        </w:tabs>
        <w:spacing w:line="240" w:lineRule="auto"/>
        <w:rPr>
          <w:rFonts w:ascii="Times New Roman" w:hAnsi="Times New Roman"/>
          <w:szCs w:val="24"/>
          <w:lang w:val="es-ES"/>
        </w:rPr>
      </w:pPr>
    </w:p>
    <w:p w:rsidR="005E6F29" w:rsidRDefault="005E6F29" w:rsidP="00DC194D">
      <w:pPr>
        <w:pStyle w:val="Textoindependiente"/>
        <w:tabs>
          <w:tab w:val="left" w:pos="426"/>
        </w:tabs>
        <w:spacing w:line="240" w:lineRule="auto"/>
        <w:rPr>
          <w:rFonts w:ascii="Times New Roman" w:hAnsi="Times New Roman"/>
          <w:szCs w:val="24"/>
          <w:lang w:val="es-ES"/>
        </w:rPr>
      </w:pPr>
    </w:p>
    <w:p w:rsidR="005E6F29" w:rsidRPr="00123178" w:rsidRDefault="005E6F29" w:rsidP="00DC194D">
      <w:pPr>
        <w:pStyle w:val="Textoindependiente"/>
        <w:tabs>
          <w:tab w:val="left" w:pos="426"/>
        </w:tabs>
        <w:spacing w:line="240" w:lineRule="auto"/>
        <w:rPr>
          <w:rFonts w:ascii="Times New Roman" w:hAnsi="Times New Roman"/>
          <w:szCs w:val="24"/>
          <w:lang w:val="es-ES"/>
        </w:rPr>
      </w:pPr>
    </w:p>
    <w:p w:rsidR="003534D2" w:rsidRPr="00123178" w:rsidRDefault="003534D2" w:rsidP="00C541A8">
      <w:pPr>
        <w:spacing w:line="240" w:lineRule="auto"/>
        <w:rPr>
          <w:rFonts w:ascii="Times New Roman" w:hAnsi="Times New Roman"/>
          <w:b/>
          <w:sz w:val="24"/>
          <w:szCs w:val="24"/>
        </w:rPr>
      </w:pPr>
      <w:r w:rsidRPr="00123178">
        <w:rPr>
          <w:rFonts w:ascii="Times New Roman" w:hAnsi="Times New Roman"/>
          <w:b/>
          <w:sz w:val="24"/>
          <w:szCs w:val="24"/>
        </w:rPr>
        <w:t>Actividades y Tiempo</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A0" w:firstRow="1" w:lastRow="0" w:firstColumn="1" w:lastColumn="0" w:noHBand="0" w:noVBand="0"/>
      </w:tblPr>
      <w:tblGrid>
        <w:gridCol w:w="6943"/>
        <w:gridCol w:w="2177"/>
      </w:tblGrid>
      <w:tr w:rsidR="003534D2" w:rsidRPr="00123178" w:rsidTr="003534D2">
        <w:tc>
          <w:tcPr>
            <w:tcW w:w="6943" w:type="dxa"/>
            <w:shd w:val="clear" w:color="auto" w:fill="FFFFFF"/>
          </w:tcPr>
          <w:p w:rsidR="003534D2" w:rsidRPr="00123178" w:rsidRDefault="003534D2" w:rsidP="003534D2">
            <w:pPr>
              <w:spacing w:line="240" w:lineRule="auto"/>
              <w:rPr>
                <w:rFonts w:ascii="Times New Roman" w:hAnsi="Times New Roman"/>
                <w:b/>
                <w:sz w:val="24"/>
                <w:szCs w:val="24"/>
              </w:rPr>
            </w:pPr>
            <w:r w:rsidRPr="00123178">
              <w:rPr>
                <w:rFonts w:ascii="Times New Roman" w:hAnsi="Times New Roman"/>
                <w:b/>
                <w:sz w:val="24"/>
                <w:szCs w:val="24"/>
              </w:rPr>
              <w:t>Actividad</w:t>
            </w:r>
          </w:p>
        </w:tc>
        <w:tc>
          <w:tcPr>
            <w:tcW w:w="2177" w:type="dxa"/>
            <w:shd w:val="clear" w:color="auto" w:fill="FFFFFF"/>
          </w:tcPr>
          <w:p w:rsidR="003534D2" w:rsidRPr="00123178" w:rsidRDefault="003534D2" w:rsidP="003534D2">
            <w:pPr>
              <w:spacing w:line="240" w:lineRule="auto"/>
              <w:jc w:val="center"/>
              <w:rPr>
                <w:rFonts w:ascii="Times New Roman" w:hAnsi="Times New Roman"/>
                <w:b/>
                <w:sz w:val="24"/>
                <w:szCs w:val="24"/>
              </w:rPr>
            </w:pPr>
            <w:r w:rsidRPr="00123178">
              <w:rPr>
                <w:rFonts w:ascii="Times New Roman" w:hAnsi="Times New Roman"/>
                <w:b/>
                <w:sz w:val="24"/>
                <w:szCs w:val="24"/>
              </w:rPr>
              <w:t>Tiempo asignado</w:t>
            </w:r>
          </w:p>
        </w:tc>
      </w:tr>
      <w:tr w:rsidR="003534D2" w:rsidRPr="00123178" w:rsidTr="003534D2">
        <w:tc>
          <w:tcPr>
            <w:tcW w:w="6943" w:type="dxa"/>
          </w:tcPr>
          <w:p w:rsidR="003534D2" w:rsidRPr="00123178" w:rsidRDefault="003534D2" w:rsidP="003534D2">
            <w:pPr>
              <w:spacing w:line="240" w:lineRule="auto"/>
              <w:rPr>
                <w:rFonts w:ascii="Times New Roman" w:hAnsi="Times New Roman"/>
                <w:b/>
                <w:sz w:val="24"/>
                <w:szCs w:val="24"/>
              </w:rPr>
            </w:pPr>
            <w:r w:rsidRPr="00123178">
              <w:rPr>
                <w:rFonts w:ascii="Times New Roman" w:hAnsi="Times New Roman"/>
                <w:sz w:val="24"/>
                <w:szCs w:val="24"/>
              </w:rPr>
              <w:t xml:space="preserve">1. </w:t>
            </w:r>
            <w:r w:rsidR="00E6466A">
              <w:rPr>
                <w:rFonts w:ascii="Times New Roman" w:hAnsi="Times New Roman"/>
                <w:sz w:val="24"/>
                <w:szCs w:val="24"/>
              </w:rPr>
              <w:t xml:space="preserve"> </w:t>
            </w:r>
            <w:r w:rsidRPr="00123178">
              <w:rPr>
                <w:rFonts w:ascii="Times New Roman" w:hAnsi="Times New Roman"/>
                <w:sz w:val="24"/>
                <w:szCs w:val="24"/>
              </w:rPr>
              <w:t>Planificación del estudio.</w:t>
            </w:r>
          </w:p>
        </w:tc>
        <w:tc>
          <w:tcPr>
            <w:tcW w:w="2177" w:type="dxa"/>
          </w:tcPr>
          <w:p w:rsidR="003534D2" w:rsidRPr="00123178" w:rsidRDefault="003534D2" w:rsidP="003534D2">
            <w:pPr>
              <w:spacing w:line="240" w:lineRule="auto"/>
              <w:jc w:val="center"/>
              <w:rPr>
                <w:rFonts w:ascii="Times New Roman" w:hAnsi="Times New Roman"/>
                <w:sz w:val="24"/>
                <w:szCs w:val="24"/>
              </w:rPr>
            </w:pPr>
            <w:r w:rsidRPr="00123178">
              <w:rPr>
                <w:rFonts w:ascii="Times New Roman" w:hAnsi="Times New Roman"/>
                <w:sz w:val="24"/>
                <w:szCs w:val="24"/>
              </w:rPr>
              <w:t>2 días</w:t>
            </w:r>
          </w:p>
        </w:tc>
      </w:tr>
      <w:tr w:rsidR="003534D2" w:rsidRPr="00123178" w:rsidTr="003534D2">
        <w:tc>
          <w:tcPr>
            <w:tcW w:w="6943" w:type="dxa"/>
          </w:tcPr>
          <w:p w:rsidR="003534D2" w:rsidRPr="00123178" w:rsidRDefault="003534D2" w:rsidP="00CD27A6">
            <w:pPr>
              <w:spacing w:line="240" w:lineRule="auto"/>
              <w:ind w:left="290" w:hanging="290"/>
              <w:rPr>
                <w:rFonts w:ascii="Times New Roman" w:hAnsi="Times New Roman"/>
                <w:sz w:val="24"/>
                <w:szCs w:val="24"/>
              </w:rPr>
            </w:pPr>
            <w:r w:rsidRPr="00123178">
              <w:rPr>
                <w:rFonts w:ascii="Times New Roman" w:hAnsi="Times New Roman"/>
                <w:sz w:val="24"/>
                <w:szCs w:val="24"/>
              </w:rPr>
              <w:t>2. Establecer los parámetros de</w:t>
            </w:r>
            <w:r w:rsidR="00217CED">
              <w:rPr>
                <w:rFonts w:ascii="Times New Roman" w:hAnsi="Times New Roman"/>
                <w:sz w:val="24"/>
                <w:szCs w:val="24"/>
              </w:rPr>
              <w:t xml:space="preserve"> la investigación de acuerdo </w:t>
            </w:r>
            <w:r w:rsidR="00CD27A6">
              <w:rPr>
                <w:rFonts w:ascii="Times New Roman" w:hAnsi="Times New Roman"/>
                <w:sz w:val="24"/>
                <w:szCs w:val="24"/>
              </w:rPr>
              <w:t>con el</w:t>
            </w:r>
            <w:r w:rsidRPr="00123178">
              <w:rPr>
                <w:rFonts w:ascii="Times New Roman" w:hAnsi="Times New Roman"/>
                <w:sz w:val="24"/>
                <w:szCs w:val="24"/>
              </w:rPr>
              <w:t xml:space="preserve"> estudio a realizar tomando en consideración los lineamientos descritos para estos efectos</w:t>
            </w:r>
            <w:r w:rsidR="00CD27A6">
              <w:rPr>
                <w:rFonts w:ascii="Times New Roman" w:hAnsi="Times New Roman"/>
                <w:sz w:val="24"/>
                <w:szCs w:val="24"/>
              </w:rPr>
              <w:t xml:space="preserve"> y</w:t>
            </w:r>
            <w:r w:rsidRPr="00123178">
              <w:rPr>
                <w:rFonts w:ascii="Times New Roman" w:hAnsi="Times New Roman"/>
                <w:sz w:val="24"/>
                <w:szCs w:val="24"/>
              </w:rPr>
              <w:t xml:space="preserve"> la base legal</w:t>
            </w:r>
          </w:p>
        </w:tc>
        <w:tc>
          <w:tcPr>
            <w:tcW w:w="2177" w:type="dxa"/>
          </w:tcPr>
          <w:p w:rsidR="003534D2" w:rsidRPr="00123178" w:rsidRDefault="00A4391F" w:rsidP="003534D2">
            <w:pPr>
              <w:spacing w:line="240" w:lineRule="auto"/>
              <w:jc w:val="center"/>
              <w:rPr>
                <w:rFonts w:ascii="Times New Roman" w:hAnsi="Times New Roman"/>
                <w:sz w:val="24"/>
                <w:szCs w:val="24"/>
              </w:rPr>
            </w:pPr>
            <w:r>
              <w:rPr>
                <w:rFonts w:ascii="Times New Roman" w:hAnsi="Times New Roman"/>
                <w:sz w:val="24"/>
                <w:szCs w:val="24"/>
              </w:rPr>
              <w:t>3</w:t>
            </w:r>
            <w:r w:rsidR="003534D2" w:rsidRPr="00123178">
              <w:rPr>
                <w:rFonts w:ascii="Times New Roman" w:hAnsi="Times New Roman"/>
                <w:sz w:val="24"/>
                <w:szCs w:val="24"/>
              </w:rPr>
              <w:t xml:space="preserve"> días</w:t>
            </w:r>
          </w:p>
        </w:tc>
      </w:tr>
      <w:tr w:rsidR="003534D2" w:rsidRPr="00123178" w:rsidTr="003534D2">
        <w:tc>
          <w:tcPr>
            <w:tcW w:w="6943" w:type="dxa"/>
          </w:tcPr>
          <w:p w:rsidR="003534D2" w:rsidRPr="00123178" w:rsidRDefault="003534D2" w:rsidP="003534D2">
            <w:pPr>
              <w:spacing w:line="240" w:lineRule="auto"/>
              <w:ind w:left="290" w:hanging="290"/>
              <w:rPr>
                <w:rFonts w:ascii="Times New Roman" w:hAnsi="Times New Roman"/>
                <w:sz w:val="24"/>
                <w:szCs w:val="24"/>
              </w:rPr>
            </w:pPr>
            <w:r w:rsidRPr="00123178">
              <w:rPr>
                <w:rFonts w:ascii="Times New Roman" w:hAnsi="Times New Roman"/>
                <w:sz w:val="24"/>
                <w:szCs w:val="24"/>
              </w:rPr>
              <w:t>3. Procedimientos de indagación, consultas, observación, o encuestas</w:t>
            </w:r>
            <w:r w:rsidR="005E6F29">
              <w:rPr>
                <w:rFonts w:ascii="Times New Roman" w:hAnsi="Times New Roman"/>
                <w:sz w:val="24"/>
                <w:szCs w:val="24"/>
              </w:rPr>
              <w:t>.</w:t>
            </w:r>
          </w:p>
        </w:tc>
        <w:tc>
          <w:tcPr>
            <w:tcW w:w="2177" w:type="dxa"/>
          </w:tcPr>
          <w:p w:rsidR="003534D2" w:rsidRPr="00123178" w:rsidRDefault="00A4391F" w:rsidP="003534D2">
            <w:pPr>
              <w:spacing w:line="240" w:lineRule="auto"/>
              <w:jc w:val="center"/>
              <w:rPr>
                <w:rFonts w:ascii="Times New Roman" w:hAnsi="Times New Roman"/>
                <w:sz w:val="24"/>
                <w:szCs w:val="24"/>
              </w:rPr>
            </w:pPr>
            <w:r>
              <w:rPr>
                <w:rFonts w:ascii="Times New Roman" w:hAnsi="Times New Roman"/>
                <w:sz w:val="24"/>
                <w:szCs w:val="24"/>
              </w:rPr>
              <w:t>4</w:t>
            </w:r>
            <w:r w:rsidR="003534D2" w:rsidRPr="00123178">
              <w:rPr>
                <w:rFonts w:ascii="Times New Roman" w:hAnsi="Times New Roman"/>
                <w:sz w:val="24"/>
                <w:szCs w:val="24"/>
              </w:rPr>
              <w:t xml:space="preserve"> días</w:t>
            </w:r>
          </w:p>
        </w:tc>
      </w:tr>
      <w:tr w:rsidR="003534D2" w:rsidRPr="00123178" w:rsidTr="003534D2">
        <w:tc>
          <w:tcPr>
            <w:tcW w:w="6943" w:type="dxa"/>
          </w:tcPr>
          <w:p w:rsidR="003534D2" w:rsidRPr="00123178" w:rsidRDefault="003534D2" w:rsidP="003534D2">
            <w:pPr>
              <w:spacing w:line="240" w:lineRule="auto"/>
              <w:rPr>
                <w:rFonts w:ascii="Times New Roman" w:hAnsi="Times New Roman"/>
                <w:sz w:val="24"/>
                <w:szCs w:val="24"/>
              </w:rPr>
            </w:pPr>
            <w:r w:rsidRPr="00123178">
              <w:rPr>
                <w:rFonts w:ascii="Times New Roman" w:hAnsi="Times New Roman"/>
                <w:sz w:val="24"/>
                <w:szCs w:val="24"/>
              </w:rPr>
              <w:t>4  Preparar el informe final.</w:t>
            </w:r>
          </w:p>
        </w:tc>
        <w:tc>
          <w:tcPr>
            <w:tcW w:w="2177" w:type="dxa"/>
          </w:tcPr>
          <w:p w:rsidR="003534D2" w:rsidRPr="00123178" w:rsidRDefault="003534D2" w:rsidP="003534D2">
            <w:pPr>
              <w:spacing w:line="240" w:lineRule="auto"/>
              <w:jc w:val="center"/>
              <w:rPr>
                <w:rFonts w:ascii="Times New Roman" w:hAnsi="Times New Roman"/>
                <w:sz w:val="24"/>
                <w:szCs w:val="24"/>
              </w:rPr>
            </w:pPr>
            <w:r w:rsidRPr="00123178">
              <w:rPr>
                <w:rFonts w:ascii="Times New Roman" w:hAnsi="Times New Roman"/>
                <w:sz w:val="24"/>
                <w:szCs w:val="24"/>
              </w:rPr>
              <w:t>5 días</w:t>
            </w:r>
          </w:p>
        </w:tc>
      </w:tr>
      <w:tr w:rsidR="003534D2" w:rsidRPr="00123178" w:rsidTr="003534D2">
        <w:tc>
          <w:tcPr>
            <w:tcW w:w="6943" w:type="dxa"/>
          </w:tcPr>
          <w:p w:rsidR="003534D2" w:rsidRPr="00123178" w:rsidRDefault="003534D2" w:rsidP="00CD27A6">
            <w:pPr>
              <w:spacing w:line="240" w:lineRule="auto"/>
              <w:ind w:left="290" w:hanging="290"/>
              <w:rPr>
                <w:rFonts w:ascii="Times New Roman" w:hAnsi="Times New Roman"/>
                <w:sz w:val="24"/>
                <w:szCs w:val="24"/>
              </w:rPr>
            </w:pPr>
            <w:r w:rsidRPr="00123178">
              <w:rPr>
                <w:rFonts w:ascii="Times New Roman" w:hAnsi="Times New Roman"/>
                <w:sz w:val="24"/>
                <w:szCs w:val="24"/>
              </w:rPr>
              <w:t xml:space="preserve">5. Envío del informe a la Contraloría General de la República, o a los </w:t>
            </w:r>
            <w:r w:rsidR="00CD27A6">
              <w:rPr>
                <w:rFonts w:ascii="Times New Roman" w:hAnsi="Times New Roman"/>
                <w:sz w:val="24"/>
                <w:szCs w:val="24"/>
              </w:rPr>
              <w:t>Entes de F</w:t>
            </w:r>
            <w:r w:rsidRPr="00123178">
              <w:rPr>
                <w:rFonts w:ascii="Times New Roman" w:hAnsi="Times New Roman"/>
                <w:sz w:val="24"/>
                <w:szCs w:val="24"/>
              </w:rPr>
              <w:t xml:space="preserve">iscalización </w:t>
            </w:r>
            <w:r w:rsidR="00CD27A6">
              <w:rPr>
                <w:rFonts w:ascii="Times New Roman" w:hAnsi="Times New Roman"/>
                <w:sz w:val="24"/>
                <w:szCs w:val="24"/>
              </w:rPr>
              <w:t>S</w:t>
            </w:r>
            <w:r w:rsidRPr="00123178">
              <w:rPr>
                <w:rFonts w:ascii="Times New Roman" w:hAnsi="Times New Roman"/>
                <w:sz w:val="24"/>
                <w:szCs w:val="24"/>
              </w:rPr>
              <w:t>uperior.</w:t>
            </w:r>
          </w:p>
        </w:tc>
        <w:tc>
          <w:tcPr>
            <w:tcW w:w="2177" w:type="dxa"/>
          </w:tcPr>
          <w:p w:rsidR="003534D2" w:rsidRPr="00123178" w:rsidRDefault="000A382B" w:rsidP="000A382B">
            <w:pPr>
              <w:spacing w:line="240" w:lineRule="auto"/>
              <w:rPr>
                <w:rFonts w:ascii="Times New Roman" w:hAnsi="Times New Roman"/>
                <w:sz w:val="24"/>
                <w:szCs w:val="24"/>
              </w:rPr>
            </w:pPr>
            <w:r>
              <w:rPr>
                <w:rFonts w:ascii="Times New Roman" w:hAnsi="Times New Roman"/>
                <w:sz w:val="24"/>
                <w:szCs w:val="24"/>
              </w:rPr>
              <w:t xml:space="preserve">           </w:t>
            </w:r>
            <w:r w:rsidR="00CD27A6">
              <w:rPr>
                <w:rFonts w:ascii="Times New Roman" w:hAnsi="Times New Roman"/>
                <w:sz w:val="24"/>
                <w:szCs w:val="24"/>
              </w:rPr>
              <w:t>1 día</w:t>
            </w:r>
          </w:p>
        </w:tc>
      </w:tr>
      <w:tr w:rsidR="003534D2" w:rsidRPr="00481862" w:rsidTr="003534D2">
        <w:tc>
          <w:tcPr>
            <w:tcW w:w="6943" w:type="dxa"/>
          </w:tcPr>
          <w:p w:rsidR="003534D2" w:rsidRPr="00481862" w:rsidRDefault="003534D2" w:rsidP="003534D2">
            <w:pPr>
              <w:spacing w:line="240" w:lineRule="auto"/>
              <w:rPr>
                <w:rFonts w:ascii="Times New Roman" w:hAnsi="Times New Roman"/>
                <w:sz w:val="24"/>
                <w:szCs w:val="24"/>
              </w:rPr>
            </w:pPr>
            <w:r w:rsidRPr="00481862">
              <w:rPr>
                <w:rFonts w:ascii="Times New Roman" w:hAnsi="Times New Roman"/>
                <w:sz w:val="24"/>
                <w:szCs w:val="24"/>
              </w:rPr>
              <w:t>Total</w:t>
            </w:r>
          </w:p>
        </w:tc>
        <w:tc>
          <w:tcPr>
            <w:tcW w:w="2177" w:type="dxa"/>
          </w:tcPr>
          <w:p w:rsidR="003534D2" w:rsidRPr="00481862" w:rsidRDefault="00A4391F" w:rsidP="003534D2">
            <w:pPr>
              <w:spacing w:line="240" w:lineRule="auto"/>
              <w:jc w:val="center"/>
              <w:rPr>
                <w:rFonts w:ascii="Times New Roman" w:hAnsi="Times New Roman"/>
                <w:sz w:val="24"/>
                <w:szCs w:val="24"/>
              </w:rPr>
            </w:pPr>
            <w:r>
              <w:rPr>
                <w:rFonts w:ascii="Times New Roman" w:hAnsi="Times New Roman"/>
                <w:sz w:val="24"/>
                <w:szCs w:val="24"/>
              </w:rPr>
              <w:t>15</w:t>
            </w:r>
            <w:r w:rsidR="003534D2" w:rsidRPr="00481862">
              <w:rPr>
                <w:rFonts w:ascii="Times New Roman" w:hAnsi="Times New Roman"/>
                <w:sz w:val="24"/>
                <w:szCs w:val="24"/>
              </w:rPr>
              <w:t xml:space="preserve"> días</w:t>
            </w:r>
          </w:p>
        </w:tc>
      </w:tr>
    </w:tbl>
    <w:p w:rsidR="006B600B" w:rsidRPr="00F302EE" w:rsidRDefault="006B600B" w:rsidP="003534D2">
      <w:pPr>
        <w:pStyle w:val="Textoindependiente"/>
        <w:spacing w:line="240" w:lineRule="auto"/>
        <w:rPr>
          <w:rFonts w:ascii="Times New Roman" w:hAnsi="Times New Roman"/>
          <w:b/>
          <w:sz w:val="22"/>
          <w:szCs w:val="22"/>
        </w:rPr>
      </w:pPr>
    </w:p>
    <w:p w:rsidR="003534D2" w:rsidRDefault="006B600B" w:rsidP="003534D2">
      <w:pPr>
        <w:pStyle w:val="Textoindependiente"/>
        <w:spacing w:line="240" w:lineRule="auto"/>
        <w:rPr>
          <w:rFonts w:ascii="Times New Roman" w:hAnsi="Times New Roman"/>
          <w:szCs w:val="24"/>
        </w:rPr>
      </w:pPr>
      <w:r w:rsidRPr="00F302EE">
        <w:rPr>
          <w:rFonts w:ascii="Times New Roman" w:hAnsi="Times New Roman"/>
          <w:b/>
          <w:sz w:val="22"/>
          <w:szCs w:val="22"/>
        </w:rPr>
        <w:t>Per</w:t>
      </w:r>
      <w:r w:rsidRPr="00722D86">
        <w:rPr>
          <w:rFonts w:ascii="Times New Roman" w:hAnsi="Times New Roman"/>
          <w:b/>
          <w:szCs w:val="24"/>
        </w:rPr>
        <w:t xml:space="preserve">íodo de Ejecución: </w:t>
      </w:r>
      <w:r w:rsidRPr="00722D86">
        <w:rPr>
          <w:rFonts w:ascii="Times New Roman" w:hAnsi="Times New Roman"/>
          <w:szCs w:val="24"/>
        </w:rPr>
        <w:t>enero a diciembre</w:t>
      </w:r>
    </w:p>
    <w:p w:rsidR="006B600B" w:rsidRPr="00722D86" w:rsidRDefault="006B600B" w:rsidP="003534D2">
      <w:pPr>
        <w:pStyle w:val="Textoindependiente"/>
        <w:spacing w:line="240" w:lineRule="auto"/>
        <w:rPr>
          <w:rFonts w:ascii="Times New Roman" w:hAnsi="Times New Roman"/>
          <w:szCs w:val="24"/>
          <w:lang w:val="es-ES"/>
        </w:rPr>
      </w:pPr>
    </w:p>
    <w:p w:rsidR="003534D2" w:rsidRPr="006B600B" w:rsidRDefault="003534D2" w:rsidP="006B600B">
      <w:pPr>
        <w:pStyle w:val="Textoindependiente"/>
        <w:spacing w:line="240" w:lineRule="auto"/>
        <w:rPr>
          <w:rFonts w:ascii="Times New Roman" w:hAnsi="Times New Roman"/>
          <w:b/>
          <w:szCs w:val="24"/>
          <w:lang w:val="es-ES"/>
        </w:rPr>
      </w:pPr>
      <w:r w:rsidRPr="00722D86">
        <w:rPr>
          <w:rFonts w:ascii="Times New Roman" w:hAnsi="Times New Roman"/>
          <w:b/>
          <w:szCs w:val="24"/>
          <w:lang w:val="es-ES"/>
        </w:rPr>
        <w:t>Personal designado y Tiempo</w:t>
      </w:r>
      <w:r w:rsidR="00FA6DA5">
        <w:rPr>
          <w:rFonts w:ascii="Times New Roman" w:hAnsi="Times New Roman"/>
          <w:b/>
          <w:szCs w:val="24"/>
          <w:lang w:val="es-ES"/>
        </w:rPr>
        <w:t>:</w:t>
      </w:r>
      <w:r w:rsidRPr="00722D86">
        <w:rPr>
          <w:rFonts w:ascii="Times New Roman" w:hAnsi="Times New Roman"/>
          <w:b/>
          <w:szCs w:val="24"/>
          <w:lang w:val="es-ES"/>
        </w:rPr>
        <w:t xml:space="preserve"> </w:t>
      </w:r>
      <w:r w:rsidR="00FA6DA5">
        <w:rPr>
          <w:rFonts w:ascii="Times New Roman" w:hAnsi="Times New Roman"/>
          <w:szCs w:val="24"/>
        </w:rPr>
        <w:t xml:space="preserve">1 Auditor </w:t>
      </w:r>
      <w:r w:rsidR="00FA6DA5">
        <w:rPr>
          <w:rFonts w:ascii="Times New Roman" w:hAnsi="Times New Roman"/>
          <w:szCs w:val="24"/>
        </w:rPr>
        <w:tab/>
      </w:r>
      <w:r w:rsidRPr="00722D86">
        <w:rPr>
          <w:rFonts w:ascii="Times New Roman" w:hAnsi="Times New Roman"/>
          <w:szCs w:val="24"/>
        </w:rPr>
        <w:tab/>
      </w:r>
      <w:r w:rsidR="00297D5F">
        <w:rPr>
          <w:rFonts w:ascii="Times New Roman" w:hAnsi="Times New Roman"/>
          <w:szCs w:val="24"/>
        </w:rPr>
        <w:tab/>
      </w:r>
      <w:r w:rsidR="00297D5F">
        <w:rPr>
          <w:rFonts w:ascii="Times New Roman" w:hAnsi="Times New Roman"/>
          <w:szCs w:val="24"/>
        </w:rPr>
        <w:tab/>
        <w:t xml:space="preserve">   </w:t>
      </w:r>
      <w:r>
        <w:rPr>
          <w:rFonts w:ascii="Times New Roman" w:hAnsi="Times New Roman"/>
          <w:szCs w:val="24"/>
        </w:rPr>
        <w:t xml:space="preserve"> </w:t>
      </w:r>
      <w:r w:rsidR="00A4391F">
        <w:rPr>
          <w:rFonts w:ascii="Times New Roman" w:hAnsi="Times New Roman"/>
          <w:szCs w:val="24"/>
        </w:rPr>
        <w:t>15</w:t>
      </w:r>
      <w:r w:rsidRPr="00722D86">
        <w:rPr>
          <w:rFonts w:ascii="Times New Roman" w:hAnsi="Times New Roman"/>
          <w:szCs w:val="24"/>
        </w:rPr>
        <w:t xml:space="preserve"> días Auditor</w:t>
      </w:r>
    </w:p>
    <w:p w:rsidR="00337335" w:rsidRPr="00F302EE" w:rsidRDefault="00337335" w:rsidP="003534D2">
      <w:pPr>
        <w:spacing w:line="240" w:lineRule="auto"/>
        <w:rPr>
          <w:rFonts w:ascii="Times New Roman" w:hAnsi="Times New Roman"/>
          <w:b/>
          <w:sz w:val="24"/>
          <w:szCs w:val="24"/>
        </w:rPr>
      </w:pPr>
    </w:p>
    <w:p w:rsidR="003534D2" w:rsidRPr="00C541A8" w:rsidRDefault="003534D2" w:rsidP="003534D2">
      <w:pPr>
        <w:spacing w:line="240" w:lineRule="auto"/>
        <w:rPr>
          <w:rFonts w:ascii="Times New Roman" w:hAnsi="Times New Roman"/>
          <w:b/>
          <w:sz w:val="24"/>
          <w:szCs w:val="24"/>
        </w:rPr>
      </w:pPr>
      <w:r w:rsidRPr="00722D86">
        <w:rPr>
          <w:rFonts w:ascii="Times New Roman" w:hAnsi="Times New Roman"/>
          <w:b/>
          <w:sz w:val="24"/>
          <w:szCs w:val="24"/>
        </w:rPr>
        <w:t>Relación o Coordinación</w:t>
      </w:r>
    </w:p>
    <w:p w:rsidR="003534D2" w:rsidRPr="00C65076" w:rsidRDefault="003534D2" w:rsidP="003534D2">
      <w:pPr>
        <w:spacing w:line="240" w:lineRule="auto"/>
        <w:rPr>
          <w:rFonts w:ascii="Times New Roman" w:hAnsi="Times New Roman"/>
          <w:color w:val="FF0000"/>
          <w:sz w:val="26"/>
          <w:szCs w:val="26"/>
        </w:rPr>
      </w:pPr>
      <w:r w:rsidRPr="00722D86">
        <w:rPr>
          <w:rFonts w:ascii="Times New Roman" w:hAnsi="Times New Roman"/>
          <w:sz w:val="24"/>
          <w:szCs w:val="24"/>
        </w:rPr>
        <w:t xml:space="preserve">Las Unidades que se relacionen con </w:t>
      </w:r>
      <w:bookmarkStart w:id="181" w:name="_Toc56510512"/>
      <w:bookmarkStart w:id="182" w:name="_Toc56574220"/>
      <w:r w:rsidR="004175D4">
        <w:rPr>
          <w:rFonts w:ascii="Times New Roman" w:hAnsi="Times New Roman"/>
          <w:sz w:val="24"/>
          <w:szCs w:val="24"/>
        </w:rPr>
        <w:t>los casos</w:t>
      </w:r>
      <w:r>
        <w:rPr>
          <w:rFonts w:ascii="Times New Roman" w:hAnsi="Times New Roman"/>
          <w:sz w:val="24"/>
          <w:szCs w:val="24"/>
        </w:rPr>
        <w:t>, o los entes de fiscalización superior</w:t>
      </w:r>
      <w:r w:rsidRPr="00722D86">
        <w:rPr>
          <w:rFonts w:ascii="Times New Roman" w:hAnsi="Times New Roman"/>
          <w:sz w:val="24"/>
          <w:szCs w:val="24"/>
        </w:rPr>
        <w:t>.</w:t>
      </w:r>
    </w:p>
    <w:bookmarkEnd w:id="174"/>
    <w:bookmarkEnd w:id="175"/>
    <w:bookmarkEnd w:id="176"/>
    <w:bookmarkEnd w:id="177"/>
    <w:bookmarkEnd w:id="178"/>
    <w:bookmarkEnd w:id="179"/>
    <w:bookmarkEnd w:id="180"/>
    <w:bookmarkEnd w:id="181"/>
    <w:bookmarkEnd w:id="182"/>
    <w:p w:rsidR="009D4CA6" w:rsidRPr="000F3FCC" w:rsidRDefault="00CD27A6" w:rsidP="00DC117B">
      <w:pPr>
        <w:spacing w:line="240" w:lineRule="auto"/>
        <w:rPr>
          <w:rFonts w:ascii="Times New Roman" w:hAnsi="Times New Roman"/>
          <w:sz w:val="24"/>
          <w:szCs w:val="24"/>
          <w:lang w:val="es-ES_tradnl"/>
        </w:rPr>
      </w:pPr>
      <w:r w:rsidRPr="000F3FCC">
        <w:rPr>
          <w:rFonts w:ascii="Times New Roman" w:hAnsi="Times New Roman"/>
          <w:sz w:val="24"/>
          <w:szCs w:val="24"/>
          <w:lang w:val="es-ES_tradnl"/>
        </w:rPr>
        <w:t>Archivo permanente de la Auditoría Interna.</w:t>
      </w:r>
    </w:p>
    <w:p w:rsidR="00CD27A6" w:rsidRPr="001074E3" w:rsidRDefault="00CD27A6" w:rsidP="00DC117B">
      <w:pPr>
        <w:spacing w:line="240" w:lineRule="auto"/>
        <w:rPr>
          <w:rFonts w:ascii="Times New Roman" w:hAnsi="Times New Roman"/>
          <w:szCs w:val="22"/>
          <w:lang w:val="es-ES_tradnl"/>
        </w:rPr>
      </w:pPr>
    </w:p>
    <w:p w:rsidR="00873D58" w:rsidRPr="00E85120" w:rsidRDefault="00873D58" w:rsidP="00901815">
      <w:pPr>
        <w:pStyle w:val="Ttulo2"/>
        <w:rPr>
          <w:sz w:val="22"/>
          <w:szCs w:val="22"/>
        </w:rPr>
      </w:pPr>
      <w:bookmarkStart w:id="183" w:name="_Toc24745102"/>
      <w:bookmarkStart w:id="184" w:name="_Toc56510510"/>
      <w:bookmarkStart w:id="185" w:name="_Toc56574218"/>
      <w:bookmarkStart w:id="186" w:name="_Toc371932785"/>
      <w:bookmarkEnd w:id="130"/>
      <w:r w:rsidRPr="00E85120">
        <w:t>7.</w:t>
      </w:r>
      <w:r w:rsidR="00D75C08">
        <w:t>12</w:t>
      </w:r>
      <w:r w:rsidRPr="00E85120">
        <w:t xml:space="preserve"> Atención de Recomendaciones y Disposiciones por parte de la Administració</w:t>
      </w:r>
      <w:bookmarkEnd w:id="117"/>
      <w:r w:rsidRPr="00E85120">
        <w:t>n</w:t>
      </w:r>
      <w:bookmarkEnd w:id="183"/>
      <w:bookmarkEnd w:id="184"/>
      <w:bookmarkEnd w:id="185"/>
      <w:r w:rsidR="006C7539" w:rsidRPr="00E85120">
        <w:t xml:space="preserve"> </w:t>
      </w:r>
      <w:r w:rsidR="00E76A49" w:rsidRPr="00E85120">
        <w:t xml:space="preserve"> de los Inform</w:t>
      </w:r>
      <w:r w:rsidR="00CD27A6">
        <w:t>es de Contraloría, Auditoría</w:t>
      </w:r>
      <w:r w:rsidR="004175D4">
        <w:t xml:space="preserve"> Interna</w:t>
      </w:r>
      <w:r w:rsidR="00CD27A6">
        <w:t xml:space="preserve"> y E</w:t>
      </w:r>
      <w:r w:rsidR="00E76A49" w:rsidRPr="00E85120">
        <w:t>ntes de Fiscalización Superior.</w:t>
      </w:r>
      <w:bookmarkEnd w:id="186"/>
    </w:p>
    <w:p w:rsidR="00873D58" w:rsidRPr="001074E3" w:rsidRDefault="00873D58" w:rsidP="00DC117B">
      <w:pPr>
        <w:spacing w:line="240" w:lineRule="auto"/>
        <w:rPr>
          <w:rFonts w:ascii="Times New Roman" w:hAnsi="Times New Roman"/>
          <w:szCs w:val="22"/>
        </w:rPr>
      </w:pPr>
    </w:p>
    <w:p w:rsidR="00873D58" w:rsidRPr="00722D86" w:rsidRDefault="00873D58" w:rsidP="00DC117B">
      <w:pPr>
        <w:spacing w:line="240" w:lineRule="auto"/>
        <w:rPr>
          <w:rFonts w:ascii="Times New Roman" w:hAnsi="Times New Roman"/>
          <w:sz w:val="24"/>
          <w:szCs w:val="24"/>
        </w:rPr>
      </w:pPr>
      <w:r w:rsidRPr="00722D86">
        <w:rPr>
          <w:rFonts w:ascii="Times New Roman" w:hAnsi="Times New Roman"/>
          <w:b/>
          <w:sz w:val="24"/>
          <w:szCs w:val="24"/>
        </w:rPr>
        <w:t xml:space="preserve">Tipo de Auditoría: </w:t>
      </w:r>
      <w:r w:rsidR="00CD27A6">
        <w:rPr>
          <w:rFonts w:ascii="Times New Roman" w:hAnsi="Times New Roman"/>
          <w:b/>
          <w:sz w:val="24"/>
          <w:szCs w:val="24"/>
        </w:rPr>
        <w:t xml:space="preserve"> </w:t>
      </w:r>
      <w:r w:rsidRPr="00722D86">
        <w:rPr>
          <w:rFonts w:ascii="Times New Roman" w:hAnsi="Times New Roman"/>
          <w:sz w:val="24"/>
          <w:szCs w:val="24"/>
        </w:rPr>
        <w:t xml:space="preserve">Seguimiento </w:t>
      </w:r>
    </w:p>
    <w:p w:rsidR="00873D58" w:rsidRPr="00722D86" w:rsidRDefault="00873D58" w:rsidP="00DC117B">
      <w:pPr>
        <w:spacing w:line="240" w:lineRule="auto"/>
        <w:rPr>
          <w:rFonts w:ascii="Times New Roman" w:hAnsi="Times New Roman"/>
          <w:sz w:val="24"/>
          <w:szCs w:val="24"/>
        </w:rPr>
      </w:pPr>
    </w:p>
    <w:p w:rsidR="00873D58" w:rsidRPr="00C541A8" w:rsidRDefault="00873D58" w:rsidP="00DC117B">
      <w:pPr>
        <w:spacing w:line="240" w:lineRule="auto"/>
        <w:rPr>
          <w:rFonts w:ascii="Times New Roman" w:hAnsi="Times New Roman"/>
          <w:b/>
          <w:sz w:val="24"/>
          <w:szCs w:val="24"/>
        </w:rPr>
      </w:pPr>
      <w:r w:rsidRPr="00722D86">
        <w:rPr>
          <w:rFonts w:ascii="Times New Roman" w:hAnsi="Times New Roman"/>
          <w:b/>
          <w:sz w:val="24"/>
          <w:szCs w:val="24"/>
        </w:rPr>
        <w:t>Justificación:</w:t>
      </w:r>
    </w:p>
    <w:p w:rsidR="006F2A32" w:rsidRDefault="006F2A32" w:rsidP="00123178">
      <w:pPr>
        <w:tabs>
          <w:tab w:val="left" w:pos="426"/>
        </w:tabs>
        <w:spacing w:line="240" w:lineRule="auto"/>
        <w:rPr>
          <w:rFonts w:ascii="Times New Roman" w:hAnsi="Times New Roman"/>
          <w:sz w:val="24"/>
          <w:szCs w:val="24"/>
        </w:rPr>
      </w:pPr>
    </w:p>
    <w:p w:rsidR="00873D58" w:rsidRPr="001074E3" w:rsidRDefault="00123178" w:rsidP="00123178">
      <w:pPr>
        <w:tabs>
          <w:tab w:val="left" w:pos="426"/>
        </w:tabs>
        <w:spacing w:line="240" w:lineRule="auto"/>
        <w:rPr>
          <w:rFonts w:ascii="Times New Roman" w:hAnsi="Times New Roman"/>
          <w:szCs w:val="22"/>
        </w:rPr>
      </w:pPr>
      <w:r>
        <w:rPr>
          <w:rFonts w:ascii="Times New Roman" w:hAnsi="Times New Roman"/>
          <w:sz w:val="24"/>
          <w:szCs w:val="24"/>
        </w:rPr>
        <w:tab/>
      </w:r>
      <w:r w:rsidR="00873D58" w:rsidRPr="00722D86">
        <w:rPr>
          <w:rFonts w:ascii="Times New Roman" w:hAnsi="Times New Roman"/>
          <w:sz w:val="24"/>
          <w:szCs w:val="24"/>
        </w:rPr>
        <w:t>Cumplir con el programa de seguimiento a la aplicación de las recomendaciones de la Auditoría Interna y</w:t>
      </w:r>
      <w:r w:rsidR="002A7F33">
        <w:rPr>
          <w:rFonts w:ascii="Times New Roman" w:hAnsi="Times New Roman"/>
          <w:sz w:val="24"/>
          <w:szCs w:val="24"/>
        </w:rPr>
        <w:t xml:space="preserve"> de</w:t>
      </w:r>
      <w:r w:rsidR="005F2BC4">
        <w:rPr>
          <w:rFonts w:ascii="Times New Roman" w:hAnsi="Times New Roman"/>
          <w:sz w:val="24"/>
          <w:szCs w:val="24"/>
        </w:rPr>
        <w:t xml:space="preserve"> </w:t>
      </w:r>
      <w:r w:rsidR="00873D58" w:rsidRPr="00722D86">
        <w:rPr>
          <w:rFonts w:ascii="Times New Roman" w:hAnsi="Times New Roman"/>
          <w:sz w:val="24"/>
          <w:szCs w:val="24"/>
        </w:rPr>
        <w:t>las disposiciones de la</w:t>
      </w:r>
      <w:r w:rsidR="002A7F33">
        <w:rPr>
          <w:rFonts w:ascii="Times New Roman" w:hAnsi="Times New Roman"/>
          <w:sz w:val="24"/>
          <w:szCs w:val="24"/>
        </w:rPr>
        <w:t xml:space="preserve"> Contraloría</w:t>
      </w:r>
      <w:r w:rsidR="005F2BC4">
        <w:rPr>
          <w:rFonts w:ascii="Times New Roman" w:hAnsi="Times New Roman"/>
          <w:sz w:val="24"/>
          <w:szCs w:val="24"/>
        </w:rPr>
        <w:t xml:space="preserve"> </w:t>
      </w:r>
      <w:r w:rsidR="00873D58" w:rsidRPr="00722D86">
        <w:rPr>
          <w:rFonts w:ascii="Times New Roman" w:hAnsi="Times New Roman"/>
          <w:sz w:val="24"/>
          <w:szCs w:val="24"/>
        </w:rPr>
        <w:t>General de</w:t>
      </w:r>
      <w:r w:rsidR="005F2BC4">
        <w:rPr>
          <w:rFonts w:ascii="Times New Roman" w:hAnsi="Times New Roman"/>
          <w:sz w:val="24"/>
          <w:szCs w:val="24"/>
        </w:rPr>
        <w:t xml:space="preserve"> </w:t>
      </w:r>
      <w:r w:rsidR="00873D58" w:rsidRPr="00722D86">
        <w:rPr>
          <w:rFonts w:ascii="Times New Roman" w:hAnsi="Times New Roman"/>
          <w:sz w:val="24"/>
          <w:szCs w:val="24"/>
        </w:rPr>
        <w:t xml:space="preserve">la República, de acuerdo con el inciso g) del artículo 22 de la Ley 8292, Ley General de Control Interno, así como </w:t>
      </w:r>
      <w:r w:rsidR="00E76A49">
        <w:rPr>
          <w:rFonts w:ascii="Times New Roman" w:hAnsi="Times New Roman"/>
          <w:sz w:val="24"/>
          <w:szCs w:val="24"/>
        </w:rPr>
        <w:t xml:space="preserve">la Directriz R-SC-1-2007 del 15 de junio del 2007 para la verificación del cumplimiento de disposiciones </w:t>
      </w:r>
      <w:r w:rsidR="00873D58" w:rsidRPr="00722D86">
        <w:rPr>
          <w:rFonts w:ascii="Times New Roman" w:hAnsi="Times New Roman"/>
          <w:sz w:val="24"/>
          <w:szCs w:val="24"/>
        </w:rPr>
        <w:t xml:space="preserve"> emitidas </w:t>
      </w:r>
      <w:r w:rsidR="00287183">
        <w:rPr>
          <w:rFonts w:ascii="Times New Roman" w:hAnsi="Times New Roman"/>
          <w:sz w:val="24"/>
          <w:szCs w:val="24"/>
        </w:rPr>
        <w:t xml:space="preserve">por </w:t>
      </w:r>
      <w:r w:rsidR="00E76A49">
        <w:rPr>
          <w:rFonts w:ascii="Times New Roman" w:hAnsi="Times New Roman"/>
          <w:sz w:val="24"/>
          <w:szCs w:val="24"/>
        </w:rPr>
        <w:t>la Contraloría General de la República</w:t>
      </w:r>
      <w:r w:rsidR="00287183">
        <w:rPr>
          <w:rFonts w:ascii="Times New Roman" w:hAnsi="Times New Roman"/>
          <w:sz w:val="24"/>
          <w:szCs w:val="24"/>
        </w:rPr>
        <w:t xml:space="preserve"> así como por </w:t>
      </w:r>
      <w:r w:rsidR="00CD27A6">
        <w:rPr>
          <w:rFonts w:ascii="Times New Roman" w:hAnsi="Times New Roman"/>
          <w:sz w:val="24"/>
          <w:szCs w:val="24"/>
        </w:rPr>
        <w:t>otros E</w:t>
      </w:r>
      <w:r w:rsidR="00873D58" w:rsidRPr="00722D86">
        <w:rPr>
          <w:rFonts w:ascii="Times New Roman" w:hAnsi="Times New Roman"/>
          <w:sz w:val="24"/>
          <w:szCs w:val="24"/>
        </w:rPr>
        <w:t xml:space="preserve">ntes </w:t>
      </w:r>
      <w:r w:rsidR="00CD27A6">
        <w:rPr>
          <w:rFonts w:ascii="Times New Roman" w:hAnsi="Times New Roman"/>
          <w:sz w:val="24"/>
          <w:szCs w:val="24"/>
        </w:rPr>
        <w:t>de Fiscalización S</w:t>
      </w:r>
      <w:r w:rsidR="00B57539" w:rsidRPr="00722D86">
        <w:rPr>
          <w:rFonts w:ascii="Times New Roman" w:hAnsi="Times New Roman"/>
          <w:sz w:val="24"/>
          <w:szCs w:val="24"/>
        </w:rPr>
        <w:t>uperior</w:t>
      </w:r>
      <w:r w:rsidR="00873D58" w:rsidRPr="00722D86">
        <w:rPr>
          <w:rFonts w:ascii="Times New Roman" w:hAnsi="Times New Roman"/>
          <w:sz w:val="24"/>
          <w:szCs w:val="24"/>
        </w:rPr>
        <w:t>.</w:t>
      </w:r>
    </w:p>
    <w:p w:rsidR="00712B81" w:rsidRPr="001074E3" w:rsidRDefault="00712B81" w:rsidP="00DC117B">
      <w:pPr>
        <w:spacing w:line="240" w:lineRule="auto"/>
        <w:rPr>
          <w:rFonts w:ascii="Times New Roman" w:hAnsi="Times New Roman"/>
          <w:szCs w:val="22"/>
        </w:rPr>
      </w:pPr>
    </w:p>
    <w:p w:rsidR="00873D58" w:rsidRPr="00722D86" w:rsidRDefault="00873D58" w:rsidP="00DC117B">
      <w:pPr>
        <w:spacing w:line="240" w:lineRule="auto"/>
        <w:rPr>
          <w:rFonts w:ascii="Times New Roman" w:hAnsi="Times New Roman"/>
          <w:sz w:val="24"/>
          <w:szCs w:val="24"/>
        </w:rPr>
      </w:pPr>
      <w:r w:rsidRPr="00722D86">
        <w:rPr>
          <w:rFonts w:ascii="Times New Roman" w:hAnsi="Times New Roman"/>
          <w:b/>
          <w:sz w:val="24"/>
          <w:szCs w:val="24"/>
        </w:rPr>
        <w:t>Prioridad</w:t>
      </w:r>
      <w:r w:rsidRPr="00722D86">
        <w:rPr>
          <w:rFonts w:ascii="Times New Roman" w:hAnsi="Times New Roman"/>
          <w:sz w:val="24"/>
          <w:szCs w:val="24"/>
        </w:rPr>
        <w:t>: 1</w:t>
      </w:r>
    </w:p>
    <w:p w:rsidR="00873D58" w:rsidRPr="00722D86" w:rsidRDefault="00873D58" w:rsidP="00DC117B">
      <w:pPr>
        <w:spacing w:line="240" w:lineRule="auto"/>
        <w:rPr>
          <w:rFonts w:ascii="Times New Roman" w:hAnsi="Times New Roman"/>
          <w:b/>
          <w:sz w:val="24"/>
          <w:szCs w:val="24"/>
        </w:rPr>
      </w:pPr>
    </w:p>
    <w:p w:rsidR="00873D58" w:rsidRPr="00722D86" w:rsidRDefault="00873D58" w:rsidP="00C541A8">
      <w:pPr>
        <w:spacing w:line="240" w:lineRule="auto"/>
        <w:rPr>
          <w:rFonts w:ascii="Times New Roman" w:hAnsi="Times New Roman"/>
          <w:b/>
          <w:sz w:val="24"/>
          <w:szCs w:val="24"/>
        </w:rPr>
      </w:pPr>
      <w:r w:rsidRPr="00722D86">
        <w:rPr>
          <w:rFonts w:ascii="Times New Roman" w:hAnsi="Times New Roman"/>
          <w:b/>
          <w:sz w:val="24"/>
          <w:szCs w:val="24"/>
        </w:rPr>
        <w:t>Objetivo:</w:t>
      </w:r>
    </w:p>
    <w:p w:rsidR="006F2A32" w:rsidRDefault="006F2A32" w:rsidP="00123178">
      <w:pPr>
        <w:tabs>
          <w:tab w:val="left" w:pos="426"/>
        </w:tabs>
        <w:spacing w:line="240" w:lineRule="auto"/>
        <w:rPr>
          <w:rFonts w:ascii="Times New Roman" w:hAnsi="Times New Roman"/>
          <w:sz w:val="24"/>
          <w:szCs w:val="24"/>
        </w:rPr>
      </w:pPr>
    </w:p>
    <w:p w:rsidR="00873D58" w:rsidRDefault="00123178" w:rsidP="00123178">
      <w:pPr>
        <w:tabs>
          <w:tab w:val="left" w:pos="426"/>
        </w:tabs>
        <w:spacing w:line="240" w:lineRule="auto"/>
        <w:rPr>
          <w:rFonts w:ascii="Times New Roman" w:hAnsi="Times New Roman"/>
          <w:sz w:val="24"/>
          <w:szCs w:val="24"/>
        </w:rPr>
      </w:pPr>
      <w:r>
        <w:rPr>
          <w:rFonts w:ascii="Times New Roman" w:hAnsi="Times New Roman"/>
          <w:sz w:val="24"/>
          <w:szCs w:val="24"/>
        </w:rPr>
        <w:tab/>
      </w:r>
      <w:r w:rsidR="00873D58" w:rsidRPr="00722D86">
        <w:rPr>
          <w:rFonts w:ascii="Times New Roman" w:hAnsi="Times New Roman"/>
          <w:sz w:val="24"/>
          <w:szCs w:val="24"/>
        </w:rPr>
        <w:t>Ejecutar el programa de seguimiento a la atención de las disposiciones de la Contra</w:t>
      </w:r>
      <w:r w:rsidR="005F2BC4">
        <w:rPr>
          <w:rFonts w:ascii="Times New Roman" w:hAnsi="Times New Roman"/>
          <w:sz w:val="24"/>
          <w:szCs w:val="24"/>
        </w:rPr>
        <w:t>loría General de la República y</w:t>
      </w:r>
      <w:r w:rsidR="00873D58" w:rsidRPr="00722D86">
        <w:rPr>
          <w:rFonts w:ascii="Times New Roman" w:hAnsi="Times New Roman"/>
          <w:sz w:val="24"/>
          <w:szCs w:val="24"/>
        </w:rPr>
        <w:t xml:space="preserve"> a las recomendaciones de la Auditoría Interna,</w:t>
      </w:r>
      <w:r w:rsidR="00287183">
        <w:rPr>
          <w:rFonts w:ascii="Times New Roman" w:hAnsi="Times New Roman"/>
          <w:sz w:val="24"/>
          <w:szCs w:val="24"/>
        </w:rPr>
        <w:t xml:space="preserve"> y </w:t>
      </w:r>
      <w:r w:rsidR="00CD27A6">
        <w:rPr>
          <w:rFonts w:ascii="Times New Roman" w:hAnsi="Times New Roman"/>
          <w:sz w:val="24"/>
          <w:szCs w:val="24"/>
        </w:rPr>
        <w:t>Entes de F</w:t>
      </w:r>
      <w:r w:rsidR="00287183">
        <w:rPr>
          <w:rFonts w:ascii="Times New Roman" w:hAnsi="Times New Roman"/>
          <w:sz w:val="24"/>
          <w:szCs w:val="24"/>
        </w:rPr>
        <w:t xml:space="preserve">iscalización </w:t>
      </w:r>
      <w:r w:rsidR="00287183" w:rsidRPr="00FA0ABB">
        <w:rPr>
          <w:rFonts w:ascii="Times New Roman" w:hAnsi="Times New Roman"/>
          <w:sz w:val="24"/>
          <w:szCs w:val="24"/>
        </w:rPr>
        <w:t>superior,</w:t>
      </w:r>
      <w:r w:rsidR="00873D58" w:rsidRPr="00FA0ABB">
        <w:rPr>
          <w:rFonts w:ascii="Times New Roman" w:hAnsi="Times New Roman"/>
          <w:sz w:val="24"/>
          <w:szCs w:val="24"/>
        </w:rPr>
        <w:t xml:space="preserve"> </w:t>
      </w:r>
      <w:r w:rsidR="001038BC">
        <w:rPr>
          <w:rFonts w:ascii="Times New Roman" w:hAnsi="Times New Roman"/>
          <w:sz w:val="24"/>
          <w:szCs w:val="24"/>
        </w:rPr>
        <w:t>o</w:t>
      </w:r>
      <w:r w:rsidR="00873D58" w:rsidRPr="00FA0ABB">
        <w:rPr>
          <w:rFonts w:ascii="Times New Roman" w:hAnsi="Times New Roman"/>
          <w:sz w:val="24"/>
          <w:szCs w:val="24"/>
        </w:rPr>
        <w:t>rientándolo</w:t>
      </w:r>
      <w:r w:rsidR="001038BC">
        <w:rPr>
          <w:rFonts w:ascii="Times New Roman" w:hAnsi="Times New Roman"/>
          <w:sz w:val="24"/>
          <w:szCs w:val="24"/>
        </w:rPr>
        <w:t xml:space="preserve"> </w:t>
      </w:r>
      <w:r w:rsidR="00DC194D">
        <w:rPr>
          <w:rFonts w:ascii="Times New Roman" w:hAnsi="Times New Roman"/>
          <w:sz w:val="24"/>
          <w:szCs w:val="24"/>
        </w:rPr>
        <w:t>al</w:t>
      </w:r>
      <w:r w:rsidR="001038BC">
        <w:rPr>
          <w:rFonts w:ascii="Times New Roman" w:hAnsi="Times New Roman"/>
          <w:sz w:val="24"/>
          <w:szCs w:val="24"/>
        </w:rPr>
        <w:t xml:space="preserve"> </w:t>
      </w:r>
      <w:r w:rsidR="00873D58" w:rsidRPr="00FA0ABB">
        <w:rPr>
          <w:rFonts w:ascii="Times New Roman" w:hAnsi="Times New Roman"/>
          <w:sz w:val="24"/>
          <w:szCs w:val="24"/>
        </w:rPr>
        <w:t>fortalecimiento</w:t>
      </w:r>
      <w:r w:rsidR="001038BC">
        <w:rPr>
          <w:rFonts w:ascii="Times New Roman" w:hAnsi="Times New Roman"/>
          <w:sz w:val="24"/>
          <w:szCs w:val="24"/>
        </w:rPr>
        <w:t xml:space="preserve"> </w:t>
      </w:r>
      <w:r w:rsidR="00873D58" w:rsidRPr="00FA0ABB">
        <w:rPr>
          <w:rFonts w:ascii="Times New Roman" w:hAnsi="Times New Roman"/>
          <w:sz w:val="24"/>
          <w:szCs w:val="24"/>
        </w:rPr>
        <w:t>del</w:t>
      </w:r>
      <w:r w:rsidR="00DC194D">
        <w:rPr>
          <w:rFonts w:ascii="Times New Roman" w:hAnsi="Times New Roman"/>
          <w:sz w:val="24"/>
          <w:szCs w:val="24"/>
        </w:rPr>
        <w:t xml:space="preserve"> </w:t>
      </w:r>
      <w:r w:rsidR="00873D58" w:rsidRPr="00FA0ABB">
        <w:rPr>
          <w:rFonts w:ascii="Times New Roman" w:hAnsi="Times New Roman"/>
          <w:sz w:val="24"/>
          <w:szCs w:val="24"/>
        </w:rPr>
        <w:t xml:space="preserve">Sistema </w:t>
      </w:r>
      <w:r w:rsidR="00DC194D">
        <w:rPr>
          <w:rFonts w:ascii="Times New Roman" w:hAnsi="Times New Roman"/>
          <w:sz w:val="24"/>
          <w:szCs w:val="24"/>
        </w:rPr>
        <w:t>de</w:t>
      </w:r>
      <w:r w:rsidR="001038BC">
        <w:rPr>
          <w:rFonts w:ascii="Times New Roman" w:hAnsi="Times New Roman"/>
          <w:sz w:val="24"/>
          <w:szCs w:val="24"/>
        </w:rPr>
        <w:t xml:space="preserve"> </w:t>
      </w:r>
      <w:r w:rsidR="00873D58" w:rsidRPr="00FA0ABB">
        <w:rPr>
          <w:rFonts w:ascii="Times New Roman" w:hAnsi="Times New Roman"/>
          <w:sz w:val="24"/>
          <w:szCs w:val="24"/>
        </w:rPr>
        <w:t>Control Interno Institucional, principalmente en cuanto a controles de alto nivel y controles clave de los procesos, para lograr la mayor cobertura institucional y agregar valor, para el logro de los objetivos institucionales.</w:t>
      </w:r>
    </w:p>
    <w:p w:rsidR="005E6F29" w:rsidRPr="00FA0ABB" w:rsidRDefault="005E6F29" w:rsidP="00123178">
      <w:pPr>
        <w:tabs>
          <w:tab w:val="left" w:pos="426"/>
        </w:tabs>
        <w:spacing w:line="240" w:lineRule="auto"/>
        <w:rPr>
          <w:rFonts w:ascii="Times New Roman" w:hAnsi="Times New Roman"/>
          <w:sz w:val="24"/>
          <w:szCs w:val="24"/>
        </w:rPr>
      </w:pPr>
    </w:p>
    <w:p w:rsidR="00287183" w:rsidRPr="00FA0ABB" w:rsidRDefault="00287183" w:rsidP="00C541A8">
      <w:pPr>
        <w:spacing w:line="240" w:lineRule="auto"/>
        <w:rPr>
          <w:rFonts w:ascii="Times New Roman" w:hAnsi="Times New Roman"/>
          <w:b/>
          <w:sz w:val="24"/>
          <w:szCs w:val="24"/>
        </w:rPr>
      </w:pPr>
      <w:r w:rsidRPr="00FA0ABB">
        <w:rPr>
          <w:rFonts w:ascii="Times New Roman" w:hAnsi="Times New Roman"/>
          <w:b/>
          <w:sz w:val="24"/>
          <w:szCs w:val="24"/>
        </w:rPr>
        <w:t>Actividades y Tiempo</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A0" w:firstRow="1" w:lastRow="0" w:firstColumn="1" w:lastColumn="0" w:noHBand="0" w:noVBand="0"/>
      </w:tblPr>
      <w:tblGrid>
        <w:gridCol w:w="6943"/>
        <w:gridCol w:w="2177"/>
      </w:tblGrid>
      <w:tr w:rsidR="00287183" w:rsidRPr="00FA0ABB">
        <w:tc>
          <w:tcPr>
            <w:tcW w:w="6943" w:type="dxa"/>
            <w:shd w:val="clear" w:color="auto" w:fill="FFFFFF"/>
          </w:tcPr>
          <w:p w:rsidR="00287183" w:rsidRPr="00FA0ABB" w:rsidRDefault="00287183" w:rsidP="00DC117B">
            <w:pPr>
              <w:spacing w:line="240" w:lineRule="auto"/>
              <w:rPr>
                <w:rFonts w:ascii="Times New Roman" w:hAnsi="Times New Roman"/>
                <w:b/>
                <w:sz w:val="24"/>
                <w:szCs w:val="24"/>
              </w:rPr>
            </w:pPr>
            <w:r w:rsidRPr="00FA0ABB">
              <w:rPr>
                <w:rFonts w:ascii="Times New Roman" w:hAnsi="Times New Roman"/>
                <w:b/>
                <w:sz w:val="24"/>
                <w:szCs w:val="24"/>
              </w:rPr>
              <w:t>Actividad</w:t>
            </w:r>
          </w:p>
        </w:tc>
        <w:tc>
          <w:tcPr>
            <w:tcW w:w="2177" w:type="dxa"/>
            <w:shd w:val="clear" w:color="auto" w:fill="FFFFFF"/>
          </w:tcPr>
          <w:p w:rsidR="00287183" w:rsidRPr="00FA0ABB" w:rsidRDefault="00287183" w:rsidP="00DC117B">
            <w:pPr>
              <w:spacing w:line="240" w:lineRule="auto"/>
              <w:jc w:val="center"/>
              <w:rPr>
                <w:rFonts w:ascii="Times New Roman" w:hAnsi="Times New Roman"/>
                <w:b/>
                <w:sz w:val="24"/>
                <w:szCs w:val="24"/>
              </w:rPr>
            </w:pPr>
            <w:r w:rsidRPr="00FA0ABB">
              <w:rPr>
                <w:rFonts w:ascii="Times New Roman" w:hAnsi="Times New Roman"/>
                <w:b/>
                <w:sz w:val="24"/>
                <w:szCs w:val="24"/>
              </w:rPr>
              <w:t>Tiempo asignado</w:t>
            </w:r>
          </w:p>
        </w:tc>
      </w:tr>
      <w:tr w:rsidR="00287183" w:rsidRPr="00FA0ABB">
        <w:tc>
          <w:tcPr>
            <w:tcW w:w="6943" w:type="dxa"/>
          </w:tcPr>
          <w:p w:rsidR="00287183" w:rsidRPr="00FA0ABB" w:rsidRDefault="003C71D7" w:rsidP="003C71D7">
            <w:pPr>
              <w:spacing w:line="240" w:lineRule="auto"/>
              <w:ind w:left="50" w:hanging="50"/>
              <w:rPr>
                <w:rFonts w:ascii="Times New Roman" w:hAnsi="Times New Roman"/>
                <w:b/>
                <w:sz w:val="24"/>
                <w:szCs w:val="24"/>
              </w:rPr>
            </w:pPr>
            <w:r w:rsidRPr="00FA0ABB">
              <w:rPr>
                <w:rFonts w:ascii="Times New Roman" w:hAnsi="Times New Roman"/>
                <w:sz w:val="24"/>
                <w:szCs w:val="24"/>
              </w:rPr>
              <w:t xml:space="preserve">1.  </w:t>
            </w:r>
            <w:r w:rsidR="00287183" w:rsidRPr="00FA0ABB">
              <w:rPr>
                <w:rFonts w:ascii="Times New Roman" w:hAnsi="Times New Roman"/>
                <w:sz w:val="24"/>
                <w:szCs w:val="24"/>
              </w:rPr>
              <w:t>Planificación del estudio.</w:t>
            </w:r>
          </w:p>
        </w:tc>
        <w:tc>
          <w:tcPr>
            <w:tcW w:w="2177" w:type="dxa"/>
          </w:tcPr>
          <w:p w:rsidR="00287183" w:rsidRPr="00FA0ABB" w:rsidRDefault="007E71B8" w:rsidP="00DC117B">
            <w:pPr>
              <w:spacing w:line="240" w:lineRule="auto"/>
              <w:jc w:val="center"/>
              <w:rPr>
                <w:rFonts w:ascii="Times New Roman" w:hAnsi="Times New Roman"/>
                <w:sz w:val="24"/>
                <w:szCs w:val="24"/>
              </w:rPr>
            </w:pPr>
            <w:r w:rsidRPr="00FA0ABB">
              <w:rPr>
                <w:rFonts w:ascii="Times New Roman" w:hAnsi="Times New Roman"/>
                <w:sz w:val="24"/>
                <w:szCs w:val="24"/>
              </w:rPr>
              <w:t>3</w:t>
            </w:r>
            <w:r w:rsidR="00287183" w:rsidRPr="00FA0ABB">
              <w:rPr>
                <w:rFonts w:ascii="Times New Roman" w:hAnsi="Times New Roman"/>
                <w:sz w:val="24"/>
                <w:szCs w:val="24"/>
              </w:rPr>
              <w:t xml:space="preserve"> días</w:t>
            </w:r>
          </w:p>
        </w:tc>
      </w:tr>
      <w:tr w:rsidR="00287183" w:rsidRPr="00FA0ABB">
        <w:tc>
          <w:tcPr>
            <w:tcW w:w="6943" w:type="dxa"/>
          </w:tcPr>
          <w:p w:rsidR="00287183" w:rsidRPr="00FA0ABB" w:rsidRDefault="00287183" w:rsidP="003C71D7">
            <w:pPr>
              <w:spacing w:line="240" w:lineRule="auto"/>
              <w:ind w:left="290" w:hanging="290"/>
              <w:rPr>
                <w:rFonts w:ascii="Times New Roman" w:hAnsi="Times New Roman"/>
                <w:sz w:val="24"/>
                <w:szCs w:val="24"/>
              </w:rPr>
            </w:pPr>
            <w:r w:rsidRPr="00FA0ABB">
              <w:rPr>
                <w:rFonts w:ascii="Times New Roman" w:hAnsi="Times New Roman"/>
                <w:sz w:val="24"/>
                <w:szCs w:val="24"/>
              </w:rPr>
              <w:t>2.</w:t>
            </w:r>
            <w:r w:rsidR="003C71D7" w:rsidRPr="00FA0ABB">
              <w:rPr>
                <w:rFonts w:ascii="Times New Roman" w:hAnsi="Times New Roman"/>
                <w:sz w:val="24"/>
                <w:szCs w:val="24"/>
              </w:rPr>
              <w:t xml:space="preserve"> </w:t>
            </w:r>
            <w:r w:rsidRPr="00FA0ABB">
              <w:rPr>
                <w:rFonts w:ascii="Times New Roman" w:hAnsi="Times New Roman"/>
                <w:sz w:val="24"/>
                <w:szCs w:val="24"/>
              </w:rPr>
              <w:t xml:space="preserve">Determinar las </w:t>
            </w:r>
            <w:r w:rsidR="00953DB6" w:rsidRPr="00FA0ABB">
              <w:rPr>
                <w:rFonts w:ascii="Times New Roman" w:hAnsi="Times New Roman"/>
                <w:sz w:val="24"/>
                <w:szCs w:val="24"/>
              </w:rPr>
              <w:t xml:space="preserve"> </w:t>
            </w:r>
            <w:r w:rsidRPr="00FA0ABB">
              <w:rPr>
                <w:rFonts w:ascii="Times New Roman" w:hAnsi="Times New Roman"/>
                <w:sz w:val="24"/>
                <w:szCs w:val="24"/>
              </w:rPr>
              <w:t xml:space="preserve">acciones correspondientes </w:t>
            </w:r>
            <w:r w:rsidR="00953DB6" w:rsidRPr="00FA0ABB">
              <w:rPr>
                <w:rFonts w:ascii="Times New Roman" w:hAnsi="Times New Roman"/>
                <w:sz w:val="24"/>
                <w:szCs w:val="24"/>
              </w:rPr>
              <w:t xml:space="preserve"> </w:t>
            </w:r>
            <w:r w:rsidRPr="00FA0ABB">
              <w:rPr>
                <w:rFonts w:ascii="Times New Roman" w:hAnsi="Times New Roman"/>
                <w:sz w:val="24"/>
                <w:szCs w:val="24"/>
              </w:rPr>
              <w:t>a las disposiciones e</w:t>
            </w:r>
            <w:r w:rsidR="00953DB6" w:rsidRPr="00FA0ABB">
              <w:rPr>
                <w:rFonts w:ascii="Times New Roman" w:hAnsi="Times New Roman"/>
                <w:sz w:val="24"/>
                <w:szCs w:val="24"/>
              </w:rPr>
              <w:t>stablecidas por la Contraloría G</w:t>
            </w:r>
            <w:r w:rsidRPr="00FA0ABB">
              <w:rPr>
                <w:rFonts w:ascii="Times New Roman" w:hAnsi="Times New Roman"/>
                <w:sz w:val="24"/>
                <w:szCs w:val="24"/>
              </w:rPr>
              <w:t>eneral de la Rep</w:t>
            </w:r>
            <w:r w:rsidR="00953DB6" w:rsidRPr="00FA0ABB">
              <w:rPr>
                <w:rFonts w:ascii="Times New Roman" w:hAnsi="Times New Roman"/>
                <w:sz w:val="24"/>
                <w:szCs w:val="24"/>
              </w:rPr>
              <w:t>ública de acuerdo con</w:t>
            </w:r>
            <w:r w:rsidR="00C330E2" w:rsidRPr="00FA0ABB">
              <w:rPr>
                <w:rFonts w:ascii="Times New Roman" w:hAnsi="Times New Roman"/>
                <w:sz w:val="24"/>
                <w:szCs w:val="24"/>
              </w:rPr>
              <w:t xml:space="preserve"> los lineamientos vigentes.</w:t>
            </w:r>
          </w:p>
        </w:tc>
        <w:tc>
          <w:tcPr>
            <w:tcW w:w="2177" w:type="dxa"/>
          </w:tcPr>
          <w:p w:rsidR="00287183" w:rsidRPr="00FA0ABB" w:rsidRDefault="00083E3A" w:rsidP="00DC117B">
            <w:pPr>
              <w:spacing w:line="240" w:lineRule="auto"/>
              <w:jc w:val="center"/>
              <w:rPr>
                <w:rFonts w:ascii="Times New Roman" w:hAnsi="Times New Roman"/>
                <w:sz w:val="24"/>
                <w:szCs w:val="24"/>
              </w:rPr>
            </w:pPr>
            <w:r w:rsidRPr="00FA0ABB">
              <w:rPr>
                <w:rFonts w:ascii="Times New Roman" w:hAnsi="Times New Roman"/>
                <w:sz w:val="24"/>
                <w:szCs w:val="24"/>
              </w:rPr>
              <w:t>6</w:t>
            </w:r>
            <w:r w:rsidR="00C330E2" w:rsidRPr="00FA0ABB">
              <w:rPr>
                <w:rFonts w:ascii="Times New Roman" w:hAnsi="Times New Roman"/>
                <w:sz w:val="24"/>
                <w:szCs w:val="24"/>
              </w:rPr>
              <w:t xml:space="preserve"> </w:t>
            </w:r>
            <w:r w:rsidR="00287183" w:rsidRPr="00FA0ABB">
              <w:rPr>
                <w:rFonts w:ascii="Times New Roman" w:hAnsi="Times New Roman"/>
                <w:sz w:val="24"/>
                <w:szCs w:val="24"/>
              </w:rPr>
              <w:t>días</w:t>
            </w:r>
          </w:p>
        </w:tc>
      </w:tr>
      <w:tr w:rsidR="00C330E2" w:rsidRPr="00FA0ABB">
        <w:tc>
          <w:tcPr>
            <w:tcW w:w="6943" w:type="dxa"/>
          </w:tcPr>
          <w:p w:rsidR="00C330E2" w:rsidRPr="00FA0ABB" w:rsidRDefault="00C330E2" w:rsidP="003C71D7">
            <w:pPr>
              <w:spacing w:line="240" w:lineRule="auto"/>
              <w:ind w:left="290" w:hanging="290"/>
              <w:rPr>
                <w:rFonts w:ascii="Times New Roman" w:hAnsi="Times New Roman"/>
                <w:sz w:val="24"/>
                <w:szCs w:val="24"/>
              </w:rPr>
            </w:pPr>
            <w:r w:rsidRPr="00FA0ABB">
              <w:rPr>
                <w:rFonts w:ascii="Times New Roman" w:hAnsi="Times New Roman"/>
                <w:sz w:val="24"/>
                <w:szCs w:val="24"/>
              </w:rPr>
              <w:t>3.</w:t>
            </w:r>
            <w:r w:rsidR="003C71D7" w:rsidRPr="00FA0ABB">
              <w:rPr>
                <w:rFonts w:ascii="Times New Roman" w:hAnsi="Times New Roman"/>
                <w:sz w:val="24"/>
                <w:szCs w:val="24"/>
              </w:rPr>
              <w:t xml:space="preserve"> </w:t>
            </w:r>
            <w:r w:rsidRPr="00FA0ABB">
              <w:rPr>
                <w:rFonts w:ascii="Times New Roman" w:hAnsi="Times New Roman"/>
                <w:sz w:val="24"/>
                <w:szCs w:val="24"/>
              </w:rPr>
              <w:t>Determinar las acciones correspondientes a las Recomendaciones establecidas por l</w:t>
            </w:r>
            <w:r w:rsidR="00953DB6" w:rsidRPr="00FA0ABB">
              <w:rPr>
                <w:rFonts w:ascii="Times New Roman" w:hAnsi="Times New Roman"/>
                <w:sz w:val="24"/>
                <w:szCs w:val="24"/>
              </w:rPr>
              <w:t>a Auditoría Interna de acuerdo con</w:t>
            </w:r>
            <w:r w:rsidRPr="00FA0ABB">
              <w:rPr>
                <w:rFonts w:ascii="Times New Roman" w:hAnsi="Times New Roman"/>
                <w:sz w:val="24"/>
                <w:szCs w:val="24"/>
              </w:rPr>
              <w:t xml:space="preserve"> los lineamientos vigentes</w:t>
            </w:r>
            <w:r w:rsidR="00953DB6" w:rsidRPr="00FA0ABB">
              <w:rPr>
                <w:rFonts w:ascii="Times New Roman" w:hAnsi="Times New Roman"/>
                <w:sz w:val="24"/>
                <w:szCs w:val="24"/>
              </w:rPr>
              <w:t>.</w:t>
            </w:r>
          </w:p>
        </w:tc>
        <w:tc>
          <w:tcPr>
            <w:tcW w:w="2177" w:type="dxa"/>
          </w:tcPr>
          <w:p w:rsidR="00C330E2" w:rsidRPr="00FA0ABB" w:rsidRDefault="00083E3A" w:rsidP="00DC117B">
            <w:pPr>
              <w:spacing w:line="240" w:lineRule="auto"/>
              <w:jc w:val="center"/>
              <w:rPr>
                <w:rFonts w:ascii="Times New Roman" w:hAnsi="Times New Roman"/>
                <w:sz w:val="24"/>
                <w:szCs w:val="24"/>
              </w:rPr>
            </w:pPr>
            <w:r w:rsidRPr="00FA0ABB">
              <w:rPr>
                <w:rFonts w:ascii="Times New Roman" w:hAnsi="Times New Roman"/>
                <w:sz w:val="24"/>
                <w:szCs w:val="24"/>
              </w:rPr>
              <w:t>6</w:t>
            </w:r>
            <w:r w:rsidR="00C330E2" w:rsidRPr="00FA0ABB">
              <w:rPr>
                <w:rFonts w:ascii="Times New Roman" w:hAnsi="Times New Roman"/>
                <w:sz w:val="24"/>
                <w:szCs w:val="24"/>
              </w:rPr>
              <w:t xml:space="preserve"> días</w:t>
            </w:r>
          </w:p>
        </w:tc>
      </w:tr>
      <w:tr w:rsidR="00C330E2" w:rsidRPr="00FA0ABB">
        <w:tc>
          <w:tcPr>
            <w:tcW w:w="6943" w:type="dxa"/>
          </w:tcPr>
          <w:p w:rsidR="00C330E2" w:rsidRPr="00FA0ABB" w:rsidRDefault="00C330E2" w:rsidP="00CD27A6">
            <w:pPr>
              <w:spacing w:line="240" w:lineRule="auto"/>
              <w:ind w:left="290" w:hanging="290"/>
              <w:rPr>
                <w:rFonts w:ascii="Times New Roman" w:hAnsi="Times New Roman"/>
                <w:sz w:val="24"/>
                <w:szCs w:val="24"/>
              </w:rPr>
            </w:pPr>
            <w:r w:rsidRPr="00FA0ABB">
              <w:rPr>
                <w:rFonts w:ascii="Times New Roman" w:hAnsi="Times New Roman"/>
                <w:sz w:val="24"/>
                <w:szCs w:val="24"/>
              </w:rPr>
              <w:t>4.</w:t>
            </w:r>
            <w:r w:rsidR="003C71D7" w:rsidRPr="00FA0ABB">
              <w:rPr>
                <w:rFonts w:ascii="Times New Roman" w:hAnsi="Times New Roman"/>
                <w:sz w:val="24"/>
                <w:szCs w:val="24"/>
              </w:rPr>
              <w:t xml:space="preserve"> </w:t>
            </w:r>
            <w:r w:rsidRPr="00FA0ABB">
              <w:rPr>
                <w:rFonts w:ascii="Times New Roman" w:hAnsi="Times New Roman"/>
                <w:sz w:val="24"/>
                <w:szCs w:val="24"/>
              </w:rPr>
              <w:t>Determinar las acciones correspondientes a las recomendacione</w:t>
            </w:r>
            <w:r w:rsidR="00CD27A6" w:rsidRPr="00FA0ABB">
              <w:rPr>
                <w:rFonts w:ascii="Times New Roman" w:hAnsi="Times New Roman"/>
                <w:sz w:val="24"/>
                <w:szCs w:val="24"/>
              </w:rPr>
              <w:t>s establecidas por los E</w:t>
            </w:r>
            <w:r w:rsidRPr="00FA0ABB">
              <w:rPr>
                <w:rFonts w:ascii="Times New Roman" w:hAnsi="Times New Roman"/>
                <w:sz w:val="24"/>
                <w:szCs w:val="24"/>
              </w:rPr>
              <w:t xml:space="preserve">ntes de </w:t>
            </w:r>
            <w:r w:rsidR="00CD27A6" w:rsidRPr="00FA0ABB">
              <w:rPr>
                <w:rFonts w:ascii="Times New Roman" w:hAnsi="Times New Roman"/>
                <w:sz w:val="24"/>
                <w:szCs w:val="24"/>
              </w:rPr>
              <w:t>Fiscalización S</w:t>
            </w:r>
            <w:r w:rsidRPr="00FA0ABB">
              <w:rPr>
                <w:rFonts w:ascii="Times New Roman" w:hAnsi="Times New Roman"/>
                <w:sz w:val="24"/>
                <w:szCs w:val="24"/>
              </w:rPr>
              <w:t xml:space="preserve">uperior de acuerdo </w:t>
            </w:r>
            <w:r w:rsidR="00953DB6" w:rsidRPr="00FA0ABB">
              <w:rPr>
                <w:rFonts w:ascii="Times New Roman" w:hAnsi="Times New Roman"/>
                <w:sz w:val="24"/>
                <w:szCs w:val="24"/>
              </w:rPr>
              <w:t>con</w:t>
            </w:r>
            <w:r w:rsidRPr="00FA0ABB">
              <w:rPr>
                <w:rFonts w:ascii="Times New Roman" w:hAnsi="Times New Roman"/>
                <w:sz w:val="24"/>
                <w:szCs w:val="24"/>
              </w:rPr>
              <w:t xml:space="preserve"> los lineamientos vigentes</w:t>
            </w:r>
            <w:r w:rsidR="00953DB6" w:rsidRPr="00FA0ABB">
              <w:rPr>
                <w:rFonts w:ascii="Times New Roman" w:hAnsi="Times New Roman"/>
                <w:sz w:val="24"/>
                <w:szCs w:val="24"/>
              </w:rPr>
              <w:t>.</w:t>
            </w:r>
          </w:p>
        </w:tc>
        <w:tc>
          <w:tcPr>
            <w:tcW w:w="2177" w:type="dxa"/>
          </w:tcPr>
          <w:p w:rsidR="00C330E2" w:rsidRPr="00FA0ABB" w:rsidRDefault="00083E3A" w:rsidP="00DC117B">
            <w:pPr>
              <w:spacing w:line="240" w:lineRule="auto"/>
              <w:jc w:val="center"/>
              <w:rPr>
                <w:rFonts w:ascii="Times New Roman" w:hAnsi="Times New Roman"/>
                <w:sz w:val="24"/>
                <w:szCs w:val="24"/>
              </w:rPr>
            </w:pPr>
            <w:r w:rsidRPr="00FA0ABB">
              <w:rPr>
                <w:rFonts w:ascii="Times New Roman" w:hAnsi="Times New Roman"/>
                <w:sz w:val="24"/>
                <w:szCs w:val="24"/>
              </w:rPr>
              <w:t>6</w:t>
            </w:r>
            <w:r w:rsidR="00C330E2" w:rsidRPr="00FA0ABB">
              <w:rPr>
                <w:rFonts w:ascii="Times New Roman" w:hAnsi="Times New Roman"/>
                <w:sz w:val="24"/>
                <w:szCs w:val="24"/>
              </w:rPr>
              <w:t xml:space="preserve"> días</w:t>
            </w:r>
          </w:p>
        </w:tc>
      </w:tr>
      <w:tr w:rsidR="00287183" w:rsidRPr="00FA0ABB">
        <w:tc>
          <w:tcPr>
            <w:tcW w:w="6943" w:type="dxa"/>
          </w:tcPr>
          <w:p w:rsidR="00287183" w:rsidRPr="00FA0ABB" w:rsidRDefault="00137F34" w:rsidP="003C71D7">
            <w:pPr>
              <w:spacing w:line="240" w:lineRule="auto"/>
              <w:ind w:left="290" w:hanging="290"/>
              <w:rPr>
                <w:rFonts w:ascii="Times New Roman" w:hAnsi="Times New Roman"/>
                <w:sz w:val="24"/>
                <w:szCs w:val="24"/>
              </w:rPr>
            </w:pPr>
            <w:r w:rsidRPr="00FA0ABB">
              <w:rPr>
                <w:rFonts w:ascii="Times New Roman" w:hAnsi="Times New Roman"/>
                <w:sz w:val="24"/>
                <w:szCs w:val="24"/>
              </w:rPr>
              <w:t>5</w:t>
            </w:r>
            <w:r w:rsidR="00287183" w:rsidRPr="00FA0ABB">
              <w:rPr>
                <w:rFonts w:ascii="Times New Roman" w:hAnsi="Times New Roman"/>
                <w:sz w:val="24"/>
                <w:szCs w:val="24"/>
              </w:rPr>
              <w:t>.</w:t>
            </w:r>
            <w:r w:rsidR="003C71D7" w:rsidRPr="00FA0ABB">
              <w:rPr>
                <w:rFonts w:ascii="Times New Roman" w:hAnsi="Times New Roman"/>
                <w:sz w:val="24"/>
                <w:szCs w:val="24"/>
              </w:rPr>
              <w:t xml:space="preserve"> </w:t>
            </w:r>
            <w:r w:rsidR="00287183" w:rsidRPr="00FA0ABB">
              <w:rPr>
                <w:rFonts w:ascii="Times New Roman" w:hAnsi="Times New Roman"/>
                <w:sz w:val="24"/>
                <w:szCs w:val="24"/>
              </w:rPr>
              <w:t>Preparar el informe final</w:t>
            </w:r>
            <w:r w:rsidR="00C330E2" w:rsidRPr="00FA0ABB">
              <w:rPr>
                <w:rFonts w:ascii="Times New Roman" w:hAnsi="Times New Roman"/>
                <w:sz w:val="24"/>
                <w:szCs w:val="24"/>
              </w:rPr>
              <w:t xml:space="preserve"> de cada uno de los grupos de acciones efectuadas</w:t>
            </w:r>
            <w:r w:rsidR="00287183" w:rsidRPr="00FA0ABB">
              <w:rPr>
                <w:rFonts w:ascii="Times New Roman" w:hAnsi="Times New Roman"/>
                <w:sz w:val="24"/>
                <w:szCs w:val="24"/>
              </w:rPr>
              <w:t>.</w:t>
            </w:r>
          </w:p>
        </w:tc>
        <w:tc>
          <w:tcPr>
            <w:tcW w:w="2177" w:type="dxa"/>
          </w:tcPr>
          <w:p w:rsidR="00287183" w:rsidRPr="00FA0ABB" w:rsidRDefault="00083E3A" w:rsidP="00DC117B">
            <w:pPr>
              <w:spacing w:line="240" w:lineRule="auto"/>
              <w:jc w:val="center"/>
              <w:rPr>
                <w:rFonts w:ascii="Times New Roman" w:hAnsi="Times New Roman"/>
                <w:sz w:val="24"/>
                <w:szCs w:val="24"/>
              </w:rPr>
            </w:pPr>
            <w:r w:rsidRPr="00FA0ABB">
              <w:rPr>
                <w:rFonts w:ascii="Times New Roman" w:hAnsi="Times New Roman"/>
                <w:sz w:val="24"/>
                <w:szCs w:val="24"/>
              </w:rPr>
              <w:t xml:space="preserve">6 </w:t>
            </w:r>
            <w:r w:rsidR="00287183" w:rsidRPr="00FA0ABB">
              <w:rPr>
                <w:rFonts w:ascii="Times New Roman" w:hAnsi="Times New Roman"/>
                <w:sz w:val="24"/>
                <w:szCs w:val="24"/>
              </w:rPr>
              <w:t>días</w:t>
            </w:r>
          </w:p>
        </w:tc>
      </w:tr>
      <w:tr w:rsidR="00287183" w:rsidRPr="00FA0ABB">
        <w:tc>
          <w:tcPr>
            <w:tcW w:w="6943" w:type="dxa"/>
          </w:tcPr>
          <w:p w:rsidR="00287183" w:rsidRPr="00FA0ABB" w:rsidRDefault="00137F34" w:rsidP="003C71D7">
            <w:pPr>
              <w:spacing w:line="240" w:lineRule="auto"/>
              <w:ind w:left="290" w:hanging="290"/>
              <w:rPr>
                <w:rFonts w:ascii="Times New Roman" w:hAnsi="Times New Roman"/>
                <w:sz w:val="24"/>
                <w:szCs w:val="24"/>
              </w:rPr>
            </w:pPr>
            <w:r w:rsidRPr="00FA0ABB">
              <w:rPr>
                <w:rFonts w:ascii="Times New Roman" w:hAnsi="Times New Roman"/>
                <w:sz w:val="24"/>
                <w:szCs w:val="24"/>
              </w:rPr>
              <w:t>6</w:t>
            </w:r>
            <w:r w:rsidR="00287183" w:rsidRPr="00FA0ABB">
              <w:rPr>
                <w:rFonts w:ascii="Times New Roman" w:hAnsi="Times New Roman"/>
                <w:sz w:val="24"/>
                <w:szCs w:val="24"/>
              </w:rPr>
              <w:t>.</w:t>
            </w:r>
            <w:r w:rsidR="003C71D7" w:rsidRPr="00FA0ABB">
              <w:rPr>
                <w:rFonts w:ascii="Times New Roman" w:hAnsi="Times New Roman"/>
                <w:sz w:val="24"/>
                <w:szCs w:val="24"/>
              </w:rPr>
              <w:t xml:space="preserve"> </w:t>
            </w:r>
            <w:r w:rsidR="00953DB6" w:rsidRPr="00FA0ABB">
              <w:rPr>
                <w:rFonts w:ascii="Times New Roman" w:hAnsi="Times New Roman"/>
                <w:sz w:val="24"/>
                <w:szCs w:val="24"/>
              </w:rPr>
              <w:t>Envío del informe al J</w:t>
            </w:r>
            <w:r w:rsidR="00287183" w:rsidRPr="00FA0ABB">
              <w:rPr>
                <w:rFonts w:ascii="Times New Roman" w:hAnsi="Times New Roman"/>
                <w:sz w:val="24"/>
                <w:szCs w:val="24"/>
              </w:rPr>
              <w:t>erarca y a la Contraloría General de la República</w:t>
            </w:r>
            <w:r w:rsidR="00CD27A6" w:rsidRPr="00FA0ABB">
              <w:rPr>
                <w:rFonts w:ascii="Times New Roman" w:hAnsi="Times New Roman"/>
                <w:sz w:val="24"/>
                <w:szCs w:val="24"/>
              </w:rPr>
              <w:t xml:space="preserve"> y Entes de Fiscalización S</w:t>
            </w:r>
            <w:r w:rsidR="00C330E2" w:rsidRPr="00FA0ABB">
              <w:rPr>
                <w:rFonts w:ascii="Times New Roman" w:hAnsi="Times New Roman"/>
                <w:sz w:val="24"/>
                <w:szCs w:val="24"/>
              </w:rPr>
              <w:t>uperior si corresponde</w:t>
            </w:r>
            <w:r w:rsidR="00287183" w:rsidRPr="00FA0ABB">
              <w:rPr>
                <w:rFonts w:ascii="Times New Roman" w:hAnsi="Times New Roman"/>
                <w:sz w:val="24"/>
                <w:szCs w:val="24"/>
              </w:rPr>
              <w:t>.</w:t>
            </w:r>
          </w:p>
        </w:tc>
        <w:tc>
          <w:tcPr>
            <w:tcW w:w="2177" w:type="dxa"/>
          </w:tcPr>
          <w:p w:rsidR="00287183" w:rsidRPr="00FA0ABB" w:rsidRDefault="0074239B" w:rsidP="00DC117B">
            <w:pPr>
              <w:spacing w:line="240" w:lineRule="auto"/>
              <w:jc w:val="center"/>
              <w:rPr>
                <w:rFonts w:ascii="Times New Roman" w:hAnsi="Times New Roman"/>
                <w:sz w:val="24"/>
                <w:szCs w:val="24"/>
              </w:rPr>
            </w:pPr>
            <w:r w:rsidRPr="00FA0ABB">
              <w:rPr>
                <w:rFonts w:ascii="Times New Roman" w:hAnsi="Times New Roman"/>
                <w:sz w:val="24"/>
                <w:szCs w:val="24"/>
              </w:rPr>
              <w:t>3</w:t>
            </w:r>
            <w:r w:rsidR="00137F34" w:rsidRPr="00FA0ABB">
              <w:rPr>
                <w:rFonts w:ascii="Times New Roman" w:hAnsi="Times New Roman"/>
                <w:sz w:val="24"/>
                <w:szCs w:val="24"/>
              </w:rPr>
              <w:t xml:space="preserve"> </w:t>
            </w:r>
            <w:r w:rsidR="00287183" w:rsidRPr="00FA0ABB">
              <w:rPr>
                <w:rFonts w:ascii="Times New Roman" w:hAnsi="Times New Roman"/>
                <w:sz w:val="24"/>
                <w:szCs w:val="24"/>
              </w:rPr>
              <w:t>días</w:t>
            </w:r>
          </w:p>
        </w:tc>
      </w:tr>
      <w:tr w:rsidR="00287183" w:rsidRPr="00FA0ABB">
        <w:tc>
          <w:tcPr>
            <w:tcW w:w="6943" w:type="dxa"/>
          </w:tcPr>
          <w:p w:rsidR="00287183" w:rsidRPr="00FA0ABB" w:rsidRDefault="00287183" w:rsidP="003C71D7">
            <w:pPr>
              <w:spacing w:line="240" w:lineRule="auto"/>
              <w:ind w:left="290" w:hanging="290"/>
              <w:rPr>
                <w:rFonts w:ascii="Times New Roman" w:hAnsi="Times New Roman"/>
                <w:sz w:val="24"/>
                <w:szCs w:val="24"/>
              </w:rPr>
            </w:pPr>
            <w:r w:rsidRPr="00FA0ABB">
              <w:rPr>
                <w:rFonts w:ascii="Times New Roman" w:hAnsi="Times New Roman"/>
                <w:sz w:val="24"/>
                <w:szCs w:val="24"/>
              </w:rPr>
              <w:t>Total</w:t>
            </w:r>
          </w:p>
        </w:tc>
        <w:tc>
          <w:tcPr>
            <w:tcW w:w="2177" w:type="dxa"/>
          </w:tcPr>
          <w:p w:rsidR="00287183" w:rsidRPr="00FA0ABB" w:rsidRDefault="0074239B" w:rsidP="007E71B8">
            <w:pPr>
              <w:spacing w:line="240" w:lineRule="auto"/>
              <w:jc w:val="center"/>
              <w:rPr>
                <w:rFonts w:ascii="Times New Roman" w:hAnsi="Times New Roman"/>
                <w:sz w:val="24"/>
                <w:szCs w:val="24"/>
              </w:rPr>
            </w:pPr>
            <w:r w:rsidRPr="00FA0ABB">
              <w:rPr>
                <w:rFonts w:ascii="Times New Roman" w:hAnsi="Times New Roman"/>
                <w:sz w:val="24"/>
                <w:szCs w:val="24"/>
              </w:rPr>
              <w:t>3</w:t>
            </w:r>
            <w:r w:rsidR="007E71B8" w:rsidRPr="00FA0ABB">
              <w:rPr>
                <w:rFonts w:ascii="Times New Roman" w:hAnsi="Times New Roman"/>
                <w:sz w:val="24"/>
                <w:szCs w:val="24"/>
              </w:rPr>
              <w:t>0</w:t>
            </w:r>
            <w:r w:rsidR="00287183" w:rsidRPr="00FA0ABB">
              <w:rPr>
                <w:rFonts w:ascii="Times New Roman" w:hAnsi="Times New Roman"/>
                <w:sz w:val="24"/>
                <w:szCs w:val="24"/>
              </w:rPr>
              <w:t xml:space="preserve"> días</w:t>
            </w:r>
          </w:p>
        </w:tc>
      </w:tr>
    </w:tbl>
    <w:p w:rsidR="001074E3" w:rsidRPr="00FA0ABB" w:rsidRDefault="001074E3" w:rsidP="00DC117B">
      <w:pPr>
        <w:spacing w:line="240" w:lineRule="auto"/>
        <w:rPr>
          <w:rFonts w:ascii="Times New Roman" w:hAnsi="Times New Roman"/>
          <w:sz w:val="24"/>
          <w:szCs w:val="24"/>
        </w:rPr>
      </w:pPr>
    </w:p>
    <w:p w:rsidR="00873D58" w:rsidRPr="00FA0ABB" w:rsidRDefault="00873D58" w:rsidP="00DC117B">
      <w:pPr>
        <w:spacing w:line="240" w:lineRule="auto"/>
        <w:rPr>
          <w:rFonts w:ascii="Times New Roman" w:hAnsi="Times New Roman"/>
          <w:sz w:val="24"/>
          <w:szCs w:val="24"/>
        </w:rPr>
      </w:pPr>
      <w:r w:rsidRPr="00FA0ABB">
        <w:rPr>
          <w:rFonts w:ascii="Times New Roman" w:hAnsi="Times New Roman"/>
          <w:b/>
          <w:sz w:val="24"/>
          <w:szCs w:val="24"/>
        </w:rPr>
        <w:t>Período de Ejecución</w:t>
      </w:r>
      <w:r w:rsidRPr="00FA0ABB">
        <w:rPr>
          <w:rFonts w:ascii="Times New Roman" w:hAnsi="Times New Roman"/>
          <w:sz w:val="24"/>
          <w:szCs w:val="24"/>
        </w:rPr>
        <w:t xml:space="preserve">: </w:t>
      </w:r>
      <w:r w:rsidR="008E0205" w:rsidRPr="00FA0ABB">
        <w:rPr>
          <w:rFonts w:ascii="Times New Roman" w:hAnsi="Times New Roman"/>
          <w:sz w:val="24"/>
          <w:szCs w:val="24"/>
        </w:rPr>
        <w:t>e</w:t>
      </w:r>
      <w:r w:rsidR="0038442D" w:rsidRPr="00FA0ABB">
        <w:rPr>
          <w:rFonts w:ascii="Times New Roman" w:hAnsi="Times New Roman"/>
          <w:sz w:val="24"/>
          <w:szCs w:val="24"/>
        </w:rPr>
        <w:t>nero a</w:t>
      </w:r>
      <w:r w:rsidRPr="00FA0ABB">
        <w:rPr>
          <w:rFonts w:ascii="Times New Roman" w:hAnsi="Times New Roman"/>
          <w:sz w:val="24"/>
          <w:szCs w:val="24"/>
        </w:rPr>
        <w:t xml:space="preserve"> </w:t>
      </w:r>
      <w:r w:rsidR="008E0205" w:rsidRPr="00FA0ABB">
        <w:rPr>
          <w:rFonts w:ascii="Times New Roman" w:hAnsi="Times New Roman"/>
          <w:sz w:val="24"/>
          <w:szCs w:val="24"/>
        </w:rPr>
        <w:t>d</w:t>
      </w:r>
      <w:r w:rsidRPr="00FA0ABB">
        <w:rPr>
          <w:rFonts w:ascii="Times New Roman" w:hAnsi="Times New Roman"/>
          <w:sz w:val="24"/>
          <w:szCs w:val="24"/>
        </w:rPr>
        <w:t xml:space="preserve">iciembre. </w:t>
      </w:r>
    </w:p>
    <w:p w:rsidR="006B600B" w:rsidRPr="00FA0ABB" w:rsidRDefault="006B600B" w:rsidP="00DC117B">
      <w:pPr>
        <w:tabs>
          <w:tab w:val="left" w:pos="-720"/>
        </w:tabs>
        <w:suppressAutoHyphens/>
        <w:spacing w:line="240" w:lineRule="auto"/>
        <w:rPr>
          <w:rFonts w:ascii="Times New Roman" w:hAnsi="Times New Roman"/>
          <w:b/>
          <w:spacing w:val="-2"/>
          <w:sz w:val="24"/>
          <w:szCs w:val="24"/>
        </w:rPr>
      </w:pPr>
    </w:p>
    <w:p w:rsidR="00873D58" w:rsidRPr="000F3FCC" w:rsidRDefault="00873D58" w:rsidP="000F3FCC">
      <w:pPr>
        <w:tabs>
          <w:tab w:val="left" w:pos="-720"/>
        </w:tabs>
        <w:suppressAutoHyphens/>
        <w:spacing w:line="240" w:lineRule="auto"/>
        <w:rPr>
          <w:rFonts w:ascii="Times New Roman" w:hAnsi="Times New Roman"/>
          <w:b/>
          <w:spacing w:val="-2"/>
          <w:sz w:val="24"/>
          <w:szCs w:val="24"/>
        </w:rPr>
      </w:pPr>
      <w:r w:rsidRPr="00FA0ABB">
        <w:rPr>
          <w:rFonts w:ascii="Times New Roman" w:hAnsi="Times New Roman"/>
          <w:b/>
          <w:spacing w:val="-2"/>
          <w:sz w:val="24"/>
          <w:szCs w:val="24"/>
        </w:rPr>
        <w:t>Personal Designado y Tiempo</w:t>
      </w:r>
      <w:r w:rsidR="000F3FCC">
        <w:rPr>
          <w:rFonts w:ascii="Times New Roman" w:hAnsi="Times New Roman"/>
          <w:b/>
          <w:spacing w:val="-2"/>
          <w:sz w:val="24"/>
          <w:szCs w:val="24"/>
        </w:rPr>
        <w:t xml:space="preserve">: </w:t>
      </w:r>
      <w:r w:rsidR="000F3FCC">
        <w:rPr>
          <w:rFonts w:ascii="Times New Roman" w:hAnsi="Times New Roman"/>
          <w:sz w:val="24"/>
          <w:szCs w:val="24"/>
        </w:rPr>
        <w:t xml:space="preserve">1 Auditor </w:t>
      </w:r>
      <w:r w:rsidR="000F3FCC">
        <w:rPr>
          <w:rFonts w:ascii="Times New Roman" w:hAnsi="Times New Roman"/>
          <w:sz w:val="24"/>
          <w:szCs w:val="24"/>
        </w:rPr>
        <w:tab/>
      </w:r>
      <w:r w:rsidRPr="00FA0ABB">
        <w:rPr>
          <w:rFonts w:ascii="Times New Roman" w:hAnsi="Times New Roman"/>
          <w:sz w:val="24"/>
          <w:szCs w:val="24"/>
        </w:rPr>
        <w:tab/>
      </w:r>
      <w:r w:rsidR="006F4375" w:rsidRPr="00FA0ABB">
        <w:rPr>
          <w:rFonts w:ascii="Times New Roman" w:hAnsi="Times New Roman"/>
          <w:sz w:val="24"/>
          <w:szCs w:val="24"/>
        </w:rPr>
        <w:tab/>
      </w:r>
      <w:r w:rsidR="006F4375" w:rsidRPr="00FA0ABB">
        <w:rPr>
          <w:rFonts w:ascii="Times New Roman" w:hAnsi="Times New Roman"/>
          <w:sz w:val="24"/>
          <w:szCs w:val="24"/>
        </w:rPr>
        <w:tab/>
      </w:r>
      <w:r w:rsidR="0074239B" w:rsidRPr="00FA0ABB">
        <w:rPr>
          <w:rFonts w:ascii="Times New Roman" w:hAnsi="Times New Roman"/>
          <w:sz w:val="24"/>
          <w:szCs w:val="24"/>
        </w:rPr>
        <w:t>3</w:t>
      </w:r>
      <w:r w:rsidR="007E71B8" w:rsidRPr="00FA0ABB">
        <w:rPr>
          <w:rFonts w:ascii="Times New Roman" w:hAnsi="Times New Roman"/>
          <w:sz w:val="24"/>
          <w:szCs w:val="24"/>
        </w:rPr>
        <w:t>0</w:t>
      </w:r>
      <w:r w:rsidR="001445CA" w:rsidRPr="00FA0ABB">
        <w:rPr>
          <w:rFonts w:ascii="Times New Roman" w:hAnsi="Times New Roman"/>
          <w:sz w:val="24"/>
          <w:szCs w:val="24"/>
        </w:rPr>
        <w:t xml:space="preserve"> </w:t>
      </w:r>
      <w:r w:rsidRPr="00FA0ABB">
        <w:rPr>
          <w:rFonts w:ascii="Times New Roman" w:hAnsi="Times New Roman"/>
          <w:sz w:val="24"/>
          <w:szCs w:val="24"/>
        </w:rPr>
        <w:t>días Auditor</w:t>
      </w:r>
    </w:p>
    <w:p w:rsidR="00F302EE" w:rsidRPr="00FA0ABB" w:rsidRDefault="00F302EE" w:rsidP="00DC117B">
      <w:pPr>
        <w:spacing w:line="240" w:lineRule="auto"/>
        <w:rPr>
          <w:rFonts w:ascii="Times New Roman" w:hAnsi="Times New Roman"/>
          <w:sz w:val="24"/>
          <w:szCs w:val="24"/>
        </w:rPr>
      </w:pPr>
    </w:p>
    <w:p w:rsidR="00873D58" w:rsidRPr="00FA0ABB" w:rsidRDefault="00873D58" w:rsidP="00DC117B">
      <w:pPr>
        <w:spacing w:line="240" w:lineRule="auto"/>
        <w:rPr>
          <w:rFonts w:ascii="Times New Roman" w:hAnsi="Times New Roman"/>
          <w:b/>
          <w:sz w:val="24"/>
          <w:szCs w:val="24"/>
        </w:rPr>
      </w:pPr>
      <w:r w:rsidRPr="00FA0ABB">
        <w:rPr>
          <w:rFonts w:ascii="Times New Roman" w:hAnsi="Times New Roman"/>
          <w:b/>
          <w:sz w:val="24"/>
          <w:szCs w:val="24"/>
        </w:rPr>
        <w:t>Relación o Coordinación</w:t>
      </w:r>
    </w:p>
    <w:p w:rsidR="00873D58" w:rsidRPr="00FA0ABB" w:rsidRDefault="00873D58" w:rsidP="00DC117B">
      <w:pPr>
        <w:spacing w:line="240" w:lineRule="auto"/>
        <w:rPr>
          <w:rFonts w:ascii="Times New Roman" w:hAnsi="Times New Roman"/>
          <w:sz w:val="24"/>
          <w:szCs w:val="24"/>
        </w:rPr>
      </w:pPr>
      <w:r w:rsidRPr="00FA0ABB">
        <w:rPr>
          <w:rFonts w:ascii="Times New Roman" w:hAnsi="Times New Roman"/>
          <w:sz w:val="24"/>
          <w:szCs w:val="24"/>
        </w:rPr>
        <w:t>Desp</w:t>
      </w:r>
      <w:r w:rsidR="001074E3" w:rsidRPr="00FA0ABB">
        <w:rPr>
          <w:rFonts w:ascii="Times New Roman" w:hAnsi="Times New Roman"/>
          <w:sz w:val="24"/>
          <w:szCs w:val="24"/>
        </w:rPr>
        <w:t>acho de</w:t>
      </w:r>
      <w:r w:rsidR="004175D4">
        <w:rPr>
          <w:rFonts w:ascii="Times New Roman" w:hAnsi="Times New Roman"/>
          <w:sz w:val="24"/>
          <w:szCs w:val="24"/>
        </w:rPr>
        <w:t xml:space="preserve"> </w:t>
      </w:r>
      <w:r w:rsidR="001074E3" w:rsidRPr="00FA0ABB">
        <w:rPr>
          <w:rFonts w:ascii="Times New Roman" w:hAnsi="Times New Roman"/>
          <w:sz w:val="24"/>
          <w:szCs w:val="24"/>
        </w:rPr>
        <w:t>l</w:t>
      </w:r>
      <w:r w:rsidR="004175D4">
        <w:rPr>
          <w:rFonts w:ascii="Times New Roman" w:hAnsi="Times New Roman"/>
          <w:sz w:val="24"/>
          <w:szCs w:val="24"/>
        </w:rPr>
        <w:t>a Ministra,</w:t>
      </w:r>
      <w:r w:rsidR="001074E3" w:rsidRPr="00FA0ABB">
        <w:rPr>
          <w:rFonts w:ascii="Times New Roman" w:hAnsi="Times New Roman"/>
          <w:sz w:val="24"/>
          <w:szCs w:val="24"/>
        </w:rPr>
        <w:t xml:space="preserve"> Viceministr</w:t>
      </w:r>
      <w:r w:rsidR="004175D4">
        <w:rPr>
          <w:rFonts w:ascii="Times New Roman" w:hAnsi="Times New Roman"/>
          <w:sz w:val="24"/>
          <w:szCs w:val="24"/>
        </w:rPr>
        <w:t>o y Oficialía Mayor y Dirección Administrativa</w:t>
      </w:r>
    </w:p>
    <w:p w:rsidR="00873D58" w:rsidRPr="00FA0ABB" w:rsidRDefault="00873D58" w:rsidP="00DC117B">
      <w:pPr>
        <w:spacing w:line="240" w:lineRule="auto"/>
        <w:rPr>
          <w:rFonts w:ascii="Times New Roman" w:hAnsi="Times New Roman"/>
          <w:sz w:val="24"/>
          <w:szCs w:val="24"/>
        </w:rPr>
      </w:pPr>
      <w:r w:rsidRPr="00FA0ABB">
        <w:rPr>
          <w:rFonts w:ascii="Times New Roman" w:hAnsi="Times New Roman"/>
          <w:sz w:val="24"/>
          <w:szCs w:val="24"/>
        </w:rPr>
        <w:t>Direcciones y Unidades administrativas indicadas en cada informe</w:t>
      </w:r>
    </w:p>
    <w:p w:rsidR="009D4CA6" w:rsidRPr="00FA0ABB" w:rsidRDefault="00873D58" w:rsidP="00C541A8">
      <w:pPr>
        <w:spacing w:line="240" w:lineRule="auto"/>
        <w:ind w:firstLine="2"/>
        <w:rPr>
          <w:rFonts w:ascii="Times New Roman" w:hAnsi="Times New Roman"/>
          <w:sz w:val="24"/>
          <w:szCs w:val="24"/>
        </w:rPr>
      </w:pPr>
      <w:r w:rsidRPr="00FA0ABB">
        <w:rPr>
          <w:rFonts w:ascii="Times New Roman" w:hAnsi="Times New Roman"/>
          <w:sz w:val="24"/>
          <w:szCs w:val="24"/>
        </w:rPr>
        <w:t>Contraloría General de la República</w:t>
      </w:r>
      <w:r w:rsidR="00C52F9C" w:rsidRPr="00FA0ABB">
        <w:rPr>
          <w:rFonts w:ascii="Times New Roman" w:hAnsi="Times New Roman"/>
          <w:sz w:val="24"/>
          <w:szCs w:val="24"/>
        </w:rPr>
        <w:t xml:space="preserve"> y o</w:t>
      </w:r>
      <w:r w:rsidRPr="00FA0ABB">
        <w:rPr>
          <w:rFonts w:ascii="Times New Roman" w:hAnsi="Times New Roman"/>
          <w:sz w:val="24"/>
          <w:szCs w:val="24"/>
        </w:rPr>
        <w:t>tras dependencias públicas y</w:t>
      </w:r>
      <w:r w:rsidR="004175D4">
        <w:rPr>
          <w:rFonts w:ascii="Times New Roman" w:hAnsi="Times New Roman"/>
          <w:sz w:val="24"/>
          <w:szCs w:val="24"/>
        </w:rPr>
        <w:t>/o</w:t>
      </w:r>
      <w:r w:rsidRPr="00FA0ABB">
        <w:rPr>
          <w:rFonts w:ascii="Times New Roman" w:hAnsi="Times New Roman"/>
          <w:sz w:val="24"/>
          <w:szCs w:val="24"/>
        </w:rPr>
        <w:t xml:space="preserve"> privadas</w:t>
      </w:r>
      <w:bookmarkStart w:id="187" w:name="_Toc24745104"/>
      <w:bookmarkStart w:id="188" w:name="_Toc56510513"/>
      <w:bookmarkStart w:id="189" w:name="_Toc56574221"/>
    </w:p>
    <w:p w:rsidR="00C541A8" w:rsidRPr="00FA0ABB" w:rsidRDefault="00C541A8" w:rsidP="00C541A8">
      <w:pPr>
        <w:spacing w:line="240" w:lineRule="auto"/>
        <w:ind w:firstLine="2"/>
        <w:rPr>
          <w:rFonts w:ascii="Times New Roman" w:hAnsi="Times New Roman"/>
          <w:sz w:val="24"/>
          <w:szCs w:val="24"/>
        </w:rPr>
      </w:pPr>
    </w:p>
    <w:p w:rsidR="00873D58" w:rsidRPr="00FA0ABB" w:rsidRDefault="00873D58" w:rsidP="00901815">
      <w:pPr>
        <w:pStyle w:val="Ttulo2"/>
      </w:pPr>
      <w:bookmarkStart w:id="190" w:name="_Toc371932786"/>
      <w:r w:rsidRPr="00FA0ABB">
        <w:t>7.</w:t>
      </w:r>
      <w:r w:rsidR="00B23A82" w:rsidRPr="00FA0ABB">
        <w:t>1</w:t>
      </w:r>
      <w:r w:rsidR="00D75C08">
        <w:t>3</w:t>
      </w:r>
      <w:r w:rsidRPr="00FA0ABB">
        <w:t xml:space="preserve"> Atención de Legalización de Libros</w:t>
      </w:r>
      <w:bookmarkEnd w:id="187"/>
      <w:bookmarkEnd w:id="188"/>
      <w:bookmarkEnd w:id="189"/>
      <w:bookmarkEnd w:id="190"/>
      <w:r w:rsidRPr="00FA0ABB">
        <w:t xml:space="preserve">  </w:t>
      </w:r>
    </w:p>
    <w:p w:rsidR="00873D58" w:rsidRPr="00FA0ABB" w:rsidRDefault="00873D58" w:rsidP="00DC117B">
      <w:pPr>
        <w:spacing w:line="240" w:lineRule="auto"/>
        <w:rPr>
          <w:rFonts w:ascii="Times New Roman" w:hAnsi="Times New Roman"/>
          <w:sz w:val="24"/>
          <w:szCs w:val="24"/>
          <w:lang w:val="es-ES_tradnl"/>
        </w:rPr>
      </w:pPr>
    </w:p>
    <w:p w:rsidR="00873D58" w:rsidRPr="00FA0ABB" w:rsidRDefault="00873D58" w:rsidP="00DC117B">
      <w:pPr>
        <w:spacing w:line="240" w:lineRule="auto"/>
        <w:rPr>
          <w:rFonts w:ascii="Times New Roman" w:hAnsi="Times New Roman"/>
          <w:sz w:val="24"/>
          <w:szCs w:val="24"/>
          <w:lang w:val="es-ES_tradnl"/>
        </w:rPr>
      </w:pPr>
      <w:r w:rsidRPr="00FA0ABB">
        <w:rPr>
          <w:rFonts w:ascii="Times New Roman" w:hAnsi="Times New Roman"/>
          <w:b/>
          <w:sz w:val="24"/>
          <w:szCs w:val="24"/>
          <w:lang w:val="es-ES_tradnl"/>
        </w:rPr>
        <w:t>Tipo de Auditoría</w:t>
      </w:r>
      <w:r w:rsidRPr="00FA0ABB">
        <w:rPr>
          <w:rFonts w:ascii="Times New Roman" w:hAnsi="Times New Roman"/>
          <w:sz w:val="24"/>
          <w:szCs w:val="24"/>
          <w:lang w:val="es-ES_tradnl"/>
        </w:rPr>
        <w:t>:</w:t>
      </w:r>
      <w:r w:rsidR="003C71D7" w:rsidRPr="00FA0ABB">
        <w:rPr>
          <w:rFonts w:ascii="Times New Roman" w:hAnsi="Times New Roman"/>
          <w:sz w:val="24"/>
          <w:szCs w:val="24"/>
          <w:lang w:val="es-ES_tradnl"/>
        </w:rPr>
        <w:t xml:space="preserve"> </w:t>
      </w:r>
      <w:r w:rsidRPr="00FA0ABB">
        <w:rPr>
          <w:rFonts w:ascii="Times New Roman" w:hAnsi="Times New Roman"/>
          <w:sz w:val="24"/>
          <w:szCs w:val="24"/>
          <w:lang w:val="es-ES_tradnl"/>
        </w:rPr>
        <w:t>Cumplimiento.</w:t>
      </w:r>
    </w:p>
    <w:p w:rsidR="00873D58" w:rsidRPr="00FA0ABB" w:rsidRDefault="00873D58" w:rsidP="00DC117B">
      <w:pPr>
        <w:spacing w:line="240" w:lineRule="auto"/>
        <w:ind w:hanging="708"/>
        <w:rPr>
          <w:rFonts w:ascii="Times New Roman" w:hAnsi="Times New Roman"/>
          <w:sz w:val="24"/>
          <w:szCs w:val="24"/>
        </w:rPr>
      </w:pPr>
    </w:p>
    <w:p w:rsidR="00591FD1" w:rsidRPr="00FA0ABB" w:rsidRDefault="00873D58" w:rsidP="00C541A8">
      <w:pPr>
        <w:spacing w:line="240" w:lineRule="auto"/>
        <w:rPr>
          <w:rFonts w:ascii="Times New Roman" w:hAnsi="Times New Roman"/>
          <w:b/>
          <w:sz w:val="24"/>
          <w:szCs w:val="24"/>
        </w:rPr>
      </w:pPr>
      <w:r w:rsidRPr="00FA0ABB">
        <w:rPr>
          <w:rFonts w:ascii="Times New Roman" w:hAnsi="Times New Roman"/>
          <w:b/>
          <w:sz w:val="24"/>
          <w:szCs w:val="24"/>
        </w:rPr>
        <w:t>Justificación:</w:t>
      </w:r>
    </w:p>
    <w:p w:rsidR="006F2A32" w:rsidRDefault="006F2A32" w:rsidP="00123178">
      <w:pPr>
        <w:pStyle w:val="Textoindependiente"/>
        <w:spacing w:line="240" w:lineRule="auto"/>
        <w:ind w:firstLine="426"/>
        <w:rPr>
          <w:rFonts w:ascii="Times New Roman" w:hAnsi="Times New Roman"/>
          <w:szCs w:val="24"/>
        </w:rPr>
      </w:pPr>
    </w:p>
    <w:p w:rsidR="00873D58" w:rsidRPr="00FA0ABB" w:rsidRDefault="00C135D4" w:rsidP="00123178">
      <w:pPr>
        <w:pStyle w:val="Textoindependiente"/>
        <w:spacing w:line="240" w:lineRule="auto"/>
        <w:ind w:firstLine="426"/>
        <w:rPr>
          <w:rFonts w:ascii="Times New Roman" w:hAnsi="Times New Roman"/>
          <w:szCs w:val="24"/>
        </w:rPr>
      </w:pPr>
      <w:r w:rsidRPr="00FA0ABB">
        <w:rPr>
          <w:rFonts w:ascii="Times New Roman" w:hAnsi="Times New Roman"/>
          <w:szCs w:val="24"/>
        </w:rPr>
        <w:t>De acuerdo con</w:t>
      </w:r>
      <w:r w:rsidR="002961D9" w:rsidRPr="00FA0ABB">
        <w:rPr>
          <w:rFonts w:ascii="Times New Roman" w:hAnsi="Times New Roman"/>
          <w:szCs w:val="24"/>
        </w:rPr>
        <w:t xml:space="preserve"> </w:t>
      </w:r>
      <w:r w:rsidR="00873D58" w:rsidRPr="00FA0ABB">
        <w:rPr>
          <w:rFonts w:ascii="Times New Roman" w:hAnsi="Times New Roman"/>
          <w:szCs w:val="24"/>
        </w:rPr>
        <w:t xml:space="preserve">el inciso </w:t>
      </w:r>
      <w:r w:rsidR="00953DB6" w:rsidRPr="00FA0ABB">
        <w:rPr>
          <w:rFonts w:ascii="Times New Roman" w:hAnsi="Times New Roman"/>
          <w:szCs w:val="24"/>
        </w:rPr>
        <w:t xml:space="preserve"> </w:t>
      </w:r>
      <w:r w:rsidR="00873D58" w:rsidRPr="00FA0ABB">
        <w:rPr>
          <w:rFonts w:ascii="Times New Roman" w:hAnsi="Times New Roman"/>
          <w:szCs w:val="24"/>
        </w:rPr>
        <w:t>e) del</w:t>
      </w:r>
      <w:r w:rsidR="00953DB6" w:rsidRPr="00FA0ABB">
        <w:rPr>
          <w:rFonts w:ascii="Times New Roman" w:hAnsi="Times New Roman"/>
          <w:szCs w:val="24"/>
        </w:rPr>
        <w:t xml:space="preserve"> </w:t>
      </w:r>
      <w:r w:rsidR="002961D9" w:rsidRPr="00FA0ABB">
        <w:rPr>
          <w:rFonts w:ascii="Times New Roman" w:hAnsi="Times New Roman"/>
          <w:szCs w:val="24"/>
        </w:rPr>
        <w:t xml:space="preserve"> </w:t>
      </w:r>
      <w:r w:rsidR="003C71D7" w:rsidRPr="00FA0ABB">
        <w:rPr>
          <w:rFonts w:ascii="Times New Roman" w:hAnsi="Times New Roman"/>
          <w:szCs w:val="24"/>
        </w:rPr>
        <w:t>artículo 22</w:t>
      </w:r>
      <w:r w:rsidR="002961D9" w:rsidRPr="00FA0ABB">
        <w:rPr>
          <w:rFonts w:ascii="Times New Roman" w:hAnsi="Times New Roman"/>
          <w:szCs w:val="24"/>
        </w:rPr>
        <w:t xml:space="preserve"> </w:t>
      </w:r>
      <w:r w:rsidR="003C71D7" w:rsidRPr="00FA0ABB">
        <w:rPr>
          <w:rFonts w:ascii="Times New Roman" w:hAnsi="Times New Roman"/>
          <w:szCs w:val="24"/>
        </w:rPr>
        <w:t>de la Ley</w:t>
      </w:r>
      <w:r w:rsidR="002961D9" w:rsidRPr="00FA0ABB">
        <w:rPr>
          <w:rFonts w:ascii="Times New Roman" w:hAnsi="Times New Roman"/>
          <w:szCs w:val="24"/>
        </w:rPr>
        <w:t xml:space="preserve"> </w:t>
      </w:r>
      <w:r w:rsidR="004175D4">
        <w:rPr>
          <w:rFonts w:ascii="Times New Roman" w:hAnsi="Times New Roman"/>
          <w:szCs w:val="24"/>
        </w:rPr>
        <w:t>Nº 8</w:t>
      </w:r>
      <w:r w:rsidR="003C71D7" w:rsidRPr="00FA0ABB">
        <w:rPr>
          <w:rFonts w:ascii="Times New Roman" w:hAnsi="Times New Roman"/>
          <w:szCs w:val="24"/>
        </w:rPr>
        <w:t>292 Ley</w:t>
      </w:r>
      <w:r w:rsidR="002961D9" w:rsidRPr="00FA0ABB">
        <w:rPr>
          <w:rFonts w:ascii="Times New Roman" w:hAnsi="Times New Roman"/>
          <w:szCs w:val="24"/>
        </w:rPr>
        <w:t xml:space="preserve"> </w:t>
      </w:r>
      <w:r w:rsidR="00873D58" w:rsidRPr="00FA0ABB">
        <w:rPr>
          <w:rFonts w:ascii="Times New Roman" w:hAnsi="Times New Roman"/>
          <w:szCs w:val="24"/>
        </w:rPr>
        <w:t>General de Control Interno</w:t>
      </w:r>
      <w:r w:rsidR="003C71D7" w:rsidRPr="00FA0ABB">
        <w:rPr>
          <w:rFonts w:ascii="Times New Roman" w:hAnsi="Times New Roman"/>
          <w:szCs w:val="24"/>
        </w:rPr>
        <w:t>, es competencia</w:t>
      </w:r>
      <w:r w:rsidR="002961D9" w:rsidRPr="00FA0ABB">
        <w:rPr>
          <w:rFonts w:ascii="Times New Roman" w:hAnsi="Times New Roman"/>
          <w:szCs w:val="24"/>
        </w:rPr>
        <w:t xml:space="preserve"> </w:t>
      </w:r>
      <w:r w:rsidR="00873D58" w:rsidRPr="00FA0ABB">
        <w:rPr>
          <w:rFonts w:ascii="Times New Roman" w:hAnsi="Times New Roman"/>
          <w:szCs w:val="24"/>
        </w:rPr>
        <w:t xml:space="preserve">de </w:t>
      </w:r>
      <w:r w:rsidR="003C71D7" w:rsidRPr="00FA0ABB">
        <w:rPr>
          <w:rFonts w:ascii="Times New Roman" w:hAnsi="Times New Roman"/>
          <w:szCs w:val="24"/>
        </w:rPr>
        <w:t>la</w:t>
      </w:r>
      <w:r w:rsidR="00591FD1" w:rsidRPr="00FA0ABB">
        <w:rPr>
          <w:rFonts w:ascii="Times New Roman" w:hAnsi="Times New Roman"/>
          <w:szCs w:val="24"/>
        </w:rPr>
        <w:t xml:space="preserve"> </w:t>
      </w:r>
      <w:r w:rsidR="00873D58" w:rsidRPr="00FA0ABB">
        <w:rPr>
          <w:rFonts w:ascii="Times New Roman" w:hAnsi="Times New Roman"/>
          <w:szCs w:val="24"/>
        </w:rPr>
        <w:t>Auditoría Interna</w:t>
      </w:r>
      <w:r w:rsidR="00591FD1" w:rsidRPr="00FA0ABB">
        <w:rPr>
          <w:rFonts w:ascii="Times New Roman" w:hAnsi="Times New Roman"/>
          <w:szCs w:val="24"/>
        </w:rPr>
        <w:t xml:space="preserve"> </w:t>
      </w:r>
      <w:r w:rsidR="00873D58" w:rsidRPr="00FA0ABB">
        <w:rPr>
          <w:rFonts w:ascii="Times New Roman" w:hAnsi="Times New Roman"/>
          <w:szCs w:val="24"/>
        </w:rPr>
        <w:t xml:space="preserve">la apertura y cierre de los libros </w:t>
      </w:r>
      <w:r w:rsidR="00591FD1" w:rsidRPr="00FA0ABB">
        <w:rPr>
          <w:rFonts w:ascii="Times New Roman" w:hAnsi="Times New Roman"/>
          <w:szCs w:val="24"/>
        </w:rPr>
        <w:t xml:space="preserve"> </w:t>
      </w:r>
      <w:r w:rsidR="00873D58" w:rsidRPr="00FA0ABB">
        <w:rPr>
          <w:rFonts w:ascii="Times New Roman" w:hAnsi="Times New Roman"/>
          <w:szCs w:val="24"/>
        </w:rPr>
        <w:t>de</w:t>
      </w:r>
      <w:r w:rsidR="00591FD1" w:rsidRPr="00FA0ABB">
        <w:rPr>
          <w:rFonts w:ascii="Times New Roman" w:hAnsi="Times New Roman"/>
          <w:szCs w:val="24"/>
        </w:rPr>
        <w:t xml:space="preserve"> </w:t>
      </w:r>
      <w:r w:rsidR="003C71D7" w:rsidRPr="00FA0ABB">
        <w:rPr>
          <w:rFonts w:ascii="Times New Roman" w:hAnsi="Times New Roman"/>
          <w:szCs w:val="24"/>
        </w:rPr>
        <w:t>contabilidad y</w:t>
      </w:r>
      <w:r w:rsidR="00591FD1" w:rsidRPr="00FA0ABB">
        <w:rPr>
          <w:rFonts w:ascii="Times New Roman" w:hAnsi="Times New Roman"/>
          <w:szCs w:val="24"/>
        </w:rPr>
        <w:t xml:space="preserve"> </w:t>
      </w:r>
      <w:r w:rsidR="003C71D7" w:rsidRPr="00FA0ABB">
        <w:rPr>
          <w:rFonts w:ascii="Times New Roman" w:hAnsi="Times New Roman"/>
          <w:szCs w:val="24"/>
        </w:rPr>
        <w:t>de actas</w:t>
      </w:r>
      <w:r w:rsidR="00591FD1" w:rsidRPr="00FA0ABB">
        <w:rPr>
          <w:rFonts w:ascii="Times New Roman" w:hAnsi="Times New Roman"/>
          <w:szCs w:val="24"/>
        </w:rPr>
        <w:t xml:space="preserve"> </w:t>
      </w:r>
      <w:r w:rsidR="003C71D7" w:rsidRPr="00FA0ABB">
        <w:rPr>
          <w:rFonts w:ascii="Times New Roman" w:hAnsi="Times New Roman"/>
          <w:szCs w:val="24"/>
        </w:rPr>
        <w:t>que debe</w:t>
      </w:r>
      <w:r w:rsidR="00591FD1" w:rsidRPr="00FA0ABB">
        <w:rPr>
          <w:rFonts w:ascii="Times New Roman" w:hAnsi="Times New Roman"/>
          <w:szCs w:val="24"/>
        </w:rPr>
        <w:t xml:space="preserve"> </w:t>
      </w:r>
      <w:r w:rsidR="003C71D7" w:rsidRPr="00FA0ABB">
        <w:rPr>
          <w:rFonts w:ascii="Times New Roman" w:hAnsi="Times New Roman"/>
          <w:szCs w:val="24"/>
        </w:rPr>
        <w:t>llevar el</w:t>
      </w:r>
      <w:r w:rsidR="00591FD1" w:rsidRPr="00FA0ABB">
        <w:rPr>
          <w:rFonts w:ascii="Times New Roman" w:hAnsi="Times New Roman"/>
          <w:szCs w:val="24"/>
        </w:rPr>
        <w:t xml:space="preserve"> </w:t>
      </w:r>
      <w:r w:rsidR="00873D58" w:rsidRPr="00FA0ABB">
        <w:rPr>
          <w:rFonts w:ascii="Times New Roman" w:hAnsi="Times New Roman"/>
          <w:szCs w:val="24"/>
        </w:rPr>
        <w:t>Ministerio de Comercio Exterior.</w:t>
      </w:r>
    </w:p>
    <w:p w:rsidR="00873D58" w:rsidRPr="00FA0ABB" w:rsidRDefault="00873D58" w:rsidP="00DC117B">
      <w:pPr>
        <w:spacing w:line="240" w:lineRule="auto"/>
        <w:rPr>
          <w:rFonts w:ascii="Times New Roman" w:hAnsi="Times New Roman"/>
          <w:sz w:val="24"/>
          <w:szCs w:val="24"/>
        </w:rPr>
      </w:pPr>
    </w:p>
    <w:p w:rsidR="00FA0ABB" w:rsidRPr="004175D4" w:rsidRDefault="00873D58" w:rsidP="00DC117B">
      <w:pPr>
        <w:spacing w:line="240" w:lineRule="auto"/>
        <w:rPr>
          <w:rFonts w:ascii="Times New Roman" w:hAnsi="Times New Roman"/>
          <w:sz w:val="24"/>
          <w:szCs w:val="24"/>
        </w:rPr>
      </w:pPr>
      <w:r w:rsidRPr="00FA0ABB">
        <w:rPr>
          <w:rFonts w:ascii="Times New Roman" w:hAnsi="Times New Roman"/>
          <w:b/>
          <w:sz w:val="24"/>
          <w:szCs w:val="24"/>
        </w:rPr>
        <w:t>Prioridad</w:t>
      </w:r>
      <w:r w:rsidRPr="00FA0ABB">
        <w:rPr>
          <w:rFonts w:ascii="Times New Roman" w:hAnsi="Times New Roman"/>
          <w:sz w:val="24"/>
          <w:szCs w:val="24"/>
        </w:rPr>
        <w:t>: 1</w:t>
      </w:r>
    </w:p>
    <w:p w:rsidR="006F2A32" w:rsidRPr="00990B0D" w:rsidRDefault="006F2A32" w:rsidP="00DC117B">
      <w:pPr>
        <w:spacing w:line="240" w:lineRule="auto"/>
        <w:rPr>
          <w:rFonts w:ascii="Times New Roman" w:hAnsi="Times New Roman"/>
          <w:szCs w:val="22"/>
        </w:rPr>
      </w:pPr>
    </w:p>
    <w:p w:rsidR="00873D58" w:rsidRDefault="00873D58" w:rsidP="00DC117B">
      <w:pPr>
        <w:spacing w:line="240" w:lineRule="auto"/>
        <w:rPr>
          <w:rFonts w:ascii="Times New Roman" w:hAnsi="Times New Roman"/>
          <w:sz w:val="24"/>
          <w:szCs w:val="24"/>
        </w:rPr>
      </w:pPr>
      <w:r w:rsidRPr="00722D86">
        <w:rPr>
          <w:rFonts w:ascii="Times New Roman" w:hAnsi="Times New Roman"/>
          <w:b/>
          <w:sz w:val="24"/>
          <w:szCs w:val="24"/>
        </w:rPr>
        <w:t>Objetivo</w:t>
      </w:r>
      <w:r w:rsidRPr="00722D86">
        <w:rPr>
          <w:rFonts w:ascii="Times New Roman" w:hAnsi="Times New Roman"/>
          <w:sz w:val="24"/>
          <w:szCs w:val="24"/>
        </w:rPr>
        <w:t>:</w:t>
      </w:r>
    </w:p>
    <w:p w:rsidR="006F2A32" w:rsidRPr="00990B0D" w:rsidRDefault="006F2A32" w:rsidP="00DC117B">
      <w:pPr>
        <w:spacing w:line="240" w:lineRule="auto"/>
        <w:rPr>
          <w:rFonts w:ascii="Times New Roman" w:hAnsi="Times New Roman"/>
          <w:szCs w:val="22"/>
        </w:rPr>
      </w:pPr>
    </w:p>
    <w:p w:rsidR="00123178" w:rsidRDefault="00873D58" w:rsidP="00CD27A6">
      <w:pPr>
        <w:pStyle w:val="Textoindependiente"/>
        <w:spacing w:line="240" w:lineRule="auto"/>
        <w:ind w:firstLine="426"/>
        <w:rPr>
          <w:rFonts w:ascii="Times New Roman" w:hAnsi="Times New Roman"/>
          <w:sz w:val="26"/>
          <w:szCs w:val="26"/>
        </w:rPr>
      </w:pPr>
      <w:r w:rsidRPr="00722D86">
        <w:rPr>
          <w:rFonts w:ascii="Times New Roman" w:hAnsi="Times New Roman"/>
          <w:szCs w:val="24"/>
        </w:rPr>
        <w:t>Atender oportunamente los requerimientos</w:t>
      </w:r>
      <w:r w:rsidR="00CD27A6">
        <w:rPr>
          <w:rFonts w:ascii="Times New Roman" w:hAnsi="Times New Roman"/>
          <w:szCs w:val="24"/>
        </w:rPr>
        <w:t xml:space="preserve"> de la Administración respecto de</w:t>
      </w:r>
      <w:r w:rsidRPr="00722D86">
        <w:rPr>
          <w:rFonts w:ascii="Times New Roman" w:hAnsi="Times New Roman"/>
          <w:szCs w:val="24"/>
        </w:rPr>
        <w:t xml:space="preserve"> la legalización de libros.</w:t>
      </w:r>
    </w:p>
    <w:p w:rsidR="00C26183" w:rsidRPr="00C65076" w:rsidRDefault="00C26183" w:rsidP="00DC117B">
      <w:pPr>
        <w:spacing w:line="240" w:lineRule="auto"/>
        <w:rPr>
          <w:rFonts w:ascii="Times New Roman" w:hAnsi="Times New Roman"/>
          <w:sz w:val="26"/>
          <w:szCs w:val="26"/>
        </w:rPr>
      </w:pPr>
    </w:p>
    <w:p w:rsidR="00C541A8" w:rsidRDefault="00873D58" w:rsidP="00DC117B">
      <w:pPr>
        <w:spacing w:line="240" w:lineRule="auto"/>
        <w:rPr>
          <w:rFonts w:ascii="Times New Roman" w:hAnsi="Times New Roman"/>
          <w:b/>
          <w:sz w:val="24"/>
          <w:szCs w:val="24"/>
        </w:rPr>
      </w:pPr>
      <w:r w:rsidRPr="00722D86">
        <w:rPr>
          <w:rFonts w:ascii="Times New Roman" w:hAnsi="Times New Roman"/>
          <w:b/>
          <w:sz w:val="24"/>
          <w:szCs w:val="24"/>
        </w:rPr>
        <w:t>Actividades y Tiempo</w:t>
      </w:r>
      <w:r w:rsidRPr="00722D86">
        <w:rPr>
          <w:rFonts w:ascii="Times New Roman" w:hAnsi="Times New Roman"/>
          <w:sz w:val="24"/>
          <w:szCs w:val="24"/>
        </w:rPr>
        <w:t>:</w:t>
      </w:r>
      <w:r w:rsidRPr="00722D86">
        <w:rPr>
          <w:rFonts w:ascii="Times New Roman" w:hAnsi="Times New Roman"/>
          <w:b/>
          <w:sz w:val="24"/>
          <w:szCs w:val="24"/>
        </w:rPr>
        <w:t xml:space="preserve"> </w:t>
      </w:r>
    </w:p>
    <w:p w:rsidR="006F2A32" w:rsidRDefault="006F2A32" w:rsidP="00DC117B">
      <w:pPr>
        <w:spacing w:line="240" w:lineRule="auto"/>
        <w:rPr>
          <w:rFonts w:ascii="Times New Roman" w:hAnsi="Times New Roman"/>
          <w:b/>
          <w:sz w:val="24"/>
          <w:szCs w:val="24"/>
        </w:rPr>
      </w:pPr>
    </w:p>
    <w:p w:rsidR="00873D58" w:rsidRPr="00C65076" w:rsidRDefault="00873D58" w:rsidP="00123178">
      <w:pPr>
        <w:spacing w:line="240" w:lineRule="auto"/>
        <w:ind w:firstLine="426"/>
        <w:rPr>
          <w:rFonts w:ascii="Times New Roman" w:hAnsi="Times New Roman"/>
          <w:sz w:val="26"/>
          <w:szCs w:val="26"/>
        </w:rPr>
      </w:pPr>
      <w:r w:rsidRPr="00722D86">
        <w:rPr>
          <w:rFonts w:ascii="Times New Roman" w:hAnsi="Times New Roman"/>
          <w:sz w:val="24"/>
          <w:szCs w:val="24"/>
        </w:rPr>
        <w:t>Atender los requerimientos de la Administración</w:t>
      </w:r>
      <w:r w:rsidR="004F7BD6">
        <w:rPr>
          <w:rFonts w:ascii="Times New Roman" w:hAnsi="Times New Roman"/>
          <w:sz w:val="24"/>
          <w:szCs w:val="24"/>
        </w:rPr>
        <w:t>, en los días correspondientes en el transcurso</w:t>
      </w:r>
      <w:r w:rsidR="001038BC">
        <w:rPr>
          <w:rFonts w:ascii="Times New Roman" w:hAnsi="Times New Roman"/>
          <w:sz w:val="24"/>
          <w:szCs w:val="24"/>
        </w:rPr>
        <w:t xml:space="preserve"> del año con los libros legales</w:t>
      </w:r>
      <w:r w:rsidRPr="00722D86">
        <w:rPr>
          <w:rFonts w:ascii="Times New Roman" w:hAnsi="Times New Roman"/>
          <w:sz w:val="24"/>
          <w:szCs w:val="24"/>
        </w:rPr>
        <w:t xml:space="preserve">. </w:t>
      </w:r>
    </w:p>
    <w:p w:rsidR="00873D58" w:rsidRPr="00C65076" w:rsidRDefault="00873D58" w:rsidP="00DC117B">
      <w:pPr>
        <w:tabs>
          <w:tab w:val="left" w:pos="-2127"/>
        </w:tabs>
        <w:spacing w:line="240" w:lineRule="auto"/>
        <w:rPr>
          <w:rFonts w:ascii="Times New Roman" w:hAnsi="Times New Roman"/>
          <w:b/>
          <w:sz w:val="26"/>
          <w:szCs w:val="26"/>
        </w:rPr>
      </w:pPr>
    </w:p>
    <w:p w:rsidR="00873D58" w:rsidRPr="00722D86" w:rsidRDefault="00873D58" w:rsidP="00DC117B">
      <w:pPr>
        <w:tabs>
          <w:tab w:val="left" w:pos="-2127"/>
        </w:tabs>
        <w:spacing w:line="240" w:lineRule="auto"/>
        <w:rPr>
          <w:rFonts w:ascii="Times New Roman" w:hAnsi="Times New Roman"/>
          <w:sz w:val="24"/>
          <w:szCs w:val="24"/>
        </w:rPr>
      </w:pPr>
      <w:r w:rsidRPr="00722D86">
        <w:rPr>
          <w:rFonts w:ascii="Times New Roman" w:hAnsi="Times New Roman"/>
          <w:b/>
          <w:sz w:val="24"/>
          <w:szCs w:val="24"/>
        </w:rPr>
        <w:t xml:space="preserve">Periodo de Ejecución: </w:t>
      </w:r>
      <w:r w:rsidR="008E0205" w:rsidRPr="00722D86">
        <w:rPr>
          <w:rFonts w:ascii="Times New Roman" w:hAnsi="Times New Roman"/>
          <w:sz w:val="24"/>
          <w:szCs w:val="24"/>
        </w:rPr>
        <w:t>e</w:t>
      </w:r>
      <w:r w:rsidRPr="00722D86">
        <w:rPr>
          <w:rFonts w:ascii="Times New Roman" w:hAnsi="Times New Roman"/>
          <w:sz w:val="24"/>
          <w:szCs w:val="24"/>
        </w:rPr>
        <w:t xml:space="preserve">nero a </w:t>
      </w:r>
      <w:r w:rsidR="008E0205" w:rsidRPr="00722D86">
        <w:rPr>
          <w:rFonts w:ascii="Times New Roman" w:hAnsi="Times New Roman"/>
          <w:sz w:val="24"/>
          <w:szCs w:val="24"/>
        </w:rPr>
        <w:t>d</w:t>
      </w:r>
      <w:r w:rsidRPr="00722D86">
        <w:rPr>
          <w:rFonts w:ascii="Times New Roman" w:hAnsi="Times New Roman"/>
          <w:sz w:val="24"/>
          <w:szCs w:val="24"/>
        </w:rPr>
        <w:t>iciembre.</w:t>
      </w:r>
    </w:p>
    <w:p w:rsidR="00873D58" w:rsidRPr="00722D86" w:rsidRDefault="00873D58" w:rsidP="00DC117B">
      <w:pPr>
        <w:tabs>
          <w:tab w:val="left" w:pos="-2127"/>
        </w:tabs>
        <w:spacing w:line="240" w:lineRule="auto"/>
        <w:ind w:hanging="709"/>
        <w:rPr>
          <w:rFonts w:ascii="Times New Roman" w:hAnsi="Times New Roman"/>
          <w:sz w:val="24"/>
          <w:szCs w:val="24"/>
        </w:rPr>
      </w:pPr>
    </w:p>
    <w:p w:rsidR="00873D58" w:rsidRPr="000F3FCC" w:rsidRDefault="00873D58" w:rsidP="00DC117B">
      <w:pPr>
        <w:tabs>
          <w:tab w:val="left" w:pos="-2127"/>
        </w:tabs>
        <w:spacing w:line="240" w:lineRule="auto"/>
        <w:rPr>
          <w:rFonts w:ascii="Times New Roman" w:hAnsi="Times New Roman"/>
          <w:sz w:val="26"/>
          <w:szCs w:val="26"/>
        </w:rPr>
      </w:pPr>
      <w:r w:rsidRPr="00722D86">
        <w:rPr>
          <w:rFonts w:ascii="Times New Roman" w:hAnsi="Times New Roman"/>
          <w:b/>
          <w:sz w:val="24"/>
          <w:szCs w:val="24"/>
        </w:rPr>
        <w:t>Personal Designado y Tiempo</w:t>
      </w:r>
      <w:r w:rsidR="000F3FCC">
        <w:rPr>
          <w:rFonts w:ascii="Times New Roman" w:hAnsi="Times New Roman"/>
          <w:b/>
          <w:sz w:val="24"/>
          <w:szCs w:val="24"/>
        </w:rPr>
        <w:t xml:space="preserve">: </w:t>
      </w:r>
      <w:r w:rsidRPr="00722D86">
        <w:rPr>
          <w:rFonts w:ascii="Times New Roman" w:hAnsi="Times New Roman"/>
          <w:sz w:val="24"/>
          <w:szCs w:val="24"/>
        </w:rPr>
        <w:t xml:space="preserve">  </w:t>
      </w:r>
      <w:r w:rsidR="009C06B8">
        <w:rPr>
          <w:rFonts w:ascii="Times New Roman" w:hAnsi="Times New Roman"/>
          <w:sz w:val="24"/>
          <w:szCs w:val="24"/>
        </w:rPr>
        <w:t>1 Auditor</w:t>
      </w:r>
      <w:r w:rsidR="00CD27A6">
        <w:rPr>
          <w:rFonts w:ascii="Times New Roman" w:hAnsi="Times New Roman"/>
          <w:sz w:val="24"/>
          <w:szCs w:val="24"/>
        </w:rPr>
        <w:t xml:space="preserve"> y 1 S</w:t>
      </w:r>
      <w:r w:rsidR="000F3FCC">
        <w:rPr>
          <w:rFonts w:ascii="Times New Roman" w:hAnsi="Times New Roman"/>
          <w:sz w:val="24"/>
          <w:szCs w:val="24"/>
        </w:rPr>
        <w:t>ecretaria</w:t>
      </w:r>
      <w:r w:rsidR="000F3FCC">
        <w:rPr>
          <w:rFonts w:ascii="Times New Roman" w:hAnsi="Times New Roman"/>
          <w:sz w:val="24"/>
          <w:szCs w:val="24"/>
        </w:rPr>
        <w:tab/>
      </w:r>
      <w:r w:rsidR="009C06B8">
        <w:rPr>
          <w:rFonts w:ascii="Times New Roman" w:hAnsi="Times New Roman"/>
          <w:sz w:val="24"/>
          <w:szCs w:val="24"/>
        </w:rPr>
        <w:tab/>
      </w:r>
      <w:r w:rsidRPr="00722D86">
        <w:rPr>
          <w:rFonts w:ascii="Times New Roman" w:hAnsi="Times New Roman"/>
          <w:sz w:val="24"/>
          <w:szCs w:val="24"/>
        </w:rPr>
        <w:tab/>
      </w:r>
      <w:r w:rsidR="00A4391F">
        <w:rPr>
          <w:rFonts w:ascii="Times New Roman" w:hAnsi="Times New Roman"/>
          <w:sz w:val="24"/>
          <w:szCs w:val="24"/>
        </w:rPr>
        <w:t>5</w:t>
      </w:r>
      <w:r w:rsidRPr="00722D86">
        <w:rPr>
          <w:rFonts w:ascii="Times New Roman" w:hAnsi="Times New Roman"/>
          <w:sz w:val="24"/>
          <w:szCs w:val="24"/>
        </w:rPr>
        <w:t xml:space="preserve"> días Auditor</w:t>
      </w:r>
    </w:p>
    <w:p w:rsidR="00873D58" w:rsidRPr="00722D86" w:rsidRDefault="00873D58" w:rsidP="00DC117B">
      <w:pPr>
        <w:tabs>
          <w:tab w:val="left" w:pos="-2127"/>
        </w:tabs>
        <w:spacing w:line="240" w:lineRule="auto"/>
        <w:rPr>
          <w:rFonts w:ascii="Times New Roman" w:hAnsi="Times New Roman"/>
          <w:sz w:val="24"/>
          <w:szCs w:val="24"/>
        </w:rPr>
      </w:pPr>
    </w:p>
    <w:p w:rsidR="00873D58" w:rsidRPr="00722D86" w:rsidRDefault="00873D58" w:rsidP="00DC117B">
      <w:pPr>
        <w:tabs>
          <w:tab w:val="left" w:pos="-2127"/>
        </w:tabs>
        <w:spacing w:line="240" w:lineRule="auto"/>
        <w:rPr>
          <w:rFonts w:ascii="Times New Roman" w:hAnsi="Times New Roman"/>
          <w:b/>
          <w:sz w:val="24"/>
          <w:szCs w:val="24"/>
        </w:rPr>
      </w:pPr>
      <w:r w:rsidRPr="00722D86">
        <w:rPr>
          <w:rFonts w:ascii="Times New Roman" w:hAnsi="Times New Roman"/>
          <w:b/>
          <w:sz w:val="24"/>
          <w:szCs w:val="24"/>
        </w:rPr>
        <w:t>Relación o Coordinación</w:t>
      </w:r>
      <w:r w:rsidRPr="00722D86">
        <w:rPr>
          <w:rFonts w:ascii="Times New Roman" w:hAnsi="Times New Roman"/>
          <w:sz w:val="24"/>
          <w:szCs w:val="24"/>
        </w:rPr>
        <w:t>:</w:t>
      </w:r>
      <w:r w:rsidRPr="00722D86">
        <w:rPr>
          <w:rFonts w:ascii="Times New Roman" w:hAnsi="Times New Roman"/>
          <w:b/>
          <w:sz w:val="24"/>
          <w:szCs w:val="24"/>
        </w:rPr>
        <w:t xml:space="preserve"> </w:t>
      </w:r>
    </w:p>
    <w:p w:rsidR="00873D58" w:rsidRDefault="00873D58" w:rsidP="00DC117B">
      <w:pPr>
        <w:tabs>
          <w:tab w:val="left" w:pos="-2127"/>
        </w:tabs>
        <w:spacing w:line="240" w:lineRule="auto"/>
        <w:rPr>
          <w:rFonts w:ascii="Times New Roman" w:hAnsi="Times New Roman"/>
          <w:sz w:val="24"/>
          <w:szCs w:val="24"/>
        </w:rPr>
      </w:pPr>
      <w:r w:rsidRPr="00722D86">
        <w:rPr>
          <w:rFonts w:ascii="Times New Roman" w:hAnsi="Times New Roman"/>
          <w:sz w:val="24"/>
          <w:szCs w:val="24"/>
        </w:rPr>
        <w:t>Dependencias del Ministerio de Comercio Exterior.</w:t>
      </w:r>
      <w:bookmarkStart w:id="191" w:name="_Hlt24695659"/>
      <w:bookmarkStart w:id="192" w:name="_Toc24745105"/>
      <w:bookmarkStart w:id="193" w:name="_Toc56510514"/>
      <w:bookmarkStart w:id="194" w:name="_Toc56574222"/>
    </w:p>
    <w:p w:rsidR="002B46B7" w:rsidRPr="00722D86" w:rsidRDefault="002B46B7" w:rsidP="00DC117B">
      <w:pPr>
        <w:tabs>
          <w:tab w:val="left" w:pos="-2127"/>
        </w:tabs>
        <w:spacing w:line="240" w:lineRule="auto"/>
        <w:rPr>
          <w:rFonts w:ascii="Times New Roman" w:hAnsi="Times New Roman"/>
          <w:sz w:val="24"/>
          <w:szCs w:val="24"/>
        </w:rPr>
      </w:pPr>
    </w:p>
    <w:p w:rsidR="00873D58" w:rsidRPr="00F302EE" w:rsidRDefault="00B23A82" w:rsidP="00901815">
      <w:pPr>
        <w:pStyle w:val="Ttulo2"/>
        <w:rPr>
          <w:szCs w:val="24"/>
        </w:rPr>
      </w:pPr>
      <w:bookmarkStart w:id="195" w:name="_Toc532980902"/>
      <w:bookmarkStart w:id="196" w:name="_Toc24745109"/>
      <w:bookmarkStart w:id="197" w:name="_Toc56510523"/>
      <w:bookmarkStart w:id="198" w:name="_Toc56574226"/>
      <w:bookmarkStart w:id="199" w:name="_Toc119381391"/>
      <w:bookmarkStart w:id="200" w:name="_Toc371932787"/>
      <w:bookmarkEnd w:id="118"/>
      <w:bookmarkEnd w:id="191"/>
      <w:bookmarkEnd w:id="192"/>
      <w:bookmarkEnd w:id="193"/>
      <w:bookmarkEnd w:id="194"/>
      <w:r>
        <w:t>7.1</w:t>
      </w:r>
      <w:r w:rsidR="00D75C08">
        <w:t>4</w:t>
      </w:r>
      <w:r w:rsidR="00CE142A">
        <w:t xml:space="preserve"> </w:t>
      </w:r>
      <w:r w:rsidR="00873D58" w:rsidRPr="00722D86">
        <w:t xml:space="preserve">Capacitación </w:t>
      </w:r>
      <w:bookmarkEnd w:id="195"/>
      <w:r w:rsidR="00873D58" w:rsidRPr="00722D86">
        <w:t>y Actualización Profesional</w:t>
      </w:r>
      <w:bookmarkEnd w:id="196"/>
      <w:bookmarkEnd w:id="197"/>
      <w:bookmarkEnd w:id="198"/>
      <w:bookmarkEnd w:id="199"/>
      <w:bookmarkEnd w:id="200"/>
      <w:r w:rsidR="006745C5">
        <w:t xml:space="preserve"> </w:t>
      </w:r>
    </w:p>
    <w:p w:rsidR="00873D58" w:rsidRPr="00F302EE" w:rsidRDefault="00873D58" w:rsidP="00DC117B">
      <w:pPr>
        <w:spacing w:line="240" w:lineRule="auto"/>
        <w:rPr>
          <w:rFonts w:ascii="Times New Roman" w:hAnsi="Times New Roman"/>
          <w:b/>
          <w:sz w:val="24"/>
          <w:szCs w:val="24"/>
        </w:rPr>
      </w:pPr>
    </w:p>
    <w:p w:rsidR="00873D58" w:rsidRPr="00F302EE" w:rsidRDefault="00873D58" w:rsidP="00DC117B">
      <w:pPr>
        <w:spacing w:line="240" w:lineRule="auto"/>
        <w:rPr>
          <w:rFonts w:ascii="Times New Roman" w:hAnsi="Times New Roman"/>
          <w:b/>
          <w:szCs w:val="22"/>
        </w:rPr>
      </w:pPr>
      <w:r w:rsidRPr="00801CFC">
        <w:rPr>
          <w:rFonts w:ascii="Times New Roman" w:hAnsi="Times New Roman"/>
          <w:b/>
          <w:sz w:val="24"/>
          <w:szCs w:val="24"/>
        </w:rPr>
        <w:t xml:space="preserve">Tipo de Auditoría: </w:t>
      </w:r>
      <w:r w:rsidRPr="00801CFC">
        <w:rPr>
          <w:rFonts w:ascii="Times New Roman" w:hAnsi="Times New Roman"/>
          <w:sz w:val="24"/>
          <w:szCs w:val="24"/>
        </w:rPr>
        <w:t>Capacitación y formación profesional</w:t>
      </w:r>
      <w:r w:rsidR="006D13FA">
        <w:rPr>
          <w:rFonts w:ascii="Times New Roman" w:hAnsi="Times New Roman"/>
          <w:sz w:val="24"/>
          <w:szCs w:val="24"/>
        </w:rPr>
        <w:t xml:space="preserve"> continua</w:t>
      </w:r>
      <w:r w:rsidRPr="00801CFC">
        <w:rPr>
          <w:rFonts w:ascii="Times New Roman" w:hAnsi="Times New Roman"/>
          <w:sz w:val="24"/>
          <w:szCs w:val="24"/>
        </w:rPr>
        <w:t>.</w:t>
      </w:r>
    </w:p>
    <w:p w:rsidR="00C52F9C" w:rsidRPr="00F302EE" w:rsidRDefault="00C52F9C" w:rsidP="00DC117B">
      <w:pPr>
        <w:spacing w:line="240" w:lineRule="auto"/>
        <w:rPr>
          <w:rFonts w:ascii="Times New Roman" w:hAnsi="Times New Roman"/>
          <w:szCs w:val="22"/>
        </w:rPr>
      </w:pPr>
    </w:p>
    <w:p w:rsidR="00591FD1" w:rsidRPr="00C541A8" w:rsidRDefault="00873D58" w:rsidP="00C541A8">
      <w:pPr>
        <w:spacing w:line="240" w:lineRule="auto"/>
        <w:rPr>
          <w:rFonts w:ascii="Times New Roman" w:hAnsi="Times New Roman"/>
          <w:b/>
          <w:sz w:val="24"/>
          <w:szCs w:val="24"/>
        </w:rPr>
      </w:pPr>
      <w:r w:rsidRPr="00801CFC">
        <w:rPr>
          <w:rFonts w:ascii="Times New Roman" w:hAnsi="Times New Roman"/>
          <w:b/>
          <w:sz w:val="24"/>
          <w:szCs w:val="24"/>
        </w:rPr>
        <w:t xml:space="preserve">Justificación: </w:t>
      </w:r>
    </w:p>
    <w:p w:rsidR="006F2A32" w:rsidRDefault="006F2A32" w:rsidP="00123178">
      <w:pPr>
        <w:pStyle w:val="Textoindependiente3"/>
        <w:tabs>
          <w:tab w:val="left" w:pos="426"/>
        </w:tabs>
        <w:spacing w:line="240" w:lineRule="auto"/>
        <w:rPr>
          <w:rFonts w:ascii="Times New Roman" w:hAnsi="Times New Roman"/>
          <w:sz w:val="24"/>
          <w:szCs w:val="24"/>
        </w:rPr>
      </w:pPr>
    </w:p>
    <w:p w:rsidR="00873D58" w:rsidRDefault="00123178" w:rsidP="00123178">
      <w:pPr>
        <w:pStyle w:val="Textoindependiente3"/>
        <w:tabs>
          <w:tab w:val="left" w:pos="426"/>
        </w:tabs>
        <w:spacing w:line="240" w:lineRule="auto"/>
        <w:rPr>
          <w:rFonts w:ascii="Times New Roman" w:hAnsi="Times New Roman"/>
          <w:sz w:val="24"/>
          <w:szCs w:val="24"/>
        </w:rPr>
      </w:pPr>
      <w:r>
        <w:rPr>
          <w:rFonts w:ascii="Times New Roman" w:hAnsi="Times New Roman"/>
          <w:sz w:val="24"/>
          <w:szCs w:val="24"/>
        </w:rPr>
        <w:tab/>
      </w:r>
      <w:r w:rsidR="00873D58" w:rsidRPr="00801CFC">
        <w:rPr>
          <w:rFonts w:ascii="Times New Roman" w:hAnsi="Times New Roman"/>
          <w:sz w:val="24"/>
          <w:szCs w:val="24"/>
        </w:rPr>
        <w:t>Para poder cumplir con las nuevas expectativas de la función de la Auditoría Interna</w:t>
      </w:r>
      <w:r w:rsidR="004052B9" w:rsidRPr="00801CFC">
        <w:rPr>
          <w:rFonts w:ascii="Times New Roman" w:hAnsi="Times New Roman"/>
          <w:sz w:val="24"/>
          <w:szCs w:val="24"/>
        </w:rPr>
        <w:t xml:space="preserve"> y lograr</w:t>
      </w:r>
      <w:r w:rsidR="009C06B8" w:rsidRPr="00801CFC">
        <w:rPr>
          <w:rFonts w:ascii="Times New Roman" w:hAnsi="Times New Roman"/>
          <w:sz w:val="24"/>
          <w:szCs w:val="24"/>
        </w:rPr>
        <w:t xml:space="preserve"> </w:t>
      </w:r>
      <w:r w:rsidR="00873D58" w:rsidRPr="00801CFC">
        <w:rPr>
          <w:rFonts w:ascii="Times New Roman" w:hAnsi="Times New Roman"/>
          <w:sz w:val="24"/>
          <w:szCs w:val="24"/>
        </w:rPr>
        <w:t>que los funcionarios</w:t>
      </w:r>
      <w:r w:rsidR="00CD27A6">
        <w:rPr>
          <w:rFonts w:ascii="Times New Roman" w:hAnsi="Times New Roman"/>
          <w:sz w:val="24"/>
          <w:szCs w:val="24"/>
        </w:rPr>
        <w:t>,</w:t>
      </w:r>
      <w:r w:rsidR="00873D58" w:rsidRPr="00801CFC">
        <w:rPr>
          <w:rFonts w:ascii="Times New Roman" w:hAnsi="Times New Roman"/>
          <w:sz w:val="24"/>
          <w:szCs w:val="24"/>
        </w:rPr>
        <w:t xml:space="preserve"> respondan plenamente a las exigen</w:t>
      </w:r>
      <w:r w:rsidR="00965DE6">
        <w:rPr>
          <w:rFonts w:ascii="Times New Roman" w:hAnsi="Times New Roman"/>
          <w:sz w:val="24"/>
          <w:szCs w:val="24"/>
        </w:rPr>
        <w:t>cias del perfil definido en el d</w:t>
      </w:r>
      <w:r w:rsidR="00873D58" w:rsidRPr="00801CFC">
        <w:rPr>
          <w:rFonts w:ascii="Times New Roman" w:hAnsi="Times New Roman"/>
          <w:sz w:val="24"/>
          <w:szCs w:val="24"/>
        </w:rPr>
        <w:t xml:space="preserve">ocumento de Organización de la Auditoría Interna y en </w:t>
      </w:r>
      <w:r w:rsidR="002268B1">
        <w:rPr>
          <w:rFonts w:ascii="Times New Roman" w:hAnsi="Times New Roman"/>
          <w:sz w:val="24"/>
          <w:szCs w:val="24"/>
        </w:rPr>
        <w:t>los lineamientos</w:t>
      </w:r>
      <w:r w:rsidR="00873D58" w:rsidRPr="00801CFC">
        <w:rPr>
          <w:rFonts w:ascii="Times New Roman" w:hAnsi="Times New Roman"/>
          <w:sz w:val="24"/>
          <w:szCs w:val="24"/>
        </w:rPr>
        <w:t xml:space="preserve"> emitidos por la Contraloría</w:t>
      </w:r>
      <w:r w:rsidR="00CD27A6">
        <w:rPr>
          <w:rFonts w:ascii="Times New Roman" w:hAnsi="Times New Roman"/>
          <w:sz w:val="24"/>
          <w:szCs w:val="24"/>
        </w:rPr>
        <w:t>,</w:t>
      </w:r>
      <w:r w:rsidR="00873D58" w:rsidRPr="00801CFC">
        <w:rPr>
          <w:rFonts w:ascii="Times New Roman" w:hAnsi="Times New Roman"/>
          <w:sz w:val="24"/>
          <w:szCs w:val="24"/>
        </w:rPr>
        <w:t xml:space="preserve"> sobre funciones y requisitos del Auditor, se requiere que el personal cuente además de una sólida formación</w:t>
      </w:r>
      <w:r w:rsidR="001038BC">
        <w:rPr>
          <w:rFonts w:ascii="Times New Roman" w:hAnsi="Times New Roman"/>
          <w:sz w:val="24"/>
          <w:szCs w:val="24"/>
        </w:rPr>
        <w:t xml:space="preserve"> académica,</w:t>
      </w:r>
      <w:r w:rsidR="00337335">
        <w:rPr>
          <w:rFonts w:ascii="Times New Roman" w:hAnsi="Times New Roman"/>
          <w:sz w:val="24"/>
          <w:szCs w:val="24"/>
        </w:rPr>
        <w:t xml:space="preserve"> </w:t>
      </w:r>
      <w:r w:rsidR="00873D58" w:rsidRPr="00801CFC">
        <w:rPr>
          <w:rFonts w:ascii="Times New Roman" w:hAnsi="Times New Roman"/>
          <w:sz w:val="24"/>
          <w:szCs w:val="24"/>
        </w:rPr>
        <w:t xml:space="preserve">con </w:t>
      </w:r>
      <w:r w:rsidR="001038BC">
        <w:rPr>
          <w:rFonts w:ascii="Times New Roman" w:hAnsi="Times New Roman"/>
          <w:sz w:val="24"/>
          <w:szCs w:val="24"/>
        </w:rPr>
        <w:t>suficiente</w:t>
      </w:r>
      <w:r w:rsidR="00337335">
        <w:rPr>
          <w:rFonts w:ascii="Times New Roman" w:hAnsi="Times New Roman"/>
          <w:sz w:val="24"/>
          <w:szCs w:val="24"/>
        </w:rPr>
        <w:t xml:space="preserve"> </w:t>
      </w:r>
      <w:r w:rsidR="00873D58" w:rsidRPr="00801CFC">
        <w:rPr>
          <w:rFonts w:ascii="Times New Roman" w:hAnsi="Times New Roman"/>
          <w:sz w:val="24"/>
          <w:szCs w:val="24"/>
        </w:rPr>
        <w:t>capacidad</w:t>
      </w:r>
      <w:r w:rsidR="00337335">
        <w:rPr>
          <w:rFonts w:ascii="Times New Roman" w:hAnsi="Times New Roman"/>
          <w:sz w:val="24"/>
          <w:szCs w:val="24"/>
        </w:rPr>
        <w:t xml:space="preserve"> </w:t>
      </w:r>
      <w:r w:rsidR="00873D58" w:rsidRPr="00801CFC">
        <w:rPr>
          <w:rFonts w:ascii="Times New Roman" w:hAnsi="Times New Roman"/>
          <w:sz w:val="24"/>
          <w:szCs w:val="24"/>
        </w:rPr>
        <w:t>práctica en</w:t>
      </w:r>
      <w:r w:rsidR="00337335">
        <w:rPr>
          <w:rFonts w:ascii="Times New Roman" w:hAnsi="Times New Roman"/>
          <w:sz w:val="24"/>
          <w:szCs w:val="24"/>
        </w:rPr>
        <w:t xml:space="preserve"> </w:t>
      </w:r>
      <w:r w:rsidR="00873D58" w:rsidRPr="00801CFC">
        <w:rPr>
          <w:rFonts w:ascii="Times New Roman" w:hAnsi="Times New Roman"/>
          <w:sz w:val="24"/>
          <w:szCs w:val="24"/>
        </w:rPr>
        <w:t>Auditoría</w:t>
      </w:r>
      <w:r w:rsidR="00337335">
        <w:rPr>
          <w:rFonts w:ascii="Times New Roman" w:hAnsi="Times New Roman"/>
          <w:sz w:val="24"/>
          <w:szCs w:val="24"/>
        </w:rPr>
        <w:t xml:space="preserve"> </w:t>
      </w:r>
      <w:r w:rsidR="001038BC">
        <w:rPr>
          <w:rFonts w:ascii="Times New Roman" w:hAnsi="Times New Roman"/>
          <w:sz w:val="24"/>
          <w:szCs w:val="24"/>
        </w:rPr>
        <w:t>Interna, en</w:t>
      </w:r>
      <w:r w:rsidR="00337335">
        <w:rPr>
          <w:rFonts w:ascii="Times New Roman" w:hAnsi="Times New Roman"/>
          <w:sz w:val="24"/>
          <w:szCs w:val="24"/>
        </w:rPr>
        <w:t xml:space="preserve"> </w:t>
      </w:r>
      <w:r w:rsidR="00873D58" w:rsidRPr="00801CFC">
        <w:rPr>
          <w:rFonts w:ascii="Times New Roman" w:hAnsi="Times New Roman"/>
          <w:sz w:val="24"/>
          <w:szCs w:val="24"/>
        </w:rPr>
        <w:t>manejo y administración de la tecnología, con experiencia especializada en la función pública y amplio conocimiento del Ministerio de Comercio Exterior</w:t>
      </w:r>
      <w:r w:rsidR="002268B1">
        <w:rPr>
          <w:rFonts w:ascii="Times New Roman" w:hAnsi="Times New Roman"/>
          <w:sz w:val="24"/>
          <w:szCs w:val="24"/>
        </w:rPr>
        <w:t>.</w:t>
      </w:r>
      <w:r w:rsidR="00873D58" w:rsidRPr="00801CFC">
        <w:rPr>
          <w:rFonts w:ascii="Times New Roman" w:hAnsi="Times New Roman"/>
          <w:sz w:val="24"/>
          <w:szCs w:val="24"/>
        </w:rPr>
        <w:t xml:space="preserve"> Asimismo, </w:t>
      </w:r>
      <w:smartTag w:uri="urn:schemas-microsoft-com:office:smarttags" w:element="PersonName">
        <w:smartTagPr>
          <w:attr w:name="ProductID" w:val="la Contralor￭a"/>
        </w:smartTagPr>
        <w:r w:rsidR="00873D58" w:rsidRPr="00801CFC">
          <w:rPr>
            <w:rFonts w:ascii="Times New Roman" w:hAnsi="Times New Roman"/>
            <w:sz w:val="24"/>
            <w:szCs w:val="24"/>
          </w:rPr>
          <w:t>la Contraloría</w:t>
        </w:r>
      </w:smartTag>
      <w:r w:rsidR="00873D58" w:rsidRPr="00801CFC">
        <w:rPr>
          <w:rFonts w:ascii="Times New Roman" w:hAnsi="Times New Roman"/>
          <w:sz w:val="24"/>
          <w:szCs w:val="24"/>
        </w:rPr>
        <w:t xml:space="preserve"> </w:t>
      </w:r>
      <w:r w:rsidR="00801CFC">
        <w:rPr>
          <w:rFonts w:ascii="Times New Roman" w:hAnsi="Times New Roman"/>
          <w:sz w:val="24"/>
          <w:szCs w:val="24"/>
        </w:rPr>
        <w:t xml:space="preserve">General de la República </w:t>
      </w:r>
      <w:r w:rsidR="00FF24C0" w:rsidRPr="00801CFC">
        <w:rPr>
          <w:rFonts w:ascii="Times New Roman" w:hAnsi="Times New Roman"/>
          <w:sz w:val="24"/>
          <w:szCs w:val="24"/>
        </w:rPr>
        <w:t>en su c</w:t>
      </w:r>
      <w:r w:rsidR="009C06B8" w:rsidRPr="00801CFC">
        <w:rPr>
          <w:rFonts w:ascii="Times New Roman" w:hAnsi="Times New Roman"/>
          <w:sz w:val="24"/>
          <w:szCs w:val="24"/>
        </w:rPr>
        <w:t>ircular DI-CR-326</w:t>
      </w:r>
      <w:r w:rsidR="00801CFC" w:rsidRPr="00801CFC">
        <w:rPr>
          <w:rFonts w:ascii="Times New Roman" w:hAnsi="Times New Roman"/>
          <w:sz w:val="24"/>
          <w:szCs w:val="24"/>
        </w:rPr>
        <w:t>, en el oficio 08403 y en el oficio 15059-DFOE-432 del 1 de noviembre del 2006, solicita</w:t>
      </w:r>
      <w:r w:rsidR="00873D58" w:rsidRPr="00801CFC">
        <w:rPr>
          <w:rFonts w:ascii="Times New Roman" w:hAnsi="Times New Roman"/>
          <w:sz w:val="24"/>
          <w:szCs w:val="24"/>
        </w:rPr>
        <w:t xml:space="preserve"> reservar espacio para este propósito</w:t>
      </w:r>
      <w:r w:rsidR="00801CFC" w:rsidRPr="00801CFC">
        <w:rPr>
          <w:rFonts w:ascii="Times New Roman" w:hAnsi="Times New Roman"/>
          <w:sz w:val="24"/>
          <w:szCs w:val="24"/>
        </w:rPr>
        <w:t>.</w:t>
      </w:r>
    </w:p>
    <w:p w:rsidR="00801CFC" w:rsidRPr="00801CFC" w:rsidRDefault="00801CFC" w:rsidP="00801CFC">
      <w:pPr>
        <w:pStyle w:val="Textoindependiente3"/>
        <w:spacing w:line="240" w:lineRule="auto"/>
        <w:rPr>
          <w:rFonts w:ascii="Times New Roman" w:hAnsi="Times New Roman"/>
          <w:sz w:val="24"/>
          <w:szCs w:val="24"/>
        </w:rPr>
      </w:pPr>
    </w:p>
    <w:p w:rsidR="00873D58" w:rsidRPr="00801CFC" w:rsidRDefault="00873D58" w:rsidP="00DC117B">
      <w:pPr>
        <w:spacing w:line="240" w:lineRule="auto"/>
        <w:rPr>
          <w:rFonts w:ascii="Times New Roman" w:hAnsi="Times New Roman"/>
          <w:sz w:val="24"/>
          <w:szCs w:val="24"/>
        </w:rPr>
      </w:pPr>
      <w:r w:rsidRPr="00801CFC">
        <w:rPr>
          <w:rFonts w:ascii="Times New Roman" w:hAnsi="Times New Roman"/>
          <w:b/>
          <w:sz w:val="24"/>
          <w:szCs w:val="24"/>
        </w:rPr>
        <w:t>Prioridad</w:t>
      </w:r>
      <w:r w:rsidRPr="00801CFC">
        <w:rPr>
          <w:rFonts w:ascii="Times New Roman" w:hAnsi="Times New Roman"/>
          <w:sz w:val="24"/>
          <w:szCs w:val="24"/>
        </w:rPr>
        <w:t xml:space="preserve"> 1</w:t>
      </w:r>
    </w:p>
    <w:p w:rsidR="00246A0E" w:rsidRDefault="00246A0E" w:rsidP="00DC117B">
      <w:pPr>
        <w:spacing w:line="240" w:lineRule="auto"/>
        <w:rPr>
          <w:rFonts w:ascii="Times New Roman" w:hAnsi="Times New Roman"/>
          <w:sz w:val="24"/>
          <w:szCs w:val="24"/>
        </w:rPr>
      </w:pPr>
    </w:p>
    <w:p w:rsidR="006F4375" w:rsidRDefault="00873D58" w:rsidP="00DC117B">
      <w:pPr>
        <w:spacing w:line="240" w:lineRule="auto"/>
        <w:rPr>
          <w:rFonts w:ascii="Times New Roman" w:hAnsi="Times New Roman"/>
          <w:sz w:val="24"/>
          <w:szCs w:val="24"/>
        </w:rPr>
      </w:pPr>
      <w:r w:rsidRPr="00722D86">
        <w:rPr>
          <w:rFonts w:ascii="Times New Roman" w:hAnsi="Times New Roman"/>
          <w:b/>
          <w:sz w:val="24"/>
          <w:szCs w:val="24"/>
        </w:rPr>
        <w:t>Objetivo</w:t>
      </w:r>
      <w:r w:rsidRPr="00722D86">
        <w:rPr>
          <w:rFonts w:ascii="Times New Roman" w:hAnsi="Times New Roman"/>
          <w:sz w:val="24"/>
          <w:szCs w:val="24"/>
        </w:rPr>
        <w:t>:</w:t>
      </w:r>
    </w:p>
    <w:p w:rsidR="006F2A32" w:rsidRDefault="006F2A32" w:rsidP="00123178">
      <w:pPr>
        <w:spacing w:line="240" w:lineRule="auto"/>
        <w:ind w:firstLine="426"/>
        <w:rPr>
          <w:rFonts w:ascii="Times New Roman" w:hAnsi="Times New Roman"/>
          <w:sz w:val="24"/>
          <w:szCs w:val="24"/>
          <w:lang w:val="es-ES_tradnl"/>
        </w:rPr>
      </w:pPr>
    </w:p>
    <w:p w:rsidR="00965DE6" w:rsidRDefault="006F4375" w:rsidP="00123178">
      <w:pPr>
        <w:spacing w:line="240" w:lineRule="auto"/>
        <w:ind w:firstLine="426"/>
        <w:rPr>
          <w:rFonts w:ascii="Times New Roman" w:hAnsi="Times New Roman"/>
          <w:sz w:val="24"/>
          <w:szCs w:val="24"/>
        </w:rPr>
      </w:pPr>
      <w:r w:rsidRPr="005025B0">
        <w:rPr>
          <w:rFonts w:ascii="Times New Roman" w:hAnsi="Times New Roman"/>
          <w:sz w:val="24"/>
          <w:szCs w:val="24"/>
          <w:lang w:val="es-ES_tradnl"/>
        </w:rPr>
        <w:t>Como parte de la capacitación continua que debe realizar la Auditoría</w:t>
      </w:r>
      <w:r w:rsidRPr="00123D24">
        <w:rPr>
          <w:rFonts w:ascii="Times New Roman" w:hAnsi="Times New Roman"/>
          <w:sz w:val="24"/>
          <w:szCs w:val="24"/>
        </w:rPr>
        <w:t xml:space="preserve"> Interna en el ejercicio de la profesión, consideramos lo siguiente:</w:t>
      </w:r>
    </w:p>
    <w:p w:rsidR="00123178" w:rsidRPr="00123D24" w:rsidRDefault="00123178" w:rsidP="00123178">
      <w:pPr>
        <w:spacing w:line="240" w:lineRule="auto"/>
        <w:ind w:firstLine="426"/>
        <w:rPr>
          <w:rFonts w:ascii="Times New Roman" w:hAnsi="Times New Roman"/>
          <w:sz w:val="24"/>
          <w:szCs w:val="24"/>
        </w:rPr>
      </w:pPr>
    </w:p>
    <w:p w:rsidR="006F4375" w:rsidRDefault="006F4375" w:rsidP="00123178">
      <w:pPr>
        <w:numPr>
          <w:ilvl w:val="0"/>
          <w:numId w:val="31"/>
        </w:numPr>
        <w:tabs>
          <w:tab w:val="clear" w:pos="360"/>
        </w:tabs>
        <w:spacing w:line="240" w:lineRule="auto"/>
        <w:ind w:left="851" w:hanging="425"/>
        <w:rPr>
          <w:rFonts w:ascii="Times New Roman" w:hAnsi="Times New Roman"/>
          <w:sz w:val="24"/>
          <w:szCs w:val="24"/>
        </w:rPr>
      </w:pPr>
      <w:r w:rsidRPr="00123D24">
        <w:rPr>
          <w:rFonts w:ascii="Times New Roman" w:hAnsi="Times New Roman"/>
          <w:sz w:val="24"/>
          <w:szCs w:val="24"/>
        </w:rPr>
        <w:t>Congreso anual de Auditoría Interna Local, auspiciado por el Instituto de Auditores Internos de Costa Rica.</w:t>
      </w:r>
    </w:p>
    <w:p w:rsidR="004175D4" w:rsidRPr="00123D24" w:rsidRDefault="004175D4" w:rsidP="004175D4">
      <w:pPr>
        <w:spacing w:line="240" w:lineRule="auto"/>
        <w:ind w:left="851"/>
        <w:rPr>
          <w:rFonts w:ascii="Times New Roman" w:hAnsi="Times New Roman"/>
          <w:sz w:val="24"/>
          <w:szCs w:val="24"/>
        </w:rPr>
      </w:pPr>
    </w:p>
    <w:p w:rsidR="000F3FCC" w:rsidRDefault="006F4375" w:rsidP="00712B81">
      <w:pPr>
        <w:numPr>
          <w:ilvl w:val="0"/>
          <w:numId w:val="31"/>
        </w:numPr>
        <w:tabs>
          <w:tab w:val="clear" w:pos="360"/>
        </w:tabs>
        <w:spacing w:line="240" w:lineRule="auto"/>
        <w:ind w:left="851" w:hanging="425"/>
        <w:rPr>
          <w:rFonts w:ascii="Times New Roman" w:hAnsi="Times New Roman"/>
          <w:sz w:val="24"/>
          <w:szCs w:val="24"/>
        </w:rPr>
      </w:pPr>
      <w:r w:rsidRPr="00EF2799">
        <w:rPr>
          <w:rFonts w:ascii="Times New Roman" w:hAnsi="Times New Roman"/>
          <w:sz w:val="24"/>
          <w:szCs w:val="24"/>
        </w:rPr>
        <w:t xml:space="preserve">Congreso </w:t>
      </w:r>
      <w:r w:rsidR="00303EBB" w:rsidRPr="00EF2799">
        <w:rPr>
          <w:rFonts w:ascii="Times New Roman" w:hAnsi="Times New Roman"/>
          <w:sz w:val="24"/>
          <w:szCs w:val="24"/>
        </w:rPr>
        <w:t xml:space="preserve">Latinoamericano </w:t>
      </w:r>
      <w:r w:rsidRPr="00EF2799">
        <w:rPr>
          <w:rFonts w:ascii="Times New Roman" w:hAnsi="Times New Roman"/>
          <w:sz w:val="24"/>
          <w:szCs w:val="24"/>
        </w:rPr>
        <w:t>de Auditores Internos  en</w:t>
      </w:r>
      <w:r w:rsidR="006745C5" w:rsidRPr="00EF2799">
        <w:rPr>
          <w:rFonts w:ascii="Times New Roman" w:hAnsi="Times New Roman"/>
          <w:sz w:val="24"/>
          <w:szCs w:val="24"/>
        </w:rPr>
        <w:t xml:space="preserve"> </w:t>
      </w:r>
      <w:r w:rsidR="000F3FCC">
        <w:rPr>
          <w:rFonts w:ascii="Times New Roman" w:hAnsi="Times New Roman"/>
          <w:sz w:val="24"/>
          <w:szCs w:val="24"/>
        </w:rPr>
        <w:t>El Salvador,</w:t>
      </w:r>
      <w:r w:rsidR="006745C5" w:rsidRPr="00EF2799">
        <w:rPr>
          <w:rFonts w:ascii="Times New Roman" w:hAnsi="Times New Roman"/>
          <w:sz w:val="24"/>
          <w:szCs w:val="24"/>
        </w:rPr>
        <w:t xml:space="preserve">  CLAI-20</w:t>
      </w:r>
      <w:r w:rsidR="004175D4" w:rsidRPr="00EF2799">
        <w:rPr>
          <w:rFonts w:ascii="Times New Roman" w:hAnsi="Times New Roman"/>
          <w:sz w:val="24"/>
          <w:szCs w:val="24"/>
        </w:rPr>
        <w:t>1</w:t>
      </w:r>
      <w:r w:rsidR="004327C9">
        <w:rPr>
          <w:rFonts w:ascii="Times New Roman" w:hAnsi="Times New Roman"/>
          <w:sz w:val="24"/>
          <w:szCs w:val="24"/>
        </w:rPr>
        <w:t>4</w:t>
      </w:r>
      <w:r w:rsidRPr="00EF2799">
        <w:rPr>
          <w:rFonts w:ascii="Times New Roman" w:hAnsi="Times New Roman"/>
          <w:sz w:val="24"/>
          <w:szCs w:val="24"/>
        </w:rPr>
        <w:t xml:space="preserve">, auspiciado por la Federación Latinoamericano de Auditores Internos (FLAI), y por el Instituto de Auditores Internos de </w:t>
      </w:r>
      <w:r w:rsidR="000F3FCC">
        <w:rPr>
          <w:rFonts w:ascii="Times New Roman" w:hAnsi="Times New Roman"/>
          <w:sz w:val="24"/>
          <w:szCs w:val="24"/>
        </w:rPr>
        <w:t>El Salvador</w:t>
      </w:r>
      <w:r w:rsidR="004327C9">
        <w:rPr>
          <w:rFonts w:ascii="Times New Roman" w:hAnsi="Times New Roman"/>
          <w:sz w:val="24"/>
          <w:szCs w:val="24"/>
        </w:rPr>
        <w:t xml:space="preserve"> </w:t>
      </w:r>
      <w:r w:rsidRPr="00EF2799">
        <w:rPr>
          <w:rFonts w:ascii="Times New Roman" w:hAnsi="Times New Roman"/>
          <w:sz w:val="24"/>
          <w:szCs w:val="24"/>
        </w:rPr>
        <w:t xml:space="preserve"> para el año 20</w:t>
      </w:r>
      <w:r w:rsidR="00EF2799" w:rsidRPr="00EF2799">
        <w:rPr>
          <w:rFonts w:ascii="Times New Roman" w:hAnsi="Times New Roman"/>
          <w:sz w:val="24"/>
          <w:szCs w:val="24"/>
        </w:rPr>
        <w:t>1</w:t>
      </w:r>
      <w:r w:rsidR="004327C9">
        <w:rPr>
          <w:rFonts w:ascii="Times New Roman" w:hAnsi="Times New Roman"/>
          <w:sz w:val="24"/>
          <w:szCs w:val="24"/>
        </w:rPr>
        <w:t>4</w:t>
      </w:r>
      <w:r w:rsidR="00EF2799" w:rsidRPr="00EF2799">
        <w:rPr>
          <w:rFonts w:ascii="Times New Roman" w:hAnsi="Times New Roman"/>
          <w:sz w:val="24"/>
          <w:szCs w:val="24"/>
        </w:rPr>
        <w:t xml:space="preserve">. </w:t>
      </w:r>
    </w:p>
    <w:p w:rsidR="000F3FCC" w:rsidRDefault="000F3FCC" w:rsidP="000F3FCC">
      <w:pPr>
        <w:pStyle w:val="Prrafodelista"/>
        <w:rPr>
          <w:rFonts w:ascii="Times New Roman" w:hAnsi="Times New Roman"/>
          <w:sz w:val="24"/>
          <w:szCs w:val="24"/>
        </w:rPr>
      </w:pPr>
    </w:p>
    <w:p w:rsidR="00FA0ABB" w:rsidRPr="00EF2799" w:rsidRDefault="00EF2799" w:rsidP="00712B81">
      <w:pPr>
        <w:numPr>
          <w:ilvl w:val="0"/>
          <w:numId w:val="31"/>
        </w:numPr>
        <w:tabs>
          <w:tab w:val="clear" w:pos="360"/>
        </w:tabs>
        <w:spacing w:line="240" w:lineRule="auto"/>
        <w:ind w:left="851" w:hanging="425"/>
        <w:rPr>
          <w:rFonts w:ascii="Times New Roman" w:hAnsi="Times New Roman"/>
          <w:sz w:val="24"/>
          <w:szCs w:val="24"/>
        </w:rPr>
      </w:pPr>
      <w:r w:rsidRPr="00EF2799">
        <w:rPr>
          <w:rFonts w:ascii="Times New Roman" w:hAnsi="Times New Roman"/>
          <w:sz w:val="24"/>
          <w:szCs w:val="24"/>
        </w:rPr>
        <w:t xml:space="preserve">Congreso Regional de Auditoría Interna en </w:t>
      </w:r>
      <w:r w:rsidR="000F3FCC">
        <w:rPr>
          <w:rFonts w:ascii="Times New Roman" w:hAnsi="Times New Roman"/>
          <w:sz w:val="24"/>
          <w:szCs w:val="24"/>
        </w:rPr>
        <w:t>República Dominicana</w:t>
      </w:r>
      <w:r w:rsidRPr="00EF2799">
        <w:rPr>
          <w:rFonts w:ascii="Times New Roman" w:hAnsi="Times New Roman"/>
          <w:sz w:val="24"/>
          <w:szCs w:val="24"/>
        </w:rPr>
        <w:t xml:space="preserve"> auspiciado por el Instituto de Auditores Internos de </w:t>
      </w:r>
      <w:r w:rsidR="000F3FCC">
        <w:rPr>
          <w:rFonts w:ascii="Times New Roman" w:hAnsi="Times New Roman"/>
          <w:sz w:val="24"/>
          <w:szCs w:val="24"/>
        </w:rPr>
        <w:t>República Dominicana</w:t>
      </w:r>
      <w:r w:rsidR="004327C9">
        <w:rPr>
          <w:rFonts w:ascii="Times New Roman" w:hAnsi="Times New Roman"/>
          <w:sz w:val="24"/>
          <w:szCs w:val="24"/>
        </w:rPr>
        <w:t>.</w:t>
      </w:r>
    </w:p>
    <w:p w:rsidR="006F4375" w:rsidRDefault="006F4375" w:rsidP="00123178">
      <w:pPr>
        <w:numPr>
          <w:ilvl w:val="0"/>
          <w:numId w:val="31"/>
        </w:numPr>
        <w:tabs>
          <w:tab w:val="clear" w:pos="360"/>
        </w:tabs>
        <w:spacing w:line="240" w:lineRule="auto"/>
        <w:ind w:left="851" w:hanging="425"/>
        <w:rPr>
          <w:rFonts w:ascii="Times New Roman" w:hAnsi="Times New Roman"/>
          <w:sz w:val="24"/>
          <w:szCs w:val="24"/>
        </w:rPr>
      </w:pPr>
      <w:r w:rsidRPr="00123D24">
        <w:rPr>
          <w:rFonts w:ascii="Times New Roman" w:hAnsi="Times New Roman"/>
          <w:sz w:val="24"/>
          <w:szCs w:val="24"/>
        </w:rPr>
        <w:t>Participación en Congreso de la Hacienda Pública auspiciado por la Contraloría General de la República</w:t>
      </w:r>
      <w:r w:rsidR="00821CB9">
        <w:rPr>
          <w:rFonts w:ascii="Times New Roman" w:hAnsi="Times New Roman"/>
          <w:sz w:val="24"/>
          <w:szCs w:val="24"/>
        </w:rPr>
        <w:t xml:space="preserve"> </w:t>
      </w:r>
      <w:r w:rsidR="00A81959">
        <w:rPr>
          <w:rFonts w:ascii="Times New Roman" w:hAnsi="Times New Roman"/>
          <w:sz w:val="24"/>
          <w:szCs w:val="24"/>
        </w:rPr>
        <w:t>cada dos años</w:t>
      </w:r>
      <w:r w:rsidRPr="00123D24">
        <w:rPr>
          <w:rFonts w:ascii="Times New Roman" w:hAnsi="Times New Roman"/>
          <w:sz w:val="24"/>
          <w:szCs w:val="24"/>
        </w:rPr>
        <w:t>.</w:t>
      </w:r>
    </w:p>
    <w:p w:rsidR="00EF2799" w:rsidRPr="00123D24" w:rsidRDefault="00EF2799" w:rsidP="00EF2799">
      <w:pPr>
        <w:spacing w:line="240" w:lineRule="auto"/>
        <w:rPr>
          <w:rFonts w:ascii="Times New Roman" w:hAnsi="Times New Roman"/>
          <w:sz w:val="24"/>
          <w:szCs w:val="24"/>
        </w:rPr>
      </w:pPr>
    </w:p>
    <w:p w:rsidR="00AD5C71" w:rsidRPr="00EF2799" w:rsidRDefault="006F4375" w:rsidP="00C26183">
      <w:pPr>
        <w:numPr>
          <w:ilvl w:val="0"/>
          <w:numId w:val="31"/>
        </w:numPr>
        <w:tabs>
          <w:tab w:val="clear" w:pos="360"/>
        </w:tabs>
        <w:spacing w:line="240" w:lineRule="auto"/>
        <w:ind w:left="851" w:hanging="425"/>
        <w:rPr>
          <w:rFonts w:ascii="Times New Roman" w:hAnsi="Times New Roman"/>
          <w:szCs w:val="22"/>
        </w:rPr>
      </w:pPr>
      <w:r w:rsidRPr="00712B81">
        <w:rPr>
          <w:rFonts w:ascii="Times New Roman" w:hAnsi="Times New Roman"/>
          <w:sz w:val="24"/>
          <w:szCs w:val="24"/>
        </w:rPr>
        <w:t>Participar en las actividades de capacitación y actualización profesional en la Contraloría General de la República</w:t>
      </w:r>
      <w:r w:rsidR="006745C5" w:rsidRPr="00712B81">
        <w:rPr>
          <w:rFonts w:ascii="Times New Roman" w:hAnsi="Times New Roman"/>
          <w:sz w:val="24"/>
          <w:szCs w:val="24"/>
        </w:rPr>
        <w:t xml:space="preserve"> de acuerdo </w:t>
      </w:r>
      <w:r w:rsidR="00CD27A6" w:rsidRPr="00712B81">
        <w:rPr>
          <w:rFonts w:ascii="Times New Roman" w:hAnsi="Times New Roman"/>
          <w:sz w:val="24"/>
          <w:szCs w:val="24"/>
        </w:rPr>
        <w:t>con</w:t>
      </w:r>
      <w:r w:rsidR="00A81959">
        <w:rPr>
          <w:rFonts w:ascii="Times New Roman" w:hAnsi="Times New Roman"/>
          <w:sz w:val="24"/>
          <w:szCs w:val="24"/>
        </w:rPr>
        <w:t xml:space="preserve"> invitaciones</w:t>
      </w:r>
      <w:r w:rsidR="00821CB9" w:rsidRPr="00712B81">
        <w:rPr>
          <w:rFonts w:ascii="Times New Roman" w:hAnsi="Times New Roman"/>
          <w:sz w:val="24"/>
          <w:szCs w:val="24"/>
        </w:rPr>
        <w:t xml:space="preserve"> y charlas de c</w:t>
      </w:r>
      <w:r w:rsidR="00CD27A6" w:rsidRPr="00712B81">
        <w:rPr>
          <w:rFonts w:ascii="Times New Roman" w:hAnsi="Times New Roman"/>
          <w:sz w:val="24"/>
          <w:szCs w:val="24"/>
        </w:rPr>
        <w:t>oordinación con las Auditorías I</w:t>
      </w:r>
      <w:r w:rsidR="00821CB9" w:rsidRPr="00712B81">
        <w:rPr>
          <w:rFonts w:ascii="Times New Roman" w:hAnsi="Times New Roman"/>
          <w:sz w:val="24"/>
          <w:szCs w:val="24"/>
        </w:rPr>
        <w:t>nternas del sector público</w:t>
      </w:r>
      <w:r w:rsidR="00712B81">
        <w:rPr>
          <w:rFonts w:ascii="Times New Roman" w:hAnsi="Times New Roman"/>
          <w:sz w:val="24"/>
          <w:szCs w:val="24"/>
        </w:rPr>
        <w:t>.</w:t>
      </w:r>
    </w:p>
    <w:p w:rsidR="00EF2799" w:rsidRPr="00712B81" w:rsidRDefault="00EF2799" w:rsidP="00EF2799">
      <w:pPr>
        <w:spacing w:line="240" w:lineRule="auto"/>
        <w:rPr>
          <w:rFonts w:ascii="Times New Roman" w:hAnsi="Times New Roman"/>
          <w:szCs w:val="22"/>
        </w:rPr>
      </w:pPr>
    </w:p>
    <w:p w:rsidR="006F4375" w:rsidRDefault="006F4375" w:rsidP="00123178">
      <w:pPr>
        <w:numPr>
          <w:ilvl w:val="0"/>
          <w:numId w:val="31"/>
        </w:numPr>
        <w:tabs>
          <w:tab w:val="clear" w:pos="360"/>
        </w:tabs>
        <w:spacing w:line="240" w:lineRule="auto"/>
        <w:ind w:left="851" w:hanging="425"/>
        <w:rPr>
          <w:rFonts w:ascii="Times New Roman" w:hAnsi="Times New Roman"/>
          <w:sz w:val="24"/>
          <w:szCs w:val="24"/>
        </w:rPr>
      </w:pPr>
      <w:r w:rsidRPr="00123D24">
        <w:rPr>
          <w:rFonts w:ascii="Times New Roman" w:hAnsi="Times New Roman"/>
          <w:sz w:val="24"/>
          <w:szCs w:val="24"/>
        </w:rPr>
        <w:t xml:space="preserve">Coordinación con entidades externas del Sector Central, Ministerios, Dirección </w:t>
      </w:r>
      <w:r w:rsidR="00A81959">
        <w:rPr>
          <w:rFonts w:ascii="Times New Roman" w:hAnsi="Times New Roman"/>
          <w:sz w:val="24"/>
          <w:szCs w:val="24"/>
        </w:rPr>
        <w:t xml:space="preserve">General </w:t>
      </w:r>
      <w:r w:rsidRPr="00123D24">
        <w:rPr>
          <w:rFonts w:ascii="Times New Roman" w:hAnsi="Times New Roman"/>
          <w:sz w:val="24"/>
          <w:szCs w:val="24"/>
        </w:rPr>
        <w:t>de</w:t>
      </w:r>
      <w:r w:rsidR="00A81959">
        <w:rPr>
          <w:rFonts w:ascii="Times New Roman" w:hAnsi="Times New Roman"/>
          <w:sz w:val="24"/>
          <w:szCs w:val="24"/>
        </w:rPr>
        <w:t>l</w:t>
      </w:r>
      <w:r w:rsidRPr="00123D24">
        <w:rPr>
          <w:rFonts w:ascii="Times New Roman" w:hAnsi="Times New Roman"/>
          <w:sz w:val="24"/>
          <w:szCs w:val="24"/>
        </w:rPr>
        <w:t xml:space="preserve"> Servicio Civil, Colegio de Contadores Públicos de Costa Rica, Instituto de Auditores </w:t>
      </w:r>
      <w:r w:rsidR="00A81959">
        <w:rPr>
          <w:rFonts w:ascii="Times New Roman" w:hAnsi="Times New Roman"/>
          <w:sz w:val="24"/>
          <w:szCs w:val="24"/>
        </w:rPr>
        <w:t xml:space="preserve">de Costa Rica, así como </w:t>
      </w:r>
      <w:r w:rsidRPr="00123D24">
        <w:rPr>
          <w:rFonts w:ascii="Times New Roman" w:hAnsi="Times New Roman"/>
          <w:sz w:val="24"/>
          <w:szCs w:val="24"/>
        </w:rPr>
        <w:t xml:space="preserve">en Informática, Colegio de Ciencias Económicas, </w:t>
      </w:r>
      <w:r w:rsidR="00A81959">
        <w:rPr>
          <w:rFonts w:ascii="Times New Roman" w:hAnsi="Times New Roman"/>
          <w:sz w:val="24"/>
          <w:szCs w:val="24"/>
        </w:rPr>
        <w:t xml:space="preserve">Poder Judicial </w:t>
      </w:r>
      <w:r w:rsidRPr="00123D24">
        <w:rPr>
          <w:rFonts w:ascii="Times New Roman" w:hAnsi="Times New Roman"/>
          <w:sz w:val="24"/>
          <w:szCs w:val="24"/>
        </w:rPr>
        <w:t>y otros entes relacionados con la Fiscalización Superior, para el desarrollo de actividades de capacitación y actualización profesional.</w:t>
      </w:r>
    </w:p>
    <w:p w:rsidR="00A81959" w:rsidRDefault="00A81959" w:rsidP="00A81959">
      <w:pPr>
        <w:spacing w:line="240" w:lineRule="auto"/>
        <w:rPr>
          <w:rFonts w:ascii="Times New Roman" w:hAnsi="Times New Roman"/>
          <w:sz w:val="24"/>
          <w:szCs w:val="24"/>
        </w:rPr>
      </w:pPr>
    </w:p>
    <w:p w:rsidR="00821CB9" w:rsidRPr="00AD5C71" w:rsidRDefault="00821CB9" w:rsidP="00123178">
      <w:pPr>
        <w:numPr>
          <w:ilvl w:val="0"/>
          <w:numId w:val="31"/>
        </w:numPr>
        <w:tabs>
          <w:tab w:val="clear" w:pos="360"/>
        </w:tabs>
        <w:spacing w:line="240" w:lineRule="auto"/>
        <w:ind w:left="851" w:hanging="425"/>
        <w:rPr>
          <w:rFonts w:ascii="Times New Roman" w:hAnsi="Times New Roman"/>
          <w:sz w:val="20"/>
        </w:rPr>
      </w:pPr>
      <w:r>
        <w:rPr>
          <w:rFonts w:ascii="Times New Roman" w:hAnsi="Times New Roman"/>
          <w:sz w:val="24"/>
          <w:szCs w:val="24"/>
        </w:rPr>
        <w:t xml:space="preserve">Cursos de capacitación, charlas y foros </w:t>
      </w:r>
      <w:r w:rsidR="003514A5">
        <w:rPr>
          <w:rFonts w:ascii="Times New Roman" w:hAnsi="Times New Roman"/>
          <w:sz w:val="24"/>
          <w:szCs w:val="24"/>
        </w:rPr>
        <w:t>en</w:t>
      </w:r>
      <w:r>
        <w:rPr>
          <w:rFonts w:ascii="Times New Roman" w:hAnsi="Times New Roman"/>
          <w:sz w:val="24"/>
          <w:szCs w:val="24"/>
        </w:rPr>
        <w:t xml:space="preserve"> la Institución con temas propios de Comercio Exterior</w:t>
      </w:r>
      <w:r w:rsidR="003514A5">
        <w:rPr>
          <w:rFonts w:ascii="Times New Roman" w:hAnsi="Times New Roman"/>
          <w:sz w:val="24"/>
          <w:szCs w:val="24"/>
        </w:rPr>
        <w:t>, de acuerdo con los objetivos sustantivos.</w:t>
      </w:r>
    </w:p>
    <w:p w:rsidR="00873D58" w:rsidRPr="00AD5C71" w:rsidRDefault="00873D58" w:rsidP="00DC117B">
      <w:pPr>
        <w:spacing w:line="240" w:lineRule="auto"/>
        <w:rPr>
          <w:rFonts w:ascii="Times New Roman" w:hAnsi="Times New Roman"/>
          <w:sz w:val="20"/>
        </w:rPr>
      </w:pPr>
    </w:p>
    <w:p w:rsidR="00965DE6" w:rsidRDefault="00533524" w:rsidP="00533524">
      <w:pPr>
        <w:spacing w:line="240" w:lineRule="auto"/>
        <w:rPr>
          <w:rFonts w:ascii="Times New Roman" w:hAnsi="Times New Roman"/>
          <w:sz w:val="24"/>
          <w:szCs w:val="24"/>
        </w:rPr>
      </w:pPr>
      <w:r w:rsidRPr="00123D24">
        <w:rPr>
          <w:rFonts w:ascii="Times New Roman" w:hAnsi="Times New Roman"/>
          <w:sz w:val="24"/>
          <w:szCs w:val="24"/>
        </w:rPr>
        <w:t xml:space="preserve">Dentro de los temas de capacitación posibles </w:t>
      </w:r>
      <w:r>
        <w:rPr>
          <w:rFonts w:ascii="Times New Roman" w:hAnsi="Times New Roman"/>
          <w:sz w:val="24"/>
          <w:szCs w:val="24"/>
        </w:rPr>
        <w:t>para</w:t>
      </w:r>
      <w:r w:rsidRPr="00123D24">
        <w:rPr>
          <w:rFonts w:ascii="Times New Roman" w:hAnsi="Times New Roman"/>
          <w:sz w:val="24"/>
          <w:szCs w:val="24"/>
        </w:rPr>
        <w:t xml:space="preserve"> el año 20</w:t>
      </w:r>
      <w:r w:rsidR="003514A5">
        <w:rPr>
          <w:rFonts w:ascii="Times New Roman" w:hAnsi="Times New Roman"/>
          <w:sz w:val="24"/>
          <w:szCs w:val="24"/>
        </w:rPr>
        <w:t>1</w:t>
      </w:r>
      <w:r w:rsidR="00F074B7">
        <w:rPr>
          <w:rFonts w:ascii="Times New Roman" w:hAnsi="Times New Roman"/>
          <w:sz w:val="24"/>
          <w:szCs w:val="24"/>
        </w:rPr>
        <w:t>4</w:t>
      </w:r>
      <w:r w:rsidR="006745C5">
        <w:rPr>
          <w:rFonts w:ascii="Times New Roman" w:hAnsi="Times New Roman"/>
          <w:sz w:val="24"/>
          <w:szCs w:val="24"/>
        </w:rPr>
        <w:t xml:space="preserve"> </w:t>
      </w:r>
      <w:r w:rsidRPr="00123D24">
        <w:rPr>
          <w:rFonts w:ascii="Times New Roman" w:hAnsi="Times New Roman"/>
          <w:sz w:val="24"/>
          <w:szCs w:val="24"/>
        </w:rPr>
        <w:t>están los siguientes</w:t>
      </w:r>
      <w:r w:rsidR="00C65076">
        <w:rPr>
          <w:rFonts w:ascii="Times New Roman" w:hAnsi="Times New Roman"/>
          <w:sz w:val="24"/>
          <w:szCs w:val="24"/>
        </w:rPr>
        <w:t>:</w:t>
      </w:r>
    </w:p>
    <w:p w:rsidR="003514A5" w:rsidRPr="00123D24" w:rsidRDefault="003514A5" w:rsidP="00533524">
      <w:pPr>
        <w:spacing w:line="240" w:lineRule="auto"/>
        <w:rPr>
          <w:rFonts w:ascii="Times New Roman" w:hAnsi="Times New Roman"/>
          <w:sz w:val="24"/>
          <w:szCs w:val="24"/>
        </w:rPr>
      </w:pPr>
    </w:p>
    <w:p w:rsidR="00533524" w:rsidRDefault="000A382B" w:rsidP="00123178">
      <w:pPr>
        <w:numPr>
          <w:ilvl w:val="0"/>
          <w:numId w:val="31"/>
        </w:numPr>
        <w:tabs>
          <w:tab w:val="clear" w:pos="360"/>
        </w:tabs>
        <w:spacing w:line="240" w:lineRule="auto"/>
        <w:ind w:left="851" w:hanging="425"/>
        <w:rPr>
          <w:rFonts w:ascii="Times New Roman" w:hAnsi="Times New Roman"/>
          <w:sz w:val="24"/>
          <w:szCs w:val="24"/>
        </w:rPr>
      </w:pPr>
      <w:r>
        <w:rPr>
          <w:rFonts w:ascii="Times New Roman" w:hAnsi="Times New Roman"/>
          <w:sz w:val="24"/>
          <w:szCs w:val="24"/>
        </w:rPr>
        <w:t>Cursos sobre Nuevo sistema contable NIC SP</w:t>
      </w:r>
      <w:r w:rsidR="00533524" w:rsidRPr="002B46B7">
        <w:rPr>
          <w:rFonts w:ascii="Times New Roman" w:hAnsi="Times New Roman"/>
          <w:sz w:val="24"/>
          <w:szCs w:val="24"/>
        </w:rPr>
        <w:t>.</w:t>
      </w:r>
    </w:p>
    <w:p w:rsidR="00F074B7" w:rsidRDefault="00F074B7" w:rsidP="00123178">
      <w:pPr>
        <w:numPr>
          <w:ilvl w:val="0"/>
          <w:numId w:val="31"/>
        </w:numPr>
        <w:tabs>
          <w:tab w:val="clear" w:pos="360"/>
        </w:tabs>
        <w:spacing w:line="240" w:lineRule="auto"/>
        <w:ind w:left="851" w:hanging="425"/>
        <w:rPr>
          <w:rFonts w:ascii="Times New Roman" w:hAnsi="Times New Roman"/>
          <w:sz w:val="24"/>
          <w:szCs w:val="24"/>
        </w:rPr>
      </w:pPr>
      <w:r>
        <w:rPr>
          <w:rFonts w:ascii="Times New Roman" w:hAnsi="Times New Roman"/>
          <w:sz w:val="24"/>
          <w:szCs w:val="24"/>
        </w:rPr>
        <w:t>Cursos sobre Sistemas de compras Mer</w:t>
      </w:r>
      <w:r w:rsidR="00901815">
        <w:rPr>
          <w:rFonts w:ascii="Times New Roman" w:hAnsi="Times New Roman"/>
          <w:sz w:val="24"/>
          <w:szCs w:val="24"/>
        </w:rPr>
        <w:t xml:space="preserve"> Link</w:t>
      </w:r>
    </w:p>
    <w:p w:rsidR="00533524" w:rsidRPr="002B46B7" w:rsidRDefault="00533524" w:rsidP="00123178">
      <w:pPr>
        <w:numPr>
          <w:ilvl w:val="0"/>
          <w:numId w:val="31"/>
        </w:numPr>
        <w:tabs>
          <w:tab w:val="clear" w:pos="360"/>
        </w:tabs>
        <w:spacing w:line="240" w:lineRule="auto"/>
        <w:ind w:left="851" w:hanging="425"/>
        <w:rPr>
          <w:rFonts w:ascii="Times New Roman" w:hAnsi="Times New Roman"/>
          <w:sz w:val="24"/>
          <w:szCs w:val="24"/>
        </w:rPr>
      </w:pPr>
      <w:r w:rsidRPr="002B46B7">
        <w:rPr>
          <w:rFonts w:ascii="Times New Roman" w:hAnsi="Times New Roman"/>
          <w:sz w:val="24"/>
          <w:szCs w:val="24"/>
        </w:rPr>
        <w:t>Responsabilidad penal del funcionario público.</w:t>
      </w:r>
    </w:p>
    <w:p w:rsidR="00533524" w:rsidRPr="002B46B7" w:rsidRDefault="002B46B7" w:rsidP="00123178">
      <w:pPr>
        <w:numPr>
          <w:ilvl w:val="0"/>
          <w:numId w:val="31"/>
        </w:numPr>
        <w:tabs>
          <w:tab w:val="clear" w:pos="360"/>
        </w:tabs>
        <w:spacing w:line="240" w:lineRule="auto"/>
        <w:ind w:left="851" w:hanging="425"/>
        <w:rPr>
          <w:rFonts w:ascii="Times New Roman" w:hAnsi="Times New Roman"/>
          <w:sz w:val="24"/>
          <w:szCs w:val="24"/>
        </w:rPr>
      </w:pPr>
      <w:r w:rsidRPr="002B46B7">
        <w:rPr>
          <w:rFonts w:ascii="Times New Roman" w:hAnsi="Times New Roman"/>
          <w:sz w:val="24"/>
          <w:szCs w:val="24"/>
        </w:rPr>
        <w:t>Como desarrollar un informe de alto impacto de la Auditoría Interna</w:t>
      </w:r>
      <w:r w:rsidR="00533524" w:rsidRPr="002B46B7">
        <w:rPr>
          <w:rFonts w:ascii="Times New Roman" w:hAnsi="Times New Roman"/>
          <w:sz w:val="24"/>
          <w:szCs w:val="24"/>
        </w:rPr>
        <w:t>.</w:t>
      </w:r>
    </w:p>
    <w:p w:rsidR="00533524" w:rsidRPr="002B46B7" w:rsidRDefault="002B46B7" w:rsidP="00123178">
      <w:pPr>
        <w:numPr>
          <w:ilvl w:val="0"/>
          <w:numId w:val="31"/>
        </w:numPr>
        <w:tabs>
          <w:tab w:val="clear" w:pos="360"/>
        </w:tabs>
        <w:spacing w:line="240" w:lineRule="auto"/>
        <w:ind w:left="851" w:hanging="425"/>
        <w:rPr>
          <w:rFonts w:ascii="Times New Roman" w:hAnsi="Times New Roman"/>
          <w:sz w:val="24"/>
          <w:szCs w:val="24"/>
        </w:rPr>
      </w:pPr>
      <w:r w:rsidRPr="002B46B7">
        <w:rPr>
          <w:rFonts w:ascii="Times New Roman" w:hAnsi="Times New Roman"/>
          <w:sz w:val="24"/>
          <w:szCs w:val="24"/>
        </w:rPr>
        <w:t>Evaluación de la calidad de la función de Auditoría Interna</w:t>
      </w:r>
    </w:p>
    <w:p w:rsidR="00337335" w:rsidRPr="00297D5F" w:rsidRDefault="00533524" w:rsidP="00337335">
      <w:pPr>
        <w:numPr>
          <w:ilvl w:val="0"/>
          <w:numId w:val="31"/>
        </w:numPr>
        <w:tabs>
          <w:tab w:val="clear" w:pos="360"/>
        </w:tabs>
        <w:spacing w:line="240" w:lineRule="auto"/>
        <w:ind w:left="851" w:hanging="425"/>
        <w:rPr>
          <w:rFonts w:ascii="Times New Roman" w:hAnsi="Times New Roman"/>
          <w:sz w:val="24"/>
          <w:szCs w:val="24"/>
        </w:rPr>
      </w:pPr>
      <w:r w:rsidRPr="00297D5F">
        <w:rPr>
          <w:rFonts w:ascii="Times New Roman" w:hAnsi="Times New Roman"/>
          <w:sz w:val="24"/>
          <w:szCs w:val="24"/>
        </w:rPr>
        <w:t xml:space="preserve">Sanciones a funcionarios públicos </w:t>
      </w:r>
      <w:r w:rsidR="00712B81" w:rsidRPr="00297D5F">
        <w:rPr>
          <w:rFonts w:ascii="Times New Roman" w:hAnsi="Times New Roman"/>
          <w:sz w:val="24"/>
          <w:szCs w:val="24"/>
        </w:rPr>
        <w:t>y a proveedores según la nueva L</w:t>
      </w:r>
      <w:r w:rsidRPr="00297D5F">
        <w:rPr>
          <w:rFonts w:ascii="Times New Roman" w:hAnsi="Times New Roman"/>
          <w:sz w:val="24"/>
          <w:szCs w:val="24"/>
        </w:rPr>
        <w:t>ey de Contratación Administrativa.</w:t>
      </w:r>
    </w:p>
    <w:p w:rsidR="00162509" w:rsidRPr="002B46B7" w:rsidRDefault="00533524" w:rsidP="00123178">
      <w:pPr>
        <w:numPr>
          <w:ilvl w:val="0"/>
          <w:numId w:val="31"/>
        </w:numPr>
        <w:tabs>
          <w:tab w:val="clear" w:pos="360"/>
        </w:tabs>
        <w:spacing w:line="240" w:lineRule="auto"/>
        <w:ind w:left="851" w:hanging="425"/>
        <w:rPr>
          <w:rFonts w:ascii="Times New Roman" w:hAnsi="Times New Roman"/>
          <w:sz w:val="24"/>
          <w:szCs w:val="24"/>
        </w:rPr>
      </w:pPr>
      <w:r w:rsidRPr="002B46B7">
        <w:rPr>
          <w:rFonts w:ascii="Times New Roman" w:hAnsi="Times New Roman"/>
          <w:sz w:val="24"/>
          <w:szCs w:val="24"/>
        </w:rPr>
        <w:t>Procedimientos Administrativos, responsabilidad en la Administración Pública</w:t>
      </w:r>
    </w:p>
    <w:p w:rsidR="00533524" w:rsidRPr="002B46B7" w:rsidRDefault="002B46B7" w:rsidP="00123178">
      <w:pPr>
        <w:numPr>
          <w:ilvl w:val="0"/>
          <w:numId w:val="31"/>
        </w:numPr>
        <w:tabs>
          <w:tab w:val="clear" w:pos="360"/>
        </w:tabs>
        <w:spacing w:line="240" w:lineRule="auto"/>
        <w:ind w:left="851" w:hanging="425"/>
        <w:rPr>
          <w:rFonts w:ascii="Times New Roman" w:hAnsi="Times New Roman"/>
          <w:sz w:val="24"/>
          <w:szCs w:val="24"/>
        </w:rPr>
      </w:pPr>
      <w:r w:rsidRPr="002B46B7">
        <w:rPr>
          <w:rFonts w:ascii="Times New Roman" w:hAnsi="Times New Roman"/>
          <w:sz w:val="24"/>
          <w:szCs w:val="24"/>
        </w:rPr>
        <w:t>Administración y fiscalización de proyectos públicos</w:t>
      </w:r>
    </w:p>
    <w:p w:rsidR="00533524" w:rsidRPr="002B46B7" w:rsidRDefault="00533524" w:rsidP="00123178">
      <w:pPr>
        <w:numPr>
          <w:ilvl w:val="0"/>
          <w:numId w:val="31"/>
        </w:numPr>
        <w:tabs>
          <w:tab w:val="clear" w:pos="360"/>
        </w:tabs>
        <w:spacing w:line="240" w:lineRule="auto"/>
        <w:ind w:left="851" w:hanging="425"/>
        <w:rPr>
          <w:rFonts w:ascii="Times New Roman" w:hAnsi="Times New Roman"/>
          <w:sz w:val="24"/>
          <w:szCs w:val="24"/>
        </w:rPr>
      </w:pPr>
      <w:r w:rsidRPr="002B46B7">
        <w:rPr>
          <w:rFonts w:ascii="Times New Roman" w:hAnsi="Times New Roman"/>
          <w:sz w:val="24"/>
          <w:szCs w:val="24"/>
        </w:rPr>
        <w:t>Como organizar y dirigir eficazm</w:t>
      </w:r>
      <w:r w:rsidR="00162509" w:rsidRPr="002B46B7">
        <w:rPr>
          <w:rFonts w:ascii="Times New Roman" w:hAnsi="Times New Roman"/>
          <w:sz w:val="24"/>
          <w:szCs w:val="24"/>
        </w:rPr>
        <w:t>ente la actividad de Auditoría I</w:t>
      </w:r>
      <w:r w:rsidRPr="002B46B7">
        <w:rPr>
          <w:rFonts w:ascii="Times New Roman" w:hAnsi="Times New Roman"/>
          <w:sz w:val="24"/>
          <w:szCs w:val="24"/>
        </w:rPr>
        <w:t>nterna</w:t>
      </w:r>
    </w:p>
    <w:p w:rsidR="00533524" w:rsidRPr="002B46B7" w:rsidRDefault="00533524" w:rsidP="00123178">
      <w:pPr>
        <w:numPr>
          <w:ilvl w:val="0"/>
          <w:numId w:val="31"/>
        </w:numPr>
        <w:tabs>
          <w:tab w:val="clear" w:pos="360"/>
        </w:tabs>
        <w:spacing w:line="240" w:lineRule="auto"/>
        <w:ind w:left="851" w:hanging="425"/>
        <w:rPr>
          <w:rFonts w:ascii="Times New Roman" w:hAnsi="Times New Roman"/>
          <w:sz w:val="24"/>
          <w:szCs w:val="24"/>
        </w:rPr>
      </w:pPr>
      <w:r w:rsidRPr="002B46B7">
        <w:rPr>
          <w:rFonts w:ascii="Times New Roman" w:hAnsi="Times New Roman"/>
          <w:sz w:val="24"/>
          <w:szCs w:val="24"/>
        </w:rPr>
        <w:t>Auditoría Forense</w:t>
      </w:r>
      <w:r w:rsidR="003514A5">
        <w:rPr>
          <w:rFonts w:ascii="Times New Roman" w:hAnsi="Times New Roman"/>
          <w:sz w:val="24"/>
          <w:szCs w:val="24"/>
        </w:rPr>
        <w:t>, lavado de dinero, delitos cibernéticos.</w:t>
      </w:r>
    </w:p>
    <w:p w:rsidR="006745C5" w:rsidRDefault="002B46B7" w:rsidP="00C26183">
      <w:pPr>
        <w:numPr>
          <w:ilvl w:val="0"/>
          <w:numId w:val="31"/>
        </w:numPr>
        <w:tabs>
          <w:tab w:val="clear" w:pos="360"/>
        </w:tabs>
        <w:spacing w:line="240" w:lineRule="auto"/>
        <w:ind w:left="851" w:hanging="425"/>
        <w:rPr>
          <w:rFonts w:ascii="Times New Roman" w:hAnsi="Times New Roman"/>
          <w:sz w:val="24"/>
          <w:szCs w:val="24"/>
        </w:rPr>
      </w:pPr>
      <w:r w:rsidRPr="002B46B7">
        <w:rPr>
          <w:rFonts w:ascii="Times New Roman" w:hAnsi="Times New Roman"/>
          <w:sz w:val="24"/>
          <w:szCs w:val="24"/>
        </w:rPr>
        <w:t>Ética y Valores en la función pública</w:t>
      </w:r>
    </w:p>
    <w:p w:rsidR="005A3E79" w:rsidRPr="00C26183" w:rsidRDefault="005A3E79" w:rsidP="00C26183">
      <w:pPr>
        <w:spacing w:line="240" w:lineRule="auto"/>
        <w:ind w:left="851"/>
        <w:rPr>
          <w:rFonts w:ascii="Times New Roman" w:hAnsi="Times New Roman"/>
          <w:sz w:val="24"/>
          <w:szCs w:val="24"/>
        </w:rPr>
      </w:pPr>
    </w:p>
    <w:p w:rsidR="006745C5" w:rsidRDefault="00533524" w:rsidP="00123178">
      <w:pPr>
        <w:spacing w:line="240" w:lineRule="auto"/>
        <w:ind w:left="851"/>
        <w:rPr>
          <w:rFonts w:ascii="Times New Roman" w:hAnsi="Times New Roman"/>
          <w:sz w:val="24"/>
          <w:szCs w:val="24"/>
        </w:rPr>
      </w:pPr>
      <w:r w:rsidRPr="00123D24">
        <w:rPr>
          <w:rFonts w:ascii="Times New Roman" w:hAnsi="Times New Roman"/>
          <w:sz w:val="24"/>
          <w:szCs w:val="24"/>
        </w:rPr>
        <w:t xml:space="preserve">Para la Secretaria:  </w:t>
      </w:r>
    </w:p>
    <w:p w:rsidR="00533524" w:rsidRPr="00123D24" w:rsidRDefault="00533524" w:rsidP="00123178">
      <w:pPr>
        <w:numPr>
          <w:ilvl w:val="0"/>
          <w:numId w:val="31"/>
        </w:numPr>
        <w:tabs>
          <w:tab w:val="clear" w:pos="360"/>
        </w:tabs>
        <w:spacing w:line="240" w:lineRule="auto"/>
        <w:ind w:left="851" w:hanging="425"/>
        <w:rPr>
          <w:rFonts w:ascii="Times New Roman" w:hAnsi="Times New Roman"/>
          <w:sz w:val="24"/>
          <w:szCs w:val="24"/>
        </w:rPr>
      </w:pPr>
      <w:r w:rsidRPr="00123D24">
        <w:rPr>
          <w:rFonts w:ascii="Times New Roman" w:hAnsi="Times New Roman"/>
          <w:sz w:val="24"/>
          <w:szCs w:val="24"/>
        </w:rPr>
        <w:t>Actualización de Técnicas Secretariales.</w:t>
      </w:r>
    </w:p>
    <w:p w:rsidR="00533524" w:rsidRPr="00AD5C71" w:rsidRDefault="00533524" w:rsidP="00123178">
      <w:pPr>
        <w:numPr>
          <w:ilvl w:val="0"/>
          <w:numId w:val="31"/>
        </w:numPr>
        <w:tabs>
          <w:tab w:val="clear" w:pos="360"/>
        </w:tabs>
        <w:spacing w:line="240" w:lineRule="auto"/>
        <w:ind w:left="851" w:hanging="425"/>
        <w:rPr>
          <w:rFonts w:ascii="Times New Roman" w:hAnsi="Times New Roman"/>
          <w:szCs w:val="22"/>
        </w:rPr>
      </w:pPr>
      <w:r w:rsidRPr="00123D24">
        <w:rPr>
          <w:rFonts w:ascii="Times New Roman" w:hAnsi="Times New Roman"/>
          <w:sz w:val="24"/>
          <w:szCs w:val="24"/>
        </w:rPr>
        <w:t>Otros temas relacionados con la función.</w:t>
      </w:r>
    </w:p>
    <w:p w:rsidR="006F2A32" w:rsidRPr="00AD5C71" w:rsidRDefault="006F2A32" w:rsidP="00DC117B">
      <w:pPr>
        <w:spacing w:line="240" w:lineRule="auto"/>
        <w:rPr>
          <w:rFonts w:ascii="Times New Roman" w:hAnsi="Times New Roman"/>
          <w:szCs w:val="22"/>
        </w:rPr>
      </w:pPr>
    </w:p>
    <w:p w:rsidR="00873D58" w:rsidRDefault="00873D58" w:rsidP="00C541A8">
      <w:pPr>
        <w:spacing w:line="240" w:lineRule="auto"/>
        <w:rPr>
          <w:rFonts w:ascii="Times New Roman" w:hAnsi="Times New Roman"/>
          <w:b/>
          <w:sz w:val="24"/>
          <w:szCs w:val="24"/>
        </w:rPr>
      </w:pPr>
      <w:r w:rsidRPr="00722D86">
        <w:rPr>
          <w:rFonts w:ascii="Times New Roman" w:hAnsi="Times New Roman"/>
          <w:b/>
          <w:sz w:val="24"/>
          <w:szCs w:val="24"/>
        </w:rPr>
        <w:t xml:space="preserve">Actividades </w:t>
      </w:r>
    </w:p>
    <w:p w:rsidR="006F2A32" w:rsidRPr="00C541A8" w:rsidRDefault="006F2A32" w:rsidP="00C541A8">
      <w:pPr>
        <w:spacing w:line="240" w:lineRule="auto"/>
        <w:rPr>
          <w:rFonts w:ascii="Times New Roman" w:hAnsi="Times New Roman"/>
          <w:b/>
          <w:sz w:val="24"/>
          <w:szCs w:val="24"/>
        </w:rPr>
      </w:pPr>
    </w:p>
    <w:p w:rsidR="00873D58" w:rsidRPr="00722D86" w:rsidRDefault="00873D58" w:rsidP="00123178">
      <w:pPr>
        <w:numPr>
          <w:ilvl w:val="0"/>
          <w:numId w:val="31"/>
        </w:numPr>
        <w:tabs>
          <w:tab w:val="clear" w:pos="360"/>
        </w:tabs>
        <w:spacing w:line="240" w:lineRule="auto"/>
        <w:ind w:left="851" w:hanging="425"/>
        <w:rPr>
          <w:rFonts w:ascii="Times New Roman" w:hAnsi="Times New Roman"/>
          <w:sz w:val="24"/>
          <w:szCs w:val="24"/>
        </w:rPr>
      </w:pPr>
      <w:r w:rsidRPr="00722D86">
        <w:rPr>
          <w:rFonts w:ascii="Times New Roman" w:hAnsi="Times New Roman"/>
          <w:sz w:val="24"/>
          <w:szCs w:val="24"/>
        </w:rPr>
        <w:t>Coordinación con entidades externas y con unidades de la Institución para el desarrollo de actividades de capacitación y actualización profesional</w:t>
      </w:r>
      <w:r w:rsidR="00DC194D">
        <w:rPr>
          <w:rFonts w:ascii="Times New Roman" w:hAnsi="Times New Roman"/>
          <w:sz w:val="24"/>
          <w:szCs w:val="24"/>
        </w:rPr>
        <w:t>.</w:t>
      </w:r>
    </w:p>
    <w:p w:rsidR="00873D58" w:rsidRPr="00C26183" w:rsidRDefault="006745C5" w:rsidP="00123178">
      <w:pPr>
        <w:numPr>
          <w:ilvl w:val="0"/>
          <w:numId w:val="31"/>
        </w:numPr>
        <w:tabs>
          <w:tab w:val="clear" w:pos="360"/>
        </w:tabs>
        <w:spacing w:line="240" w:lineRule="auto"/>
        <w:ind w:left="851" w:hanging="425"/>
        <w:rPr>
          <w:rFonts w:ascii="Times New Roman" w:hAnsi="Times New Roman"/>
          <w:szCs w:val="22"/>
        </w:rPr>
      </w:pPr>
      <w:r>
        <w:rPr>
          <w:rFonts w:ascii="Times New Roman" w:hAnsi="Times New Roman"/>
          <w:sz w:val="24"/>
          <w:szCs w:val="24"/>
        </w:rPr>
        <w:t>P</w:t>
      </w:r>
      <w:r w:rsidR="00873D58" w:rsidRPr="00722D86">
        <w:rPr>
          <w:rFonts w:ascii="Times New Roman" w:hAnsi="Times New Roman"/>
          <w:sz w:val="24"/>
          <w:szCs w:val="24"/>
        </w:rPr>
        <w:t>articipación de los funcionarios de la Auditoría Interna en las actividade</w:t>
      </w:r>
      <w:r w:rsidR="003514A5">
        <w:rPr>
          <w:rFonts w:ascii="Times New Roman" w:hAnsi="Times New Roman"/>
          <w:sz w:val="24"/>
          <w:szCs w:val="24"/>
        </w:rPr>
        <w:t>s de capacitación</w:t>
      </w:r>
      <w:r w:rsidR="00873D58" w:rsidRPr="00722D86">
        <w:rPr>
          <w:rFonts w:ascii="Times New Roman" w:hAnsi="Times New Roman"/>
          <w:sz w:val="24"/>
          <w:szCs w:val="24"/>
        </w:rPr>
        <w:t>.</w:t>
      </w:r>
    </w:p>
    <w:p w:rsidR="00873D58" w:rsidRPr="00C26183" w:rsidRDefault="00873D58" w:rsidP="00801CFC">
      <w:pPr>
        <w:tabs>
          <w:tab w:val="num" w:pos="360"/>
        </w:tabs>
        <w:spacing w:line="240" w:lineRule="auto"/>
        <w:ind w:left="240" w:hanging="240"/>
        <w:rPr>
          <w:rFonts w:ascii="Times New Roman" w:hAnsi="Times New Roman"/>
          <w:szCs w:val="22"/>
        </w:rPr>
      </w:pPr>
    </w:p>
    <w:p w:rsidR="00873D58" w:rsidRPr="00C26183" w:rsidRDefault="00873D58" w:rsidP="00801CFC">
      <w:pPr>
        <w:spacing w:line="240" w:lineRule="auto"/>
        <w:rPr>
          <w:rFonts w:ascii="Times New Roman" w:hAnsi="Times New Roman"/>
          <w:szCs w:val="22"/>
        </w:rPr>
      </w:pPr>
      <w:r w:rsidRPr="00722D86">
        <w:rPr>
          <w:rFonts w:ascii="Times New Roman" w:hAnsi="Times New Roman"/>
          <w:b/>
          <w:sz w:val="24"/>
          <w:szCs w:val="24"/>
        </w:rPr>
        <w:t>Período de Ejecución:</w:t>
      </w:r>
      <w:r w:rsidRPr="00722D86">
        <w:rPr>
          <w:rFonts w:ascii="Times New Roman" w:hAnsi="Times New Roman"/>
          <w:sz w:val="24"/>
          <w:szCs w:val="24"/>
        </w:rPr>
        <w:t xml:space="preserve"> </w:t>
      </w:r>
      <w:r w:rsidR="00091254" w:rsidRPr="00722D86">
        <w:rPr>
          <w:rFonts w:ascii="Times New Roman" w:hAnsi="Times New Roman"/>
          <w:sz w:val="24"/>
          <w:szCs w:val="24"/>
        </w:rPr>
        <w:t>e</w:t>
      </w:r>
      <w:r w:rsidRPr="00722D86">
        <w:rPr>
          <w:rFonts w:ascii="Times New Roman" w:hAnsi="Times New Roman"/>
          <w:sz w:val="24"/>
          <w:szCs w:val="24"/>
        </w:rPr>
        <w:t xml:space="preserve">nero </w:t>
      </w:r>
      <w:r w:rsidR="000E3EFD">
        <w:rPr>
          <w:rFonts w:ascii="Times New Roman" w:hAnsi="Times New Roman"/>
          <w:sz w:val="24"/>
          <w:szCs w:val="24"/>
        </w:rPr>
        <w:t>a</w:t>
      </w:r>
      <w:r w:rsidR="00091254" w:rsidRPr="00722D86">
        <w:rPr>
          <w:rFonts w:ascii="Times New Roman" w:hAnsi="Times New Roman"/>
          <w:sz w:val="24"/>
          <w:szCs w:val="24"/>
        </w:rPr>
        <w:t xml:space="preserve"> d</w:t>
      </w:r>
      <w:r w:rsidRPr="00722D86">
        <w:rPr>
          <w:rFonts w:ascii="Times New Roman" w:hAnsi="Times New Roman"/>
          <w:sz w:val="24"/>
          <w:szCs w:val="24"/>
        </w:rPr>
        <w:t>iciembre.</w:t>
      </w:r>
    </w:p>
    <w:p w:rsidR="00873D58" w:rsidRDefault="00873D58" w:rsidP="00DC117B">
      <w:pPr>
        <w:spacing w:line="240" w:lineRule="auto"/>
        <w:rPr>
          <w:rFonts w:ascii="Times New Roman" w:hAnsi="Times New Roman"/>
          <w:szCs w:val="22"/>
        </w:rPr>
      </w:pPr>
    </w:p>
    <w:p w:rsidR="001D6B3A" w:rsidRPr="00C26183" w:rsidRDefault="001D6B3A" w:rsidP="00DC117B">
      <w:pPr>
        <w:spacing w:line="240" w:lineRule="auto"/>
        <w:rPr>
          <w:rFonts w:ascii="Times New Roman" w:hAnsi="Times New Roman"/>
          <w:szCs w:val="22"/>
        </w:rPr>
      </w:pPr>
    </w:p>
    <w:p w:rsidR="00873D58" w:rsidRPr="00C541A8" w:rsidRDefault="00873D58" w:rsidP="00C541A8">
      <w:pPr>
        <w:spacing w:line="240" w:lineRule="auto"/>
        <w:rPr>
          <w:rFonts w:ascii="Times New Roman" w:hAnsi="Times New Roman"/>
          <w:b/>
          <w:sz w:val="24"/>
          <w:szCs w:val="24"/>
        </w:rPr>
      </w:pPr>
      <w:r w:rsidRPr="00722D86">
        <w:rPr>
          <w:rFonts w:ascii="Times New Roman" w:hAnsi="Times New Roman"/>
          <w:b/>
          <w:sz w:val="24"/>
          <w:szCs w:val="24"/>
        </w:rPr>
        <w:t xml:space="preserve">Personal </w:t>
      </w:r>
      <w:r w:rsidR="00E85120">
        <w:rPr>
          <w:rFonts w:ascii="Times New Roman" w:hAnsi="Times New Roman"/>
          <w:b/>
          <w:sz w:val="24"/>
          <w:szCs w:val="24"/>
        </w:rPr>
        <w:t>d</w:t>
      </w:r>
      <w:r w:rsidRPr="00722D86">
        <w:rPr>
          <w:rFonts w:ascii="Times New Roman" w:hAnsi="Times New Roman"/>
          <w:b/>
          <w:sz w:val="24"/>
          <w:szCs w:val="24"/>
        </w:rPr>
        <w:t xml:space="preserve">esignado y Tiempo </w:t>
      </w:r>
    </w:p>
    <w:p w:rsidR="00873D58" w:rsidRPr="00C26183" w:rsidRDefault="006B600B" w:rsidP="00801CFC">
      <w:pPr>
        <w:spacing w:line="240" w:lineRule="auto"/>
        <w:rPr>
          <w:rFonts w:ascii="Times New Roman" w:hAnsi="Times New Roman"/>
          <w:b/>
          <w:szCs w:val="22"/>
        </w:rPr>
      </w:pPr>
      <w:r>
        <w:rPr>
          <w:rFonts w:ascii="Times New Roman" w:hAnsi="Times New Roman"/>
          <w:sz w:val="24"/>
          <w:szCs w:val="24"/>
        </w:rPr>
        <w:t xml:space="preserve">Auditor y </w:t>
      </w:r>
      <w:r w:rsidR="00712B81">
        <w:rPr>
          <w:rFonts w:ascii="Times New Roman" w:hAnsi="Times New Roman"/>
          <w:sz w:val="24"/>
          <w:szCs w:val="24"/>
        </w:rPr>
        <w:t>S</w:t>
      </w:r>
      <w:r>
        <w:rPr>
          <w:rFonts w:ascii="Times New Roman" w:hAnsi="Times New Roman"/>
          <w:sz w:val="24"/>
          <w:szCs w:val="24"/>
        </w:rPr>
        <w:t>ecretaria</w:t>
      </w:r>
      <w:r w:rsidR="00873D58" w:rsidRPr="00722D86">
        <w:rPr>
          <w:rFonts w:ascii="Times New Roman" w:hAnsi="Times New Roman"/>
          <w:sz w:val="24"/>
          <w:szCs w:val="24"/>
        </w:rPr>
        <w:t xml:space="preserve"> de la Auditoría Interna</w:t>
      </w:r>
      <w:r w:rsidR="00873D58" w:rsidRPr="00722D86">
        <w:rPr>
          <w:rFonts w:ascii="Times New Roman" w:hAnsi="Times New Roman"/>
          <w:sz w:val="24"/>
          <w:szCs w:val="24"/>
        </w:rPr>
        <w:tab/>
      </w:r>
      <w:r w:rsidR="00873D58" w:rsidRPr="00722D86">
        <w:rPr>
          <w:rFonts w:ascii="Times New Roman" w:hAnsi="Times New Roman"/>
          <w:sz w:val="24"/>
          <w:szCs w:val="24"/>
        </w:rPr>
        <w:tab/>
      </w:r>
      <w:r w:rsidR="00873D58" w:rsidRPr="00722D86">
        <w:rPr>
          <w:rFonts w:ascii="Times New Roman" w:hAnsi="Times New Roman"/>
          <w:sz w:val="24"/>
          <w:szCs w:val="24"/>
        </w:rPr>
        <w:tab/>
      </w:r>
      <w:r w:rsidR="00873D58" w:rsidRPr="00722D86">
        <w:rPr>
          <w:rFonts w:ascii="Times New Roman" w:hAnsi="Times New Roman"/>
          <w:sz w:val="24"/>
          <w:szCs w:val="24"/>
        </w:rPr>
        <w:tab/>
      </w:r>
      <w:r w:rsidR="00801CFC">
        <w:rPr>
          <w:rFonts w:ascii="Times New Roman" w:hAnsi="Times New Roman"/>
          <w:sz w:val="24"/>
          <w:szCs w:val="24"/>
        </w:rPr>
        <w:tab/>
      </w:r>
      <w:r w:rsidR="00A4391F">
        <w:rPr>
          <w:rFonts w:ascii="Times New Roman" w:hAnsi="Times New Roman"/>
          <w:sz w:val="24"/>
          <w:szCs w:val="24"/>
        </w:rPr>
        <w:t>15</w:t>
      </w:r>
      <w:r w:rsidR="00873D58" w:rsidRPr="00722D86">
        <w:rPr>
          <w:rFonts w:ascii="Times New Roman" w:hAnsi="Times New Roman"/>
          <w:color w:val="FF0000"/>
          <w:sz w:val="24"/>
          <w:szCs w:val="24"/>
        </w:rPr>
        <w:t xml:space="preserve"> </w:t>
      </w:r>
      <w:r w:rsidR="00873D58" w:rsidRPr="00722D86">
        <w:rPr>
          <w:rFonts w:ascii="Times New Roman" w:hAnsi="Times New Roman"/>
          <w:sz w:val="24"/>
          <w:szCs w:val="24"/>
        </w:rPr>
        <w:t>días Auditor.</w:t>
      </w:r>
    </w:p>
    <w:p w:rsidR="00712B81" w:rsidRPr="00C26183" w:rsidRDefault="00712B81" w:rsidP="00DC117B">
      <w:pPr>
        <w:spacing w:line="240" w:lineRule="auto"/>
        <w:rPr>
          <w:rFonts w:ascii="Times New Roman" w:hAnsi="Times New Roman"/>
          <w:szCs w:val="22"/>
          <w:u w:val="single"/>
        </w:rPr>
      </w:pPr>
    </w:p>
    <w:p w:rsidR="00873D58" w:rsidRPr="00C541A8" w:rsidRDefault="00873D58" w:rsidP="00DC117B">
      <w:pPr>
        <w:spacing w:line="240" w:lineRule="auto"/>
        <w:rPr>
          <w:rFonts w:ascii="Times New Roman" w:hAnsi="Times New Roman"/>
          <w:b/>
          <w:sz w:val="24"/>
          <w:szCs w:val="24"/>
        </w:rPr>
      </w:pPr>
      <w:r w:rsidRPr="00722D86">
        <w:rPr>
          <w:rFonts w:ascii="Times New Roman" w:hAnsi="Times New Roman"/>
          <w:b/>
          <w:sz w:val="24"/>
          <w:szCs w:val="24"/>
        </w:rPr>
        <w:t>Relación o Coordinación</w:t>
      </w:r>
    </w:p>
    <w:p w:rsidR="00873D58" w:rsidRPr="00722D86" w:rsidRDefault="00091254" w:rsidP="00DC117B">
      <w:pPr>
        <w:spacing w:line="240" w:lineRule="auto"/>
        <w:rPr>
          <w:rFonts w:ascii="Times New Roman" w:hAnsi="Times New Roman"/>
          <w:sz w:val="24"/>
          <w:szCs w:val="24"/>
        </w:rPr>
      </w:pPr>
      <w:r w:rsidRPr="00722D86">
        <w:rPr>
          <w:rFonts w:ascii="Times New Roman" w:hAnsi="Times New Roman"/>
          <w:sz w:val="24"/>
          <w:szCs w:val="24"/>
        </w:rPr>
        <w:t>Unidad</w:t>
      </w:r>
      <w:r w:rsidR="00873D58" w:rsidRPr="00722D86">
        <w:rPr>
          <w:rFonts w:ascii="Times New Roman" w:hAnsi="Times New Roman"/>
          <w:sz w:val="24"/>
          <w:szCs w:val="24"/>
        </w:rPr>
        <w:t xml:space="preserve"> de Recursos Humanos de COMEX.</w:t>
      </w:r>
    </w:p>
    <w:p w:rsidR="00873D58" w:rsidRPr="00722D86" w:rsidRDefault="00873D58" w:rsidP="00DC117B">
      <w:pPr>
        <w:spacing w:line="240" w:lineRule="auto"/>
        <w:rPr>
          <w:rFonts w:ascii="Times New Roman" w:hAnsi="Times New Roman"/>
          <w:sz w:val="24"/>
          <w:szCs w:val="24"/>
        </w:rPr>
      </w:pPr>
      <w:r w:rsidRPr="00722D86">
        <w:rPr>
          <w:rFonts w:ascii="Times New Roman" w:hAnsi="Times New Roman"/>
          <w:sz w:val="24"/>
          <w:szCs w:val="24"/>
        </w:rPr>
        <w:t>Centro de Capacitación de la Contraloría General de la República.</w:t>
      </w:r>
    </w:p>
    <w:p w:rsidR="00873D58" w:rsidRPr="00722D86" w:rsidRDefault="00873D58" w:rsidP="00DC117B">
      <w:pPr>
        <w:spacing w:line="240" w:lineRule="auto"/>
        <w:rPr>
          <w:rFonts w:ascii="Times New Roman" w:hAnsi="Times New Roman"/>
          <w:sz w:val="24"/>
          <w:szCs w:val="24"/>
        </w:rPr>
      </w:pPr>
      <w:r w:rsidRPr="00722D86">
        <w:rPr>
          <w:rFonts w:ascii="Times New Roman" w:hAnsi="Times New Roman"/>
          <w:sz w:val="24"/>
          <w:szCs w:val="24"/>
        </w:rPr>
        <w:t>Dirección General de Servicio Civil.</w:t>
      </w:r>
    </w:p>
    <w:p w:rsidR="00873D58" w:rsidRPr="00722D86" w:rsidRDefault="00873D58" w:rsidP="00DC117B">
      <w:pPr>
        <w:spacing w:line="240" w:lineRule="auto"/>
        <w:rPr>
          <w:rFonts w:ascii="Times New Roman" w:hAnsi="Times New Roman"/>
          <w:sz w:val="24"/>
          <w:szCs w:val="24"/>
        </w:rPr>
      </w:pPr>
      <w:r w:rsidRPr="00722D86">
        <w:rPr>
          <w:rFonts w:ascii="Times New Roman" w:hAnsi="Times New Roman"/>
          <w:sz w:val="24"/>
          <w:szCs w:val="24"/>
        </w:rPr>
        <w:t>Instituto de Auditores Internos.</w:t>
      </w:r>
    </w:p>
    <w:p w:rsidR="00873D58" w:rsidRPr="00722D86" w:rsidRDefault="00873D58" w:rsidP="00DC117B">
      <w:pPr>
        <w:spacing w:line="240" w:lineRule="auto"/>
        <w:rPr>
          <w:rFonts w:ascii="Times New Roman" w:hAnsi="Times New Roman"/>
          <w:sz w:val="24"/>
          <w:szCs w:val="24"/>
        </w:rPr>
      </w:pPr>
      <w:r w:rsidRPr="00722D86">
        <w:rPr>
          <w:rFonts w:ascii="Times New Roman" w:hAnsi="Times New Roman"/>
          <w:sz w:val="24"/>
          <w:szCs w:val="24"/>
        </w:rPr>
        <w:t>Colegio de Contadores Públicos Autorizados de Costa Rica.</w:t>
      </w:r>
    </w:p>
    <w:p w:rsidR="00123178" w:rsidRPr="00F302EE" w:rsidRDefault="00873D58" w:rsidP="00F302EE">
      <w:pPr>
        <w:spacing w:line="240" w:lineRule="auto"/>
        <w:rPr>
          <w:rFonts w:ascii="Times New Roman" w:hAnsi="Times New Roman"/>
          <w:sz w:val="24"/>
          <w:szCs w:val="24"/>
        </w:rPr>
      </w:pPr>
      <w:r w:rsidRPr="00722D86">
        <w:rPr>
          <w:rFonts w:ascii="Times New Roman" w:hAnsi="Times New Roman"/>
          <w:sz w:val="24"/>
          <w:szCs w:val="24"/>
        </w:rPr>
        <w:t>Otras entidades y organismos públicos o privados</w:t>
      </w:r>
      <w:r w:rsidR="004C76F6">
        <w:rPr>
          <w:rFonts w:ascii="Times New Roman" w:hAnsi="Times New Roman"/>
          <w:sz w:val="24"/>
          <w:szCs w:val="24"/>
        </w:rPr>
        <w:t xml:space="preserve"> del país y del exterior</w:t>
      </w:r>
      <w:r w:rsidRPr="00722D86">
        <w:rPr>
          <w:rFonts w:ascii="Times New Roman" w:hAnsi="Times New Roman"/>
          <w:sz w:val="24"/>
          <w:szCs w:val="24"/>
        </w:rPr>
        <w:t>.</w:t>
      </w:r>
      <w:bookmarkStart w:id="201" w:name="_Hlt24745203"/>
      <w:bookmarkStart w:id="202" w:name="_Toc24745113"/>
      <w:bookmarkStart w:id="203" w:name="_Toc56510532"/>
      <w:bookmarkStart w:id="204" w:name="_Toc56574230"/>
      <w:bookmarkStart w:id="205" w:name="_Toc119381392"/>
      <w:bookmarkEnd w:id="201"/>
    </w:p>
    <w:p w:rsidR="00123178" w:rsidRPr="00AD5C71" w:rsidRDefault="00123178" w:rsidP="00123178">
      <w:pPr>
        <w:rPr>
          <w:sz w:val="24"/>
          <w:szCs w:val="24"/>
          <w:lang w:val="es-ES_tradnl"/>
        </w:rPr>
      </w:pPr>
    </w:p>
    <w:p w:rsidR="00873D58" w:rsidRPr="00901815" w:rsidRDefault="00B23A82" w:rsidP="00901815">
      <w:pPr>
        <w:pStyle w:val="Ttulo2"/>
      </w:pPr>
      <w:bookmarkStart w:id="206" w:name="_Toc371932788"/>
      <w:r w:rsidRPr="00901815">
        <w:t>7.1</w:t>
      </w:r>
      <w:r w:rsidR="00D75C08" w:rsidRPr="00901815">
        <w:t>5</w:t>
      </w:r>
      <w:r w:rsidR="00873D58" w:rsidRPr="00901815">
        <w:t xml:space="preserve"> Administración Eficaz y Eficiente de los Recursos</w:t>
      </w:r>
      <w:bookmarkStart w:id="207" w:name="_Hlt24745116"/>
      <w:bookmarkEnd w:id="202"/>
      <w:bookmarkEnd w:id="203"/>
      <w:bookmarkEnd w:id="204"/>
      <w:bookmarkEnd w:id="205"/>
      <w:bookmarkEnd w:id="207"/>
      <w:r w:rsidR="00E85120" w:rsidRPr="00901815">
        <w:t xml:space="preserve"> de la Auditoría Interna</w:t>
      </w:r>
      <w:bookmarkEnd w:id="206"/>
    </w:p>
    <w:p w:rsidR="002961D9" w:rsidRPr="002961D9" w:rsidRDefault="002961D9" w:rsidP="00DC117B">
      <w:pPr>
        <w:spacing w:line="240" w:lineRule="auto"/>
        <w:rPr>
          <w:lang w:val="es-ES_tradnl"/>
        </w:rPr>
      </w:pPr>
    </w:p>
    <w:p w:rsidR="00873D58" w:rsidRPr="00722D86" w:rsidRDefault="00873D58" w:rsidP="00DC117B">
      <w:pPr>
        <w:spacing w:line="240" w:lineRule="auto"/>
        <w:rPr>
          <w:rFonts w:ascii="Times New Roman" w:hAnsi="Times New Roman"/>
          <w:sz w:val="24"/>
          <w:szCs w:val="24"/>
        </w:rPr>
      </w:pPr>
      <w:r w:rsidRPr="00722D86">
        <w:rPr>
          <w:rFonts w:ascii="Times New Roman" w:hAnsi="Times New Roman"/>
          <w:b/>
          <w:sz w:val="24"/>
          <w:szCs w:val="24"/>
        </w:rPr>
        <w:t>Tipo de Auditoría</w:t>
      </w:r>
      <w:r w:rsidRPr="00722D86">
        <w:rPr>
          <w:rFonts w:ascii="Times New Roman" w:hAnsi="Times New Roman"/>
          <w:sz w:val="24"/>
          <w:szCs w:val="24"/>
        </w:rPr>
        <w:t>:</w:t>
      </w:r>
      <w:r w:rsidRPr="00722D86">
        <w:rPr>
          <w:rFonts w:ascii="Times New Roman" w:hAnsi="Times New Roman"/>
          <w:color w:val="FF0000"/>
          <w:sz w:val="24"/>
          <w:szCs w:val="24"/>
        </w:rPr>
        <w:t xml:space="preserve"> </w:t>
      </w:r>
      <w:r w:rsidRPr="00722D86">
        <w:rPr>
          <w:rFonts w:ascii="Times New Roman" w:hAnsi="Times New Roman"/>
          <w:sz w:val="24"/>
          <w:szCs w:val="24"/>
        </w:rPr>
        <w:t>Labores administrativas de la Auditoría Interna.</w:t>
      </w:r>
    </w:p>
    <w:p w:rsidR="00873D58" w:rsidRPr="00722D86" w:rsidRDefault="00873D58" w:rsidP="00DC117B">
      <w:pPr>
        <w:tabs>
          <w:tab w:val="left" w:pos="-720"/>
        </w:tabs>
        <w:suppressAutoHyphens/>
        <w:spacing w:line="240" w:lineRule="auto"/>
        <w:rPr>
          <w:rFonts w:ascii="Times New Roman" w:hAnsi="Times New Roman"/>
          <w:spacing w:val="-2"/>
          <w:sz w:val="24"/>
          <w:szCs w:val="24"/>
        </w:rPr>
      </w:pPr>
    </w:p>
    <w:p w:rsidR="00FD5C71" w:rsidRDefault="00873D58" w:rsidP="00C541A8">
      <w:pPr>
        <w:tabs>
          <w:tab w:val="left" w:pos="-720"/>
        </w:tabs>
        <w:suppressAutoHyphens/>
        <w:spacing w:line="240" w:lineRule="auto"/>
        <w:rPr>
          <w:rFonts w:ascii="Times New Roman" w:hAnsi="Times New Roman"/>
          <w:spacing w:val="-2"/>
          <w:sz w:val="24"/>
          <w:szCs w:val="24"/>
        </w:rPr>
      </w:pPr>
      <w:r w:rsidRPr="00722D86">
        <w:rPr>
          <w:rFonts w:ascii="Times New Roman" w:hAnsi="Times New Roman"/>
          <w:b/>
          <w:spacing w:val="-2"/>
          <w:sz w:val="24"/>
          <w:szCs w:val="24"/>
        </w:rPr>
        <w:t>Justificación</w:t>
      </w:r>
      <w:r w:rsidRPr="00722D86">
        <w:rPr>
          <w:rFonts w:ascii="Times New Roman" w:hAnsi="Times New Roman"/>
          <w:spacing w:val="-2"/>
          <w:sz w:val="24"/>
          <w:szCs w:val="24"/>
        </w:rPr>
        <w:t>:</w:t>
      </w:r>
    </w:p>
    <w:p w:rsidR="001038BC" w:rsidRDefault="001038BC" w:rsidP="00C541A8">
      <w:pPr>
        <w:tabs>
          <w:tab w:val="left" w:pos="-720"/>
        </w:tabs>
        <w:suppressAutoHyphens/>
        <w:spacing w:line="240" w:lineRule="auto"/>
        <w:rPr>
          <w:rFonts w:ascii="Times New Roman" w:hAnsi="Times New Roman"/>
          <w:spacing w:val="-2"/>
          <w:sz w:val="24"/>
          <w:szCs w:val="24"/>
        </w:rPr>
      </w:pPr>
    </w:p>
    <w:p w:rsidR="00873D58" w:rsidRPr="00722D86" w:rsidRDefault="00123178" w:rsidP="00123178">
      <w:pPr>
        <w:tabs>
          <w:tab w:val="left" w:pos="426"/>
        </w:tabs>
        <w:suppressAutoHyphens/>
        <w:spacing w:line="240" w:lineRule="auto"/>
        <w:rPr>
          <w:rFonts w:ascii="Times New Roman" w:hAnsi="Times New Roman"/>
          <w:spacing w:val="-2"/>
          <w:sz w:val="24"/>
          <w:szCs w:val="24"/>
        </w:rPr>
      </w:pPr>
      <w:r>
        <w:rPr>
          <w:rFonts w:ascii="Times New Roman" w:hAnsi="Times New Roman"/>
          <w:spacing w:val="-2"/>
          <w:sz w:val="24"/>
          <w:szCs w:val="24"/>
        </w:rPr>
        <w:tab/>
      </w:r>
      <w:r w:rsidR="00873D58" w:rsidRPr="00722D86">
        <w:rPr>
          <w:rFonts w:ascii="Times New Roman" w:hAnsi="Times New Roman"/>
          <w:spacing w:val="-2"/>
          <w:sz w:val="24"/>
          <w:szCs w:val="24"/>
        </w:rPr>
        <w:t>Necesidad de administrar en</w:t>
      </w:r>
      <w:r w:rsidR="00965DE6">
        <w:rPr>
          <w:rFonts w:ascii="Times New Roman" w:hAnsi="Times New Roman"/>
          <w:spacing w:val="-2"/>
          <w:sz w:val="24"/>
          <w:szCs w:val="24"/>
        </w:rPr>
        <w:t xml:space="preserve"> </w:t>
      </w:r>
      <w:r w:rsidR="00873D58" w:rsidRPr="00722D86">
        <w:rPr>
          <w:rFonts w:ascii="Times New Roman" w:hAnsi="Times New Roman"/>
          <w:spacing w:val="-2"/>
          <w:sz w:val="24"/>
          <w:szCs w:val="24"/>
        </w:rPr>
        <w:t xml:space="preserve">forma eficiente y eficaz </w:t>
      </w:r>
      <w:r w:rsidR="001038BC">
        <w:rPr>
          <w:rFonts w:ascii="Times New Roman" w:hAnsi="Times New Roman"/>
          <w:spacing w:val="-2"/>
          <w:sz w:val="24"/>
          <w:szCs w:val="24"/>
        </w:rPr>
        <w:t>l</w:t>
      </w:r>
      <w:r w:rsidR="00873D58" w:rsidRPr="00722D86">
        <w:rPr>
          <w:rFonts w:ascii="Times New Roman" w:hAnsi="Times New Roman"/>
          <w:spacing w:val="-2"/>
          <w:sz w:val="24"/>
          <w:szCs w:val="24"/>
        </w:rPr>
        <w:t>os recursos asignados para</w:t>
      </w:r>
      <w:r w:rsidR="00965DE6">
        <w:rPr>
          <w:rFonts w:ascii="Times New Roman" w:hAnsi="Times New Roman"/>
          <w:spacing w:val="-2"/>
          <w:sz w:val="24"/>
          <w:szCs w:val="24"/>
        </w:rPr>
        <w:t xml:space="preserve"> </w:t>
      </w:r>
      <w:r w:rsidR="00873D58" w:rsidRPr="00722D86">
        <w:rPr>
          <w:rFonts w:ascii="Times New Roman" w:hAnsi="Times New Roman"/>
          <w:spacing w:val="-2"/>
          <w:sz w:val="24"/>
          <w:szCs w:val="24"/>
        </w:rPr>
        <w:t xml:space="preserve">las </w:t>
      </w:r>
      <w:r w:rsidR="001038BC">
        <w:rPr>
          <w:rFonts w:ascii="Times New Roman" w:hAnsi="Times New Roman"/>
          <w:spacing w:val="-2"/>
          <w:sz w:val="24"/>
          <w:szCs w:val="24"/>
        </w:rPr>
        <w:t>f</w:t>
      </w:r>
      <w:r w:rsidR="00873D58" w:rsidRPr="00722D86">
        <w:rPr>
          <w:rFonts w:ascii="Times New Roman" w:hAnsi="Times New Roman"/>
          <w:spacing w:val="-2"/>
          <w:sz w:val="24"/>
          <w:szCs w:val="24"/>
        </w:rPr>
        <w:t xml:space="preserve">unciones de Auditoría en el Ministerio de Comercio Exterior y del aseguramiento de la calidad de </w:t>
      </w:r>
      <w:r w:rsidR="003C1496">
        <w:rPr>
          <w:rFonts w:ascii="Times New Roman" w:hAnsi="Times New Roman"/>
          <w:spacing w:val="-2"/>
          <w:sz w:val="24"/>
          <w:szCs w:val="24"/>
        </w:rPr>
        <w:t>Auditoría</w:t>
      </w:r>
      <w:r w:rsidR="00873D58" w:rsidRPr="00722D86">
        <w:rPr>
          <w:rFonts w:ascii="Times New Roman" w:hAnsi="Times New Roman"/>
          <w:spacing w:val="-2"/>
          <w:sz w:val="24"/>
          <w:szCs w:val="24"/>
        </w:rPr>
        <w:t>.</w:t>
      </w:r>
    </w:p>
    <w:p w:rsidR="00162509" w:rsidRPr="00722D86" w:rsidRDefault="00162509" w:rsidP="00DC117B">
      <w:pPr>
        <w:tabs>
          <w:tab w:val="left" w:pos="-2127"/>
        </w:tabs>
        <w:suppressAutoHyphens/>
        <w:spacing w:line="240" w:lineRule="auto"/>
        <w:rPr>
          <w:rFonts w:ascii="Times New Roman" w:hAnsi="Times New Roman"/>
          <w:b/>
          <w:spacing w:val="-2"/>
          <w:sz w:val="24"/>
          <w:szCs w:val="24"/>
        </w:rPr>
      </w:pPr>
    </w:p>
    <w:p w:rsidR="00873D58" w:rsidRPr="00722D86" w:rsidRDefault="00873D58" w:rsidP="00DC117B">
      <w:pPr>
        <w:tabs>
          <w:tab w:val="left" w:pos="-2127"/>
        </w:tabs>
        <w:suppressAutoHyphens/>
        <w:spacing w:line="240" w:lineRule="auto"/>
        <w:rPr>
          <w:rFonts w:ascii="Times New Roman" w:hAnsi="Times New Roman"/>
          <w:spacing w:val="-2"/>
          <w:sz w:val="24"/>
          <w:szCs w:val="24"/>
        </w:rPr>
      </w:pPr>
      <w:r w:rsidRPr="00722D86">
        <w:rPr>
          <w:rFonts w:ascii="Times New Roman" w:hAnsi="Times New Roman"/>
          <w:b/>
          <w:spacing w:val="-2"/>
          <w:sz w:val="24"/>
          <w:szCs w:val="24"/>
        </w:rPr>
        <w:t>Prioridad:</w:t>
      </w:r>
      <w:r w:rsidRPr="00722D86">
        <w:rPr>
          <w:rFonts w:ascii="Times New Roman" w:hAnsi="Times New Roman"/>
          <w:spacing w:val="-2"/>
          <w:sz w:val="24"/>
          <w:szCs w:val="24"/>
        </w:rPr>
        <w:t xml:space="preserve"> 1</w:t>
      </w:r>
    </w:p>
    <w:p w:rsidR="00DA6D3B" w:rsidRDefault="00DA6D3B" w:rsidP="00DC117B">
      <w:pPr>
        <w:tabs>
          <w:tab w:val="left" w:pos="-720"/>
        </w:tabs>
        <w:suppressAutoHyphens/>
        <w:spacing w:line="240" w:lineRule="auto"/>
        <w:rPr>
          <w:rFonts w:ascii="Times New Roman" w:hAnsi="Times New Roman"/>
          <w:b/>
          <w:spacing w:val="-2"/>
          <w:sz w:val="24"/>
          <w:szCs w:val="24"/>
        </w:rPr>
      </w:pPr>
    </w:p>
    <w:p w:rsidR="00873D58" w:rsidRDefault="00873D58" w:rsidP="00DC117B">
      <w:pPr>
        <w:tabs>
          <w:tab w:val="left" w:pos="-720"/>
        </w:tabs>
        <w:suppressAutoHyphens/>
        <w:spacing w:line="240" w:lineRule="auto"/>
        <w:rPr>
          <w:rFonts w:ascii="Times New Roman" w:hAnsi="Times New Roman"/>
          <w:spacing w:val="-2"/>
          <w:sz w:val="24"/>
          <w:szCs w:val="24"/>
        </w:rPr>
      </w:pPr>
      <w:r w:rsidRPr="00722D86">
        <w:rPr>
          <w:rFonts w:ascii="Times New Roman" w:hAnsi="Times New Roman"/>
          <w:b/>
          <w:spacing w:val="-2"/>
          <w:sz w:val="24"/>
          <w:szCs w:val="24"/>
        </w:rPr>
        <w:t>Objetivo</w:t>
      </w:r>
      <w:r w:rsidRPr="00722D86">
        <w:rPr>
          <w:rFonts w:ascii="Times New Roman" w:hAnsi="Times New Roman"/>
          <w:spacing w:val="-2"/>
          <w:sz w:val="24"/>
          <w:szCs w:val="24"/>
        </w:rPr>
        <w:t>:</w:t>
      </w:r>
    </w:p>
    <w:p w:rsidR="001038BC" w:rsidRPr="00722D86" w:rsidRDefault="001038BC" w:rsidP="00DC117B">
      <w:pPr>
        <w:tabs>
          <w:tab w:val="left" w:pos="-720"/>
        </w:tabs>
        <w:suppressAutoHyphens/>
        <w:spacing w:line="240" w:lineRule="auto"/>
        <w:rPr>
          <w:rFonts w:ascii="Times New Roman" w:hAnsi="Times New Roman"/>
          <w:spacing w:val="-2"/>
          <w:sz w:val="24"/>
          <w:szCs w:val="24"/>
        </w:rPr>
      </w:pPr>
    </w:p>
    <w:p w:rsidR="00873D58" w:rsidRPr="00722D86" w:rsidRDefault="00123178" w:rsidP="00123178">
      <w:pPr>
        <w:tabs>
          <w:tab w:val="left" w:pos="-720"/>
          <w:tab w:val="left" w:pos="426"/>
        </w:tabs>
        <w:suppressAutoHyphens/>
        <w:spacing w:line="240" w:lineRule="auto"/>
        <w:rPr>
          <w:rFonts w:ascii="Times New Roman" w:hAnsi="Times New Roman"/>
          <w:spacing w:val="-2"/>
          <w:sz w:val="24"/>
          <w:szCs w:val="24"/>
        </w:rPr>
      </w:pPr>
      <w:r>
        <w:rPr>
          <w:rFonts w:ascii="Times New Roman" w:hAnsi="Times New Roman"/>
          <w:sz w:val="24"/>
          <w:szCs w:val="24"/>
        </w:rPr>
        <w:tab/>
      </w:r>
      <w:r w:rsidR="00873D58" w:rsidRPr="00722D86">
        <w:rPr>
          <w:rFonts w:ascii="Times New Roman" w:hAnsi="Times New Roman"/>
          <w:sz w:val="24"/>
          <w:szCs w:val="24"/>
        </w:rPr>
        <w:t>Organizar y controlar los recursos asignados a la Auditoría Interna, para garantizar su adecuado uso y distribución, orientándolos al cumplimiento de la Misión-Visión.</w:t>
      </w:r>
    </w:p>
    <w:p w:rsidR="00337335" w:rsidRPr="00722D86" w:rsidRDefault="00337335" w:rsidP="00DC117B">
      <w:pPr>
        <w:tabs>
          <w:tab w:val="left" w:pos="-720"/>
        </w:tabs>
        <w:suppressAutoHyphens/>
        <w:spacing w:line="240" w:lineRule="auto"/>
        <w:rPr>
          <w:rFonts w:ascii="Times New Roman" w:hAnsi="Times New Roman"/>
          <w:spacing w:val="-2"/>
          <w:sz w:val="24"/>
          <w:szCs w:val="24"/>
        </w:rPr>
      </w:pPr>
    </w:p>
    <w:p w:rsidR="00FD5C71" w:rsidRDefault="00873D58" w:rsidP="00DC117B">
      <w:pPr>
        <w:tabs>
          <w:tab w:val="left" w:pos="-720"/>
        </w:tabs>
        <w:suppressAutoHyphens/>
        <w:spacing w:line="240" w:lineRule="auto"/>
        <w:rPr>
          <w:rFonts w:ascii="Times New Roman" w:hAnsi="Times New Roman"/>
          <w:b/>
          <w:spacing w:val="-2"/>
          <w:sz w:val="24"/>
          <w:szCs w:val="24"/>
        </w:rPr>
      </w:pPr>
      <w:r w:rsidRPr="00722D86">
        <w:rPr>
          <w:rFonts w:ascii="Times New Roman" w:hAnsi="Times New Roman"/>
          <w:b/>
          <w:spacing w:val="-2"/>
          <w:sz w:val="24"/>
          <w:szCs w:val="24"/>
        </w:rPr>
        <w:t xml:space="preserve">Actividades </w:t>
      </w:r>
    </w:p>
    <w:p w:rsidR="001038BC" w:rsidRPr="00722D86" w:rsidRDefault="001038BC" w:rsidP="00DC117B">
      <w:pPr>
        <w:tabs>
          <w:tab w:val="left" w:pos="-720"/>
        </w:tabs>
        <w:suppressAutoHyphens/>
        <w:spacing w:line="240" w:lineRule="auto"/>
        <w:rPr>
          <w:rFonts w:ascii="Times New Roman" w:hAnsi="Times New Roman"/>
          <w:b/>
          <w:spacing w:val="-2"/>
          <w:sz w:val="24"/>
          <w:szCs w:val="24"/>
        </w:rPr>
      </w:pPr>
    </w:p>
    <w:p w:rsidR="00873D58" w:rsidRPr="00722D86" w:rsidRDefault="00873D58" w:rsidP="00123178">
      <w:pPr>
        <w:numPr>
          <w:ilvl w:val="0"/>
          <w:numId w:val="37"/>
        </w:numPr>
        <w:tabs>
          <w:tab w:val="clear" w:pos="360"/>
        </w:tabs>
        <w:suppressAutoHyphens/>
        <w:spacing w:line="240" w:lineRule="auto"/>
        <w:ind w:left="851" w:hanging="425"/>
        <w:rPr>
          <w:rFonts w:ascii="Times New Roman" w:hAnsi="Times New Roman"/>
          <w:b/>
          <w:spacing w:val="-2"/>
          <w:sz w:val="24"/>
          <w:szCs w:val="24"/>
        </w:rPr>
      </w:pPr>
      <w:r w:rsidRPr="00722D86">
        <w:rPr>
          <w:rFonts w:ascii="Times New Roman" w:hAnsi="Times New Roman"/>
          <w:color w:val="000000"/>
          <w:sz w:val="24"/>
          <w:szCs w:val="24"/>
        </w:rPr>
        <w:t>Revisar, actualizar y documentar controles administrativos</w:t>
      </w:r>
      <w:r w:rsidR="008A6F9D">
        <w:rPr>
          <w:rFonts w:ascii="Times New Roman" w:hAnsi="Times New Roman"/>
          <w:color w:val="000000"/>
          <w:sz w:val="24"/>
          <w:szCs w:val="24"/>
        </w:rPr>
        <w:t xml:space="preserve"> </w:t>
      </w:r>
      <w:r w:rsidR="003C1496">
        <w:rPr>
          <w:rFonts w:ascii="Times New Roman" w:hAnsi="Times New Roman"/>
          <w:color w:val="000000"/>
          <w:sz w:val="24"/>
          <w:szCs w:val="24"/>
        </w:rPr>
        <w:t>en la Unidad</w:t>
      </w:r>
      <w:r w:rsidRPr="00722D86">
        <w:rPr>
          <w:rFonts w:ascii="Times New Roman" w:hAnsi="Times New Roman"/>
          <w:color w:val="000000"/>
          <w:sz w:val="24"/>
          <w:szCs w:val="24"/>
        </w:rPr>
        <w:t>.</w:t>
      </w:r>
    </w:p>
    <w:p w:rsidR="00ED4039" w:rsidRPr="00621644" w:rsidRDefault="00ED4039" w:rsidP="00123178">
      <w:pPr>
        <w:numPr>
          <w:ilvl w:val="0"/>
          <w:numId w:val="37"/>
        </w:numPr>
        <w:tabs>
          <w:tab w:val="clear" w:pos="360"/>
        </w:tabs>
        <w:suppressAutoHyphens/>
        <w:spacing w:line="240" w:lineRule="auto"/>
        <w:ind w:left="851" w:hanging="425"/>
        <w:rPr>
          <w:rFonts w:ascii="Times New Roman" w:hAnsi="Times New Roman"/>
          <w:b/>
          <w:spacing w:val="-2"/>
          <w:sz w:val="24"/>
          <w:szCs w:val="24"/>
        </w:rPr>
      </w:pPr>
      <w:r>
        <w:rPr>
          <w:rFonts w:ascii="Times New Roman" w:hAnsi="Times New Roman"/>
          <w:color w:val="000000"/>
          <w:sz w:val="24"/>
          <w:szCs w:val="24"/>
        </w:rPr>
        <w:t>Da</w:t>
      </w:r>
      <w:r w:rsidR="00AD49F4">
        <w:rPr>
          <w:rFonts w:ascii="Times New Roman" w:hAnsi="Times New Roman"/>
          <w:color w:val="000000"/>
          <w:sz w:val="24"/>
          <w:szCs w:val="24"/>
        </w:rPr>
        <w:t>r seguimiento al Reglamento de Organización y F</w:t>
      </w:r>
      <w:r>
        <w:rPr>
          <w:rFonts w:ascii="Times New Roman" w:hAnsi="Times New Roman"/>
          <w:color w:val="000000"/>
          <w:sz w:val="24"/>
          <w:szCs w:val="24"/>
        </w:rPr>
        <w:t>unciones de la Auditoría Interna</w:t>
      </w:r>
      <w:r w:rsidR="00621644">
        <w:rPr>
          <w:rFonts w:ascii="Times New Roman" w:hAnsi="Times New Roman"/>
          <w:color w:val="000000"/>
          <w:sz w:val="24"/>
          <w:szCs w:val="24"/>
        </w:rPr>
        <w:t>.</w:t>
      </w:r>
    </w:p>
    <w:p w:rsidR="00621644" w:rsidRPr="000E3EFD" w:rsidRDefault="00621644" w:rsidP="00123178">
      <w:pPr>
        <w:numPr>
          <w:ilvl w:val="0"/>
          <w:numId w:val="37"/>
        </w:numPr>
        <w:tabs>
          <w:tab w:val="clear" w:pos="360"/>
        </w:tabs>
        <w:suppressAutoHyphens/>
        <w:spacing w:line="240" w:lineRule="auto"/>
        <w:ind w:left="851" w:hanging="425"/>
        <w:rPr>
          <w:rFonts w:ascii="Times New Roman" w:hAnsi="Times New Roman"/>
          <w:b/>
          <w:spacing w:val="-2"/>
          <w:sz w:val="24"/>
          <w:szCs w:val="24"/>
        </w:rPr>
      </w:pPr>
      <w:r>
        <w:rPr>
          <w:rFonts w:ascii="Times New Roman" w:hAnsi="Times New Roman"/>
          <w:color w:val="000000"/>
          <w:sz w:val="24"/>
          <w:szCs w:val="24"/>
        </w:rPr>
        <w:t>Atender consultas y coadyuvar al interés de los funcionarios de la institución en temas diversos.</w:t>
      </w:r>
    </w:p>
    <w:p w:rsidR="000E3EFD" w:rsidRPr="00722D86" w:rsidRDefault="000E3EFD" w:rsidP="00123178">
      <w:pPr>
        <w:numPr>
          <w:ilvl w:val="0"/>
          <w:numId w:val="37"/>
        </w:numPr>
        <w:tabs>
          <w:tab w:val="clear" w:pos="360"/>
        </w:tabs>
        <w:suppressAutoHyphens/>
        <w:spacing w:line="240" w:lineRule="auto"/>
        <w:ind w:left="851" w:hanging="425"/>
        <w:rPr>
          <w:rFonts w:ascii="Times New Roman" w:hAnsi="Times New Roman"/>
          <w:b/>
          <w:spacing w:val="-2"/>
          <w:sz w:val="24"/>
          <w:szCs w:val="24"/>
        </w:rPr>
      </w:pPr>
      <w:r>
        <w:rPr>
          <w:rFonts w:ascii="Times New Roman" w:hAnsi="Times New Roman"/>
          <w:color w:val="000000"/>
          <w:sz w:val="24"/>
          <w:szCs w:val="24"/>
        </w:rPr>
        <w:t>Da</w:t>
      </w:r>
      <w:r w:rsidR="00AD49F4">
        <w:rPr>
          <w:rFonts w:ascii="Times New Roman" w:hAnsi="Times New Roman"/>
          <w:color w:val="000000"/>
          <w:sz w:val="24"/>
          <w:szCs w:val="24"/>
        </w:rPr>
        <w:t>r seguimiento a la</w:t>
      </w:r>
      <w:r w:rsidR="00621644">
        <w:rPr>
          <w:rFonts w:ascii="Times New Roman" w:hAnsi="Times New Roman"/>
          <w:color w:val="000000"/>
          <w:sz w:val="24"/>
          <w:szCs w:val="24"/>
        </w:rPr>
        <w:t>s</w:t>
      </w:r>
      <w:r w:rsidR="00AD49F4">
        <w:rPr>
          <w:rFonts w:ascii="Times New Roman" w:hAnsi="Times New Roman"/>
          <w:color w:val="000000"/>
          <w:sz w:val="24"/>
          <w:szCs w:val="24"/>
        </w:rPr>
        <w:t xml:space="preserve"> auto</w:t>
      </w:r>
      <w:r>
        <w:rPr>
          <w:rFonts w:ascii="Times New Roman" w:hAnsi="Times New Roman"/>
          <w:color w:val="000000"/>
          <w:sz w:val="24"/>
          <w:szCs w:val="24"/>
        </w:rPr>
        <w:t>evaluación de calidad de la Auditoría Interna</w:t>
      </w:r>
    </w:p>
    <w:p w:rsidR="001038BC" w:rsidRPr="000A382B" w:rsidRDefault="00873D58" w:rsidP="000A382B">
      <w:pPr>
        <w:numPr>
          <w:ilvl w:val="0"/>
          <w:numId w:val="37"/>
        </w:numPr>
        <w:tabs>
          <w:tab w:val="clear" w:pos="360"/>
        </w:tabs>
        <w:suppressAutoHyphens/>
        <w:spacing w:line="240" w:lineRule="auto"/>
        <w:ind w:left="851" w:hanging="425"/>
        <w:rPr>
          <w:rFonts w:ascii="Times New Roman" w:hAnsi="Times New Roman"/>
          <w:color w:val="000000"/>
          <w:sz w:val="24"/>
          <w:szCs w:val="24"/>
        </w:rPr>
      </w:pPr>
      <w:r w:rsidRPr="00722D86">
        <w:rPr>
          <w:rFonts w:ascii="Times New Roman" w:hAnsi="Times New Roman"/>
          <w:sz w:val="24"/>
          <w:szCs w:val="24"/>
        </w:rPr>
        <w:t>Controlar bienes muebles asignados a la Auditoría Interna.</w:t>
      </w:r>
    </w:p>
    <w:p w:rsidR="00722A42" w:rsidRPr="00A4391F" w:rsidRDefault="00722A42" w:rsidP="00F074B7">
      <w:pPr>
        <w:numPr>
          <w:ilvl w:val="0"/>
          <w:numId w:val="37"/>
        </w:numPr>
        <w:tabs>
          <w:tab w:val="clear" w:pos="360"/>
        </w:tabs>
        <w:suppressAutoHyphens/>
        <w:spacing w:line="240" w:lineRule="auto"/>
        <w:ind w:left="851" w:hanging="425"/>
        <w:rPr>
          <w:rFonts w:ascii="Times New Roman" w:hAnsi="Times New Roman"/>
          <w:sz w:val="24"/>
          <w:szCs w:val="24"/>
        </w:rPr>
      </w:pPr>
      <w:r w:rsidRPr="00A4391F">
        <w:rPr>
          <w:rFonts w:ascii="Times New Roman" w:hAnsi="Times New Roman"/>
          <w:sz w:val="24"/>
          <w:szCs w:val="24"/>
        </w:rPr>
        <w:t>Revisar y actualizar procedimientos</w:t>
      </w:r>
      <w:r w:rsidR="00901815">
        <w:rPr>
          <w:rFonts w:ascii="Times New Roman" w:hAnsi="Times New Roman"/>
          <w:sz w:val="24"/>
          <w:szCs w:val="24"/>
        </w:rPr>
        <w:t xml:space="preserve"> del archivo de gestión</w:t>
      </w:r>
      <w:r w:rsidRPr="00A4391F">
        <w:rPr>
          <w:rFonts w:ascii="Times New Roman" w:hAnsi="Times New Roman"/>
          <w:sz w:val="24"/>
          <w:szCs w:val="24"/>
        </w:rPr>
        <w:t xml:space="preserve"> para el Sistema de Archivo Digital Institucional (ADI), según la tabla de plazos de la Auditoría Interna. </w:t>
      </w:r>
    </w:p>
    <w:p w:rsidR="00873D58" w:rsidRPr="00722D86" w:rsidRDefault="00873D58" w:rsidP="00DC117B">
      <w:pPr>
        <w:tabs>
          <w:tab w:val="left" w:pos="-720"/>
        </w:tabs>
        <w:suppressAutoHyphens/>
        <w:spacing w:line="240" w:lineRule="auto"/>
        <w:rPr>
          <w:rFonts w:ascii="Times New Roman" w:hAnsi="Times New Roman"/>
          <w:b/>
          <w:spacing w:val="-2"/>
          <w:sz w:val="24"/>
          <w:szCs w:val="24"/>
        </w:rPr>
      </w:pPr>
    </w:p>
    <w:p w:rsidR="00873D58" w:rsidRPr="00722D86" w:rsidRDefault="00873D58" w:rsidP="00DC117B">
      <w:pPr>
        <w:tabs>
          <w:tab w:val="left" w:pos="-720"/>
        </w:tabs>
        <w:suppressAutoHyphens/>
        <w:spacing w:line="240" w:lineRule="auto"/>
        <w:rPr>
          <w:rFonts w:ascii="Times New Roman" w:hAnsi="Times New Roman"/>
          <w:spacing w:val="-2"/>
          <w:sz w:val="24"/>
          <w:szCs w:val="24"/>
        </w:rPr>
      </w:pPr>
      <w:r w:rsidRPr="00722D86">
        <w:rPr>
          <w:rFonts w:ascii="Times New Roman" w:hAnsi="Times New Roman"/>
          <w:b/>
          <w:spacing w:val="-2"/>
          <w:sz w:val="24"/>
          <w:szCs w:val="24"/>
        </w:rPr>
        <w:t>Período de Ejecución</w:t>
      </w:r>
      <w:r w:rsidRPr="00722D86">
        <w:rPr>
          <w:rFonts w:ascii="Times New Roman" w:hAnsi="Times New Roman"/>
          <w:spacing w:val="-2"/>
          <w:sz w:val="24"/>
          <w:szCs w:val="24"/>
        </w:rPr>
        <w:t xml:space="preserve">: </w:t>
      </w:r>
      <w:r w:rsidR="00240459" w:rsidRPr="00722D86">
        <w:rPr>
          <w:rFonts w:ascii="Times New Roman" w:hAnsi="Times New Roman"/>
          <w:spacing w:val="-2"/>
          <w:sz w:val="24"/>
          <w:szCs w:val="24"/>
        </w:rPr>
        <w:t xml:space="preserve">enero </w:t>
      </w:r>
      <w:r w:rsidR="000E3EFD">
        <w:rPr>
          <w:rFonts w:ascii="Times New Roman" w:hAnsi="Times New Roman"/>
          <w:spacing w:val="-2"/>
          <w:sz w:val="24"/>
          <w:szCs w:val="24"/>
        </w:rPr>
        <w:t>a</w:t>
      </w:r>
      <w:r w:rsidR="00240459" w:rsidRPr="00722D86">
        <w:rPr>
          <w:rFonts w:ascii="Times New Roman" w:hAnsi="Times New Roman"/>
          <w:spacing w:val="-2"/>
          <w:sz w:val="24"/>
          <w:szCs w:val="24"/>
        </w:rPr>
        <w:t xml:space="preserve"> d</w:t>
      </w:r>
      <w:r w:rsidRPr="00722D86">
        <w:rPr>
          <w:rFonts w:ascii="Times New Roman" w:hAnsi="Times New Roman"/>
          <w:spacing w:val="-2"/>
          <w:sz w:val="24"/>
          <w:szCs w:val="24"/>
        </w:rPr>
        <w:t>iciembre.</w:t>
      </w:r>
    </w:p>
    <w:p w:rsidR="00F302EE" w:rsidRPr="00722D86" w:rsidRDefault="00F302EE" w:rsidP="00DC117B">
      <w:pPr>
        <w:tabs>
          <w:tab w:val="left" w:pos="-720"/>
        </w:tabs>
        <w:suppressAutoHyphens/>
        <w:spacing w:line="240" w:lineRule="auto"/>
        <w:rPr>
          <w:rFonts w:ascii="Times New Roman" w:hAnsi="Times New Roman"/>
          <w:spacing w:val="-2"/>
          <w:sz w:val="24"/>
          <w:szCs w:val="24"/>
        </w:rPr>
      </w:pPr>
    </w:p>
    <w:p w:rsidR="00873D58" w:rsidRPr="00722D86" w:rsidRDefault="00873D58" w:rsidP="00DC117B">
      <w:pPr>
        <w:tabs>
          <w:tab w:val="left" w:pos="-720"/>
        </w:tabs>
        <w:suppressAutoHyphens/>
        <w:spacing w:line="240" w:lineRule="auto"/>
        <w:rPr>
          <w:rFonts w:ascii="Times New Roman" w:hAnsi="Times New Roman"/>
          <w:spacing w:val="-2"/>
          <w:sz w:val="24"/>
          <w:szCs w:val="24"/>
        </w:rPr>
      </w:pPr>
      <w:r w:rsidRPr="00722D86">
        <w:rPr>
          <w:rFonts w:ascii="Times New Roman" w:hAnsi="Times New Roman"/>
          <w:b/>
          <w:spacing w:val="-2"/>
          <w:sz w:val="24"/>
          <w:szCs w:val="24"/>
        </w:rPr>
        <w:t>Personal Designado y Tiempo</w:t>
      </w:r>
      <w:r w:rsidR="000F3FCC">
        <w:rPr>
          <w:rFonts w:ascii="Times New Roman" w:hAnsi="Times New Roman"/>
          <w:spacing w:val="-2"/>
          <w:sz w:val="24"/>
          <w:szCs w:val="24"/>
        </w:rPr>
        <w:t xml:space="preserve">: </w:t>
      </w:r>
      <w:r w:rsidR="005B102F">
        <w:rPr>
          <w:rFonts w:ascii="Times New Roman" w:hAnsi="Times New Roman"/>
          <w:spacing w:val="-2"/>
          <w:sz w:val="24"/>
          <w:szCs w:val="24"/>
        </w:rPr>
        <w:t>1 Auditor</w:t>
      </w:r>
      <w:r w:rsidR="002268B1">
        <w:rPr>
          <w:rFonts w:ascii="Times New Roman" w:hAnsi="Times New Roman"/>
          <w:spacing w:val="-2"/>
          <w:sz w:val="24"/>
          <w:szCs w:val="24"/>
        </w:rPr>
        <w:t xml:space="preserve">, 1 </w:t>
      </w:r>
      <w:r w:rsidR="00712B81">
        <w:rPr>
          <w:rFonts w:ascii="Times New Roman" w:hAnsi="Times New Roman"/>
          <w:spacing w:val="-2"/>
          <w:sz w:val="24"/>
          <w:szCs w:val="24"/>
        </w:rPr>
        <w:t>S</w:t>
      </w:r>
      <w:r w:rsidR="001D6B3A">
        <w:rPr>
          <w:rFonts w:ascii="Times New Roman" w:hAnsi="Times New Roman"/>
          <w:spacing w:val="-2"/>
          <w:sz w:val="24"/>
          <w:szCs w:val="24"/>
        </w:rPr>
        <w:t xml:space="preserve">ecretaria, </w:t>
      </w:r>
      <w:r w:rsidR="00DC194D">
        <w:rPr>
          <w:rFonts w:ascii="Times New Roman" w:hAnsi="Times New Roman"/>
          <w:spacing w:val="-2"/>
          <w:sz w:val="24"/>
          <w:szCs w:val="24"/>
        </w:rPr>
        <w:t>t</w:t>
      </w:r>
      <w:r w:rsidR="00A4391F">
        <w:rPr>
          <w:rFonts w:ascii="Times New Roman" w:hAnsi="Times New Roman"/>
          <w:spacing w:val="-2"/>
          <w:sz w:val="24"/>
          <w:szCs w:val="24"/>
        </w:rPr>
        <w:t>iempo</w:t>
      </w:r>
      <w:r w:rsidRPr="00722D86">
        <w:rPr>
          <w:rFonts w:ascii="Times New Roman" w:hAnsi="Times New Roman"/>
          <w:spacing w:val="-2"/>
          <w:sz w:val="24"/>
          <w:szCs w:val="24"/>
        </w:rPr>
        <w:t xml:space="preserve"> </w:t>
      </w:r>
      <w:r w:rsidR="00DC194D">
        <w:rPr>
          <w:rFonts w:ascii="Times New Roman" w:hAnsi="Times New Roman"/>
          <w:spacing w:val="-2"/>
          <w:sz w:val="24"/>
          <w:szCs w:val="24"/>
        </w:rPr>
        <w:t>adicional</w:t>
      </w:r>
      <w:r w:rsidR="000F3FCC">
        <w:rPr>
          <w:rFonts w:ascii="Times New Roman" w:hAnsi="Times New Roman"/>
          <w:spacing w:val="-2"/>
          <w:sz w:val="24"/>
          <w:szCs w:val="24"/>
        </w:rPr>
        <w:t xml:space="preserve">  </w:t>
      </w:r>
      <w:r w:rsidR="000F3FCC" w:rsidRPr="00722D86">
        <w:rPr>
          <w:rFonts w:ascii="Times New Roman" w:hAnsi="Times New Roman"/>
          <w:spacing w:val="-2"/>
          <w:sz w:val="24"/>
          <w:szCs w:val="24"/>
        </w:rPr>
        <w:t>días Auditor</w:t>
      </w:r>
      <w:r w:rsidR="000F3FCC">
        <w:rPr>
          <w:rFonts w:ascii="Times New Roman" w:hAnsi="Times New Roman"/>
          <w:spacing w:val="-2"/>
          <w:sz w:val="24"/>
          <w:szCs w:val="24"/>
        </w:rPr>
        <w:t>;  se proyecta en este año utilizar tiempo adicional fuera de la jornada, para poder desarrollar los estudios programados.</w:t>
      </w:r>
    </w:p>
    <w:p w:rsidR="00240459" w:rsidRPr="00722D86" w:rsidRDefault="00240459" w:rsidP="00DC117B">
      <w:pPr>
        <w:spacing w:line="240" w:lineRule="auto"/>
        <w:rPr>
          <w:rFonts w:ascii="Times New Roman" w:hAnsi="Times New Roman"/>
          <w:b/>
          <w:sz w:val="24"/>
          <w:szCs w:val="24"/>
        </w:rPr>
      </w:pPr>
    </w:p>
    <w:p w:rsidR="000924E4" w:rsidRPr="00C541A8" w:rsidRDefault="00873D58" w:rsidP="00DC117B">
      <w:pPr>
        <w:spacing w:line="240" w:lineRule="auto"/>
        <w:rPr>
          <w:rFonts w:ascii="Times New Roman" w:hAnsi="Times New Roman"/>
          <w:b/>
          <w:sz w:val="24"/>
          <w:szCs w:val="24"/>
        </w:rPr>
      </w:pPr>
      <w:r w:rsidRPr="00722D86">
        <w:rPr>
          <w:rFonts w:ascii="Times New Roman" w:hAnsi="Times New Roman"/>
          <w:b/>
          <w:sz w:val="24"/>
          <w:szCs w:val="24"/>
        </w:rPr>
        <w:t>Relación o Coordinación</w:t>
      </w:r>
    </w:p>
    <w:p w:rsidR="00801CFC" w:rsidRPr="00682874" w:rsidRDefault="006745C5" w:rsidP="00682874">
      <w:pPr>
        <w:spacing w:line="240" w:lineRule="auto"/>
        <w:rPr>
          <w:rFonts w:ascii="Times New Roman" w:hAnsi="Times New Roman"/>
          <w:sz w:val="24"/>
          <w:szCs w:val="24"/>
        </w:rPr>
      </w:pPr>
      <w:r>
        <w:rPr>
          <w:rFonts w:ascii="Times New Roman" w:hAnsi="Times New Roman"/>
          <w:sz w:val="24"/>
          <w:szCs w:val="24"/>
        </w:rPr>
        <w:t xml:space="preserve">Archivo </w:t>
      </w:r>
      <w:r w:rsidR="00712B81">
        <w:rPr>
          <w:rFonts w:ascii="Times New Roman" w:hAnsi="Times New Roman"/>
          <w:sz w:val="24"/>
          <w:szCs w:val="24"/>
        </w:rPr>
        <w:t xml:space="preserve">permanente </w:t>
      </w:r>
      <w:r>
        <w:rPr>
          <w:rFonts w:ascii="Times New Roman" w:hAnsi="Times New Roman"/>
          <w:sz w:val="24"/>
          <w:szCs w:val="24"/>
        </w:rPr>
        <w:t xml:space="preserve">de la </w:t>
      </w:r>
      <w:r w:rsidR="00873D58" w:rsidRPr="00722D86">
        <w:rPr>
          <w:rFonts w:ascii="Times New Roman" w:hAnsi="Times New Roman"/>
          <w:sz w:val="24"/>
          <w:szCs w:val="24"/>
        </w:rPr>
        <w:t>Auditoría Interna.</w:t>
      </w:r>
    </w:p>
    <w:p w:rsidR="006F4375" w:rsidRPr="00621644" w:rsidRDefault="001D6B3A" w:rsidP="00621644">
      <w:pPr>
        <w:spacing w:line="240" w:lineRule="auto"/>
        <w:rPr>
          <w:rFonts w:ascii="Times New Roman" w:hAnsi="Times New Roman"/>
          <w:sz w:val="24"/>
          <w:szCs w:val="24"/>
        </w:rPr>
      </w:pPr>
      <w:r>
        <w:rPr>
          <w:rFonts w:ascii="Times New Roman" w:hAnsi="Times New Roman"/>
          <w:sz w:val="24"/>
          <w:szCs w:val="24"/>
        </w:rPr>
        <w:t>Funcionarios de la I</w:t>
      </w:r>
      <w:r w:rsidR="00621644" w:rsidRPr="00621644">
        <w:rPr>
          <w:rFonts w:ascii="Times New Roman" w:hAnsi="Times New Roman"/>
          <w:sz w:val="24"/>
          <w:szCs w:val="24"/>
        </w:rPr>
        <w:t>nstitución</w:t>
      </w:r>
    </w:p>
    <w:p w:rsidR="006F4375" w:rsidRPr="00682874" w:rsidRDefault="006F4375" w:rsidP="00DC117B">
      <w:pPr>
        <w:tabs>
          <w:tab w:val="left" w:pos="-720"/>
        </w:tabs>
        <w:suppressAutoHyphens/>
        <w:spacing w:line="240" w:lineRule="auto"/>
        <w:rPr>
          <w:rFonts w:ascii="Times New Roman" w:hAnsi="Times New Roman"/>
          <w:spacing w:val="-2"/>
          <w:sz w:val="20"/>
        </w:rPr>
      </w:pPr>
    </w:p>
    <w:p w:rsidR="006F4375" w:rsidRDefault="006F4375" w:rsidP="00DC117B">
      <w:pPr>
        <w:tabs>
          <w:tab w:val="left" w:pos="-720"/>
        </w:tabs>
        <w:suppressAutoHyphens/>
        <w:spacing w:line="240" w:lineRule="auto"/>
        <w:rPr>
          <w:rFonts w:ascii="Times New Roman" w:hAnsi="Times New Roman"/>
          <w:spacing w:val="-2"/>
          <w:sz w:val="20"/>
        </w:rPr>
      </w:pPr>
    </w:p>
    <w:p w:rsidR="00E50F8B" w:rsidRPr="00682874" w:rsidRDefault="00E50F8B" w:rsidP="00DC117B">
      <w:pPr>
        <w:tabs>
          <w:tab w:val="left" w:pos="-720"/>
        </w:tabs>
        <w:suppressAutoHyphens/>
        <w:spacing w:line="240" w:lineRule="auto"/>
        <w:rPr>
          <w:rFonts w:ascii="Times New Roman" w:hAnsi="Times New Roman"/>
          <w:spacing w:val="-2"/>
          <w:sz w:val="20"/>
        </w:rPr>
      </w:pPr>
    </w:p>
    <w:p w:rsidR="00873D58" w:rsidRPr="004116E0" w:rsidRDefault="00240459" w:rsidP="00DC117B">
      <w:pPr>
        <w:tabs>
          <w:tab w:val="left" w:pos="-720"/>
        </w:tabs>
        <w:suppressAutoHyphens/>
        <w:spacing w:line="240" w:lineRule="auto"/>
        <w:rPr>
          <w:rFonts w:ascii="Times New Roman" w:hAnsi="Times New Roman"/>
          <w:b/>
          <w:sz w:val="20"/>
        </w:rPr>
      </w:pPr>
      <w:r w:rsidRPr="004116E0">
        <w:rPr>
          <w:rFonts w:ascii="Times New Roman" w:hAnsi="Times New Roman"/>
          <w:b/>
          <w:spacing w:val="-2"/>
          <w:sz w:val="20"/>
        </w:rPr>
        <w:t>Noviembre 20</w:t>
      </w:r>
      <w:r w:rsidR="00E85120">
        <w:rPr>
          <w:rFonts w:ascii="Times New Roman" w:hAnsi="Times New Roman"/>
          <w:b/>
          <w:spacing w:val="-2"/>
          <w:sz w:val="20"/>
        </w:rPr>
        <w:t>1</w:t>
      </w:r>
      <w:r w:rsidR="00056DB1">
        <w:rPr>
          <w:rFonts w:ascii="Times New Roman" w:hAnsi="Times New Roman"/>
          <w:b/>
          <w:spacing w:val="-2"/>
          <w:sz w:val="20"/>
        </w:rPr>
        <w:t>3</w:t>
      </w:r>
    </w:p>
    <w:sectPr w:rsidR="00873D58" w:rsidRPr="004116E0" w:rsidSect="00C26183">
      <w:pgSz w:w="12242" w:h="15842" w:code="1"/>
      <w:pgMar w:top="567" w:right="1134" w:bottom="1134" w:left="1644" w:header="567" w:footer="29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14F6" w:rsidRDefault="006014F6">
      <w:r>
        <w:separator/>
      </w:r>
    </w:p>
    <w:p w:rsidR="006014F6" w:rsidRDefault="006014F6"/>
    <w:p w:rsidR="006014F6" w:rsidRDefault="006014F6"/>
  </w:endnote>
  <w:endnote w:type="continuationSeparator" w:id="0">
    <w:p w:rsidR="006014F6" w:rsidRDefault="006014F6">
      <w:r>
        <w:continuationSeparator/>
      </w:r>
    </w:p>
    <w:p w:rsidR="006014F6" w:rsidRDefault="006014F6"/>
    <w:p w:rsidR="006014F6" w:rsidRDefault="006014F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stellar">
    <w:panose1 w:val="020A0402060406010301"/>
    <w:charset w:val="00"/>
    <w:family w:val="roman"/>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14F6" w:rsidRPr="00B34521" w:rsidRDefault="006014F6" w:rsidP="00B34521">
    <w:pPr>
      <w:widowControl/>
      <w:tabs>
        <w:tab w:val="center" w:pos="4252"/>
        <w:tab w:val="right" w:pos="8504"/>
      </w:tabs>
      <w:adjustRightInd/>
      <w:spacing w:line="240" w:lineRule="auto"/>
      <w:jc w:val="center"/>
      <w:textAlignment w:val="auto"/>
      <w:rPr>
        <w:rFonts w:ascii="Times New Roman" w:hAnsi="Times New Roman"/>
        <w:bCs/>
        <w:color w:val="000000"/>
        <w:sz w:val="16"/>
        <w:szCs w:val="16"/>
        <w:lang w:val="es-MX"/>
      </w:rPr>
    </w:pPr>
    <w:r w:rsidRPr="00B34521">
      <w:rPr>
        <w:rFonts w:ascii="Times New Roman" w:hAnsi="Times New Roman"/>
        <w:bCs/>
        <w:color w:val="000000"/>
        <w:sz w:val="16"/>
        <w:szCs w:val="16"/>
        <w:lang w:val="es-MX"/>
      </w:rPr>
      <w:t>_______________________________________________________________________________________</w:t>
    </w:r>
    <w:r>
      <w:rPr>
        <w:rFonts w:ascii="Times New Roman" w:hAnsi="Times New Roman"/>
        <w:bCs/>
        <w:color w:val="000000"/>
        <w:sz w:val="16"/>
        <w:szCs w:val="16"/>
        <w:lang w:val="es-MX"/>
      </w:rPr>
      <w:t>_______________________________</w:t>
    </w:r>
  </w:p>
  <w:p w:rsidR="006014F6" w:rsidRPr="00B34521" w:rsidRDefault="006014F6" w:rsidP="00B34521">
    <w:pPr>
      <w:widowControl/>
      <w:tabs>
        <w:tab w:val="center" w:pos="4252"/>
        <w:tab w:val="right" w:pos="8504"/>
      </w:tabs>
      <w:adjustRightInd/>
      <w:spacing w:line="240" w:lineRule="auto"/>
      <w:jc w:val="center"/>
      <w:textAlignment w:val="auto"/>
      <w:rPr>
        <w:rFonts w:ascii="Times New Roman" w:hAnsi="Times New Roman"/>
        <w:bCs/>
        <w:color w:val="000000"/>
        <w:sz w:val="16"/>
        <w:szCs w:val="16"/>
        <w:lang w:val="es-MX"/>
      </w:rPr>
    </w:pPr>
    <w:r w:rsidRPr="00B34521">
      <w:rPr>
        <w:rFonts w:ascii="Times New Roman" w:hAnsi="Times New Roman"/>
        <w:bCs/>
        <w:color w:val="000000"/>
        <w:sz w:val="16"/>
        <w:szCs w:val="16"/>
        <w:lang w:val="es-MX"/>
      </w:rPr>
      <w:t>Tel:  (506) 2505-4033 /2</w:t>
    </w:r>
    <w:r>
      <w:rPr>
        <w:rFonts w:ascii="Times New Roman" w:hAnsi="Times New Roman"/>
        <w:bCs/>
        <w:color w:val="000000"/>
        <w:sz w:val="16"/>
        <w:szCs w:val="16"/>
        <w:lang w:val="es-MX"/>
      </w:rPr>
      <w:t xml:space="preserve">505-4032                      </w:t>
    </w:r>
    <w:r w:rsidRPr="00B34521">
      <w:rPr>
        <w:rFonts w:ascii="Times New Roman" w:hAnsi="Times New Roman"/>
        <w:bCs/>
        <w:color w:val="000000"/>
        <w:sz w:val="16"/>
        <w:szCs w:val="16"/>
        <w:lang w:val="es-MX"/>
      </w:rPr>
      <w:t xml:space="preserve">   </w:t>
    </w:r>
    <w:r w:rsidRPr="00B34521">
      <w:rPr>
        <w:rFonts w:ascii="Times New Roman" w:hAnsi="Times New Roman"/>
        <w:bCs/>
        <w:i/>
        <w:color w:val="000000"/>
        <w:sz w:val="16"/>
        <w:szCs w:val="16"/>
        <w:lang w:val="es-MX"/>
      </w:rPr>
      <w:t>“Coadyuvando al mejoramiento del Control Interno</w:t>
    </w:r>
    <w:r>
      <w:rPr>
        <w:rFonts w:ascii="Times New Roman" w:hAnsi="Times New Roman"/>
        <w:bCs/>
        <w:i/>
        <w:color w:val="000000"/>
        <w:sz w:val="16"/>
        <w:szCs w:val="16"/>
        <w:lang w:val="es-MX"/>
      </w:rPr>
      <w:t xml:space="preserve">”  </w:t>
    </w:r>
    <w:r w:rsidRPr="00B34521">
      <w:rPr>
        <w:rFonts w:ascii="Times New Roman" w:hAnsi="Times New Roman"/>
        <w:bCs/>
        <w:i/>
        <w:color w:val="000000"/>
        <w:sz w:val="16"/>
        <w:szCs w:val="16"/>
        <w:lang w:val="es-MX"/>
      </w:rPr>
      <w:t xml:space="preserve">                                          </w:t>
    </w:r>
    <w:r w:rsidRPr="00B34521">
      <w:rPr>
        <w:rFonts w:ascii="Times New Roman" w:hAnsi="Times New Roman"/>
        <w:bCs/>
        <w:color w:val="000000"/>
        <w:sz w:val="16"/>
        <w:szCs w:val="16"/>
        <w:lang w:val="es-MX"/>
      </w:rPr>
      <w:t>Apdo. 297 1007</w:t>
    </w:r>
  </w:p>
  <w:p w:rsidR="006014F6" w:rsidRPr="00B34521" w:rsidRDefault="006014F6" w:rsidP="00B34521">
    <w:pPr>
      <w:widowControl/>
      <w:tabs>
        <w:tab w:val="center" w:pos="4252"/>
        <w:tab w:val="right" w:pos="8504"/>
      </w:tabs>
      <w:adjustRightInd/>
      <w:spacing w:line="240" w:lineRule="auto"/>
      <w:jc w:val="left"/>
      <w:textAlignment w:val="auto"/>
      <w:rPr>
        <w:rFonts w:ascii="Times New Roman" w:hAnsi="Times New Roman"/>
        <w:bCs/>
        <w:color w:val="000000"/>
        <w:sz w:val="16"/>
        <w:szCs w:val="16"/>
        <w:lang w:val="es-MX"/>
      </w:rPr>
    </w:pPr>
    <w:r w:rsidRPr="00B34521">
      <w:rPr>
        <w:rFonts w:ascii="Times New Roman" w:hAnsi="Times New Roman"/>
        <w:bCs/>
        <w:color w:val="000000"/>
        <w:sz w:val="16"/>
        <w:szCs w:val="16"/>
        <w:lang w:val="es-MX"/>
      </w:rPr>
      <w:t>Fax:</w:t>
    </w:r>
    <w:r w:rsidRPr="00B34521">
      <w:rPr>
        <w:rFonts w:ascii="Times New Roman" w:hAnsi="Times New Roman"/>
        <w:bCs/>
        <w:color w:val="000000"/>
        <w:sz w:val="24"/>
        <w:lang w:val="es-MX"/>
      </w:rPr>
      <w:t xml:space="preserve"> </w:t>
    </w:r>
    <w:r w:rsidRPr="00B34521">
      <w:rPr>
        <w:rFonts w:ascii="Times New Roman" w:hAnsi="Times New Roman"/>
        <w:bCs/>
        <w:color w:val="000000"/>
        <w:sz w:val="16"/>
        <w:szCs w:val="16"/>
        <w:lang w:val="es-MX"/>
      </w:rPr>
      <w:t xml:space="preserve">(506) 2505-4036                                                                                                                                                                              </w:t>
    </w:r>
    <w:r>
      <w:rPr>
        <w:rFonts w:ascii="Times New Roman" w:hAnsi="Times New Roman"/>
        <w:bCs/>
        <w:color w:val="000000"/>
        <w:sz w:val="16"/>
        <w:szCs w:val="16"/>
        <w:lang w:val="es-MX"/>
      </w:rPr>
      <w:t xml:space="preserve"> </w:t>
    </w:r>
    <w:r w:rsidRPr="00B34521">
      <w:rPr>
        <w:rFonts w:ascii="Times New Roman" w:hAnsi="Times New Roman"/>
        <w:bCs/>
        <w:color w:val="000000"/>
        <w:sz w:val="16"/>
        <w:szCs w:val="16"/>
        <w:lang w:val="es-MX"/>
      </w:rPr>
      <w:t>Centro Colón</w:t>
    </w:r>
  </w:p>
  <w:p w:rsidR="006014F6" w:rsidRPr="00B34521" w:rsidRDefault="006014F6" w:rsidP="00B34521">
    <w:pPr>
      <w:widowControl/>
      <w:tabs>
        <w:tab w:val="left" w:pos="2412"/>
      </w:tabs>
      <w:adjustRightInd/>
      <w:spacing w:line="240" w:lineRule="auto"/>
      <w:textAlignment w:val="auto"/>
      <w:rPr>
        <w:rFonts w:ascii="Times New Roman" w:hAnsi="Times New Roman"/>
        <w:bCs/>
        <w:color w:val="000000"/>
        <w:sz w:val="16"/>
        <w:szCs w:val="16"/>
        <w:lang w:val="es-MX"/>
      </w:rPr>
    </w:pPr>
    <w:r w:rsidRPr="00B34521">
      <w:rPr>
        <w:rFonts w:ascii="Times New Roman" w:hAnsi="Times New Roman"/>
        <w:bCs/>
        <w:color w:val="000000"/>
        <w:sz w:val="16"/>
        <w:szCs w:val="16"/>
        <w:lang w:val="es-MX"/>
      </w:rPr>
      <w:t xml:space="preserve">Sitio Web:  </w:t>
    </w:r>
    <w:hyperlink r:id="rId1" w:history="1">
      <w:r w:rsidRPr="00B34521">
        <w:rPr>
          <w:rFonts w:ascii="Times New Roman" w:hAnsi="Times New Roman"/>
          <w:bCs/>
          <w:sz w:val="16"/>
          <w:szCs w:val="16"/>
          <w:lang w:val="es-MX"/>
        </w:rPr>
        <w:t>www.comex.go.cr</w:t>
      </w:r>
    </w:hyperlink>
  </w:p>
  <w:p w:rsidR="006014F6" w:rsidRPr="00B34521" w:rsidRDefault="006014F6" w:rsidP="00B34521">
    <w:pPr>
      <w:widowControl/>
      <w:tabs>
        <w:tab w:val="center" w:pos="4252"/>
        <w:tab w:val="right" w:pos="8504"/>
      </w:tabs>
      <w:adjustRightInd/>
      <w:spacing w:line="240" w:lineRule="auto"/>
      <w:jc w:val="left"/>
      <w:textAlignment w:val="auto"/>
      <w:rPr>
        <w:rFonts w:ascii="Times New Roman" w:hAnsi="Times New Roman"/>
        <w:bCs/>
        <w:color w:val="000000"/>
        <w:sz w:val="16"/>
        <w:szCs w:val="16"/>
        <w:u w:val="single"/>
        <w:lang w:val="es-MX"/>
      </w:rPr>
    </w:pPr>
  </w:p>
  <w:p w:rsidR="006014F6" w:rsidRPr="005213EF" w:rsidRDefault="006014F6" w:rsidP="005F0C91">
    <w:pPr>
      <w:pStyle w:val="Piedepgina"/>
      <w:spacing w:line="240" w:lineRule="auto"/>
      <w:jc w:val="right"/>
      <w:rPr>
        <w:rFonts w:ascii="Times New Roman" w:hAnsi="Times New Roman"/>
        <w:b/>
        <w:sz w:val="16"/>
        <w:szCs w:val="16"/>
      </w:rPr>
    </w:pPr>
    <w:r w:rsidRPr="005213EF">
      <w:rPr>
        <w:rStyle w:val="Nmerodepgina"/>
        <w:rFonts w:ascii="Times New Roman" w:hAnsi="Times New Roman"/>
        <w:b/>
      </w:rPr>
      <w:fldChar w:fldCharType="begin"/>
    </w:r>
    <w:r w:rsidRPr="005213EF">
      <w:rPr>
        <w:rStyle w:val="Nmerodepgina"/>
        <w:rFonts w:ascii="Times New Roman" w:hAnsi="Times New Roman"/>
        <w:b/>
      </w:rPr>
      <w:instrText xml:space="preserve"> PAGE </w:instrText>
    </w:r>
    <w:r w:rsidRPr="005213EF">
      <w:rPr>
        <w:rStyle w:val="Nmerodepgina"/>
        <w:rFonts w:ascii="Times New Roman" w:hAnsi="Times New Roman"/>
        <w:b/>
      </w:rPr>
      <w:fldChar w:fldCharType="separate"/>
    </w:r>
    <w:r w:rsidR="005A4719">
      <w:rPr>
        <w:rStyle w:val="Nmerodepgina"/>
        <w:rFonts w:ascii="Times New Roman" w:hAnsi="Times New Roman"/>
        <w:b/>
        <w:noProof/>
      </w:rPr>
      <w:t>ii</w:t>
    </w:r>
    <w:r w:rsidRPr="005213EF">
      <w:rPr>
        <w:rStyle w:val="Nmerodepgina"/>
        <w:rFonts w:ascii="Times New Roman" w:hAnsi="Times New Roman"/>
        <w:b/>
      </w:rPr>
      <w:fldChar w:fldCharType="end"/>
    </w:r>
  </w:p>
  <w:p w:rsidR="006014F6" w:rsidRPr="009D61C2" w:rsidRDefault="006014F6" w:rsidP="009D61C2">
    <w:pPr>
      <w:pStyle w:val="Piedepgina"/>
      <w:rPr>
        <w:rFonts w:ascii="Times New Roman" w:hAnsi="Times New Roman"/>
        <w:i/>
        <w:sz w:val="2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14F6" w:rsidRDefault="006014F6">
      <w:r>
        <w:separator/>
      </w:r>
    </w:p>
    <w:p w:rsidR="006014F6" w:rsidRDefault="006014F6"/>
    <w:p w:rsidR="006014F6" w:rsidRDefault="006014F6"/>
  </w:footnote>
  <w:footnote w:type="continuationSeparator" w:id="0">
    <w:p w:rsidR="006014F6" w:rsidRDefault="006014F6">
      <w:r>
        <w:continuationSeparator/>
      </w:r>
    </w:p>
    <w:p w:rsidR="006014F6" w:rsidRDefault="006014F6"/>
    <w:p w:rsidR="006014F6" w:rsidRDefault="006014F6"/>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14F6" w:rsidRPr="00B34521" w:rsidRDefault="006014F6" w:rsidP="00B34521">
    <w:pPr>
      <w:widowControl/>
      <w:tabs>
        <w:tab w:val="center" w:pos="4252"/>
      </w:tabs>
      <w:adjustRightInd/>
      <w:spacing w:line="240" w:lineRule="auto"/>
      <w:jc w:val="left"/>
      <w:textAlignment w:val="auto"/>
      <w:rPr>
        <w:rFonts w:ascii="Times New Roman" w:hAnsi="Times New Roman"/>
        <w:bCs/>
        <w:color w:val="000000"/>
        <w:sz w:val="24"/>
        <w:lang w:val="es-MX"/>
      </w:rPr>
    </w:pPr>
    <w:r w:rsidRPr="00B34521">
      <w:rPr>
        <w:rFonts w:ascii="Times New Roman" w:hAnsi="Times New Roman"/>
        <w:noProof/>
        <w:sz w:val="24"/>
        <w:szCs w:val="24"/>
        <w:lang w:val="es-CR" w:eastAsia="es-CR"/>
      </w:rPr>
      <w:drawing>
        <wp:inline distT="0" distB="0" distL="0" distR="0" wp14:anchorId="11F30241" wp14:editId="32AA2698">
          <wp:extent cx="1736333" cy="333954"/>
          <wp:effectExtent l="0" t="0" r="0" b="9525"/>
          <wp:docPr id="8" name="Imagen 8" descr="Logo COMEX espan¦â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COMEX espan¦âo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36553" cy="333996"/>
                  </a:xfrm>
                  <a:prstGeom prst="rect">
                    <a:avLst/>
                  </a:prstGeom>
                  <a:noFill/>
                  <a:ln>
                    <a:noFill/>
                  </a:ln>
                </pic:spPr>
              </pic:pic>
            </a:graphicData>
          </a:graphic>
        </wp:inline>
      </w:drawing>
    </w:r>
  </w:p>
  <w:p w:rsidR="006014F6" w:rsidRPr="00B34521" w:rsidRDefault="006014F6" w:rsidP="00B34521">
    <w:pPr>
      <w:widowControl/>
      <w:tabs>
        <w:tab w:val="center" w:pos="4252"/>
      </w:tabs>
      <w:adjustRightInd/>
      <w:spacing w:line="240" w:lineRule="auto"/>
      <w:ind w:right="-21"/>
      <w:jc w:val="left"/>
      <w:textAlignment w:val="auto"/>
      <w:rPr>
        <w:rFonts w:ascii="Times New Roman" w:hAnsi="Times New Roman"/>
        <w:bCs/>
        <w:color w:val="FF0000"/>
        <w:sz w:val="20"/>
        <w:lang w:val="es-MX"/>
      </w:rPr>
    </w:pPr>
    <w:r w:rsidRPr="00B34521">
      <w:rPr>
        <w:rFonts w:cs="Arial"/>
        <w:b/>
        <w:bCs/>
        <w:color w:val="000046"/>
        <w:sz w:val="18"/>
        <w:szCs w:val="18"/>
        <w:lang w:val="es-MX"/>
      </w:rPr>
      <w:t xml:space="preserve">          </w:t>
    </w:r>
    <w:r w:rsidRPr="00B34521">
      <w:rPr>
        <w:rFonts w:cs="Arial"/>
        <w:b/>
        <w:bCs/>
        <w:smallCaps/>
        <w:sz w:val="20"/>
        <w:lang w:val="es-MX"/>
      </w:rPr>
      <w:t>Auditoría Interna</w:t>
    </w:r>
    <w:r w:rsidRPr="00B34521">
      <w:rPr>
        <w:rFonts w:ascii="Times New Roman" w:hAnsi="Times New Roman"/>
        <w:bCs/>
        <w:color w:val="000000"/>
        <w:sz w:val="24"/>
        <w:lang w:val="es-MX"/>
      </w:rPr>
      <w:tab/>
    </w:r>
    <w:r w:rsidRPr="00B34521">
      <w:rPr>
        <w:rFonts w:ascii="Times New Roman" w:hAnsi="Times New Roman"/>
        <w:bCs/>
        <w:color w:val="000000"/>
        <w:sz w:val="24"/>
        <w:lang w:val="es-MX"/>
      </w:rPr>
      <w:tab/>
    </w:r>
    <w:r w:rsidRPr="00B34521">
      <w:rPr>
        <w:rFonts w:ascii="Times New Roman" w:hAnsi="Times New Roman"/>
        <w:bCs/>
        <w:color w:val="000000"/>
        <w:sz w:val="24"/>
        <w:lang w:val="es-MX"/>
      </w:rPr>
      <w:tab/>
    </w:r>
    <w:r w:rsidRPr="00B34521">
      <w:rPr>
        <w:rFonts w:ascii="Times New Roman" w:hAnsi="Times New Roman"/>
        <w:bCs/>
        <w:color w:val="000000"/>
        <w:sz w:val="24"/>
        <w:lang w:val="es-MX"/>
      </w:rPr>
      <w:tab/>
    </w:r>
    <w:r w:rsidRPr="00B34521">
      <w:rPr>
        <w:rFonts w:ascii="Times New Roman" w:hAnsi="Times New Roman"/>
        <w:bCs/>
        <w:color w:val="000000"/>
        <w:sz w:val="24"/>
        <w:lang w:val="es-MX"/>
      </w:rPr>
      <w:tab/>
      <w:t xml:space="preserve">        </w:t>
    </w:r>
    <w:r>
      <w:rPr>
        <w:rFonts w:ascii="Times New Roman" w:hAnsi="Times New Roman"/>
        <w:bCs/>
        <w:sz w:val="20"/>
        <w:lang w:val="es-MX"/>
      </w:rPr>
      <w:t>AUD-INF-07</w:t>
    </w:r>
    <w:r w:rsidRPr="00B34521">
      <w:rPr>
        <w:rFonts w:ascii="Times New Roman" w:hAnsi="Times New Roman"/>
        <w:bCs/>
        <w:sz w:val="20"/>
        <w:lang w:val="es-MX"/>
      </w:rPr>
      <w:t>-2013</w:t>
    </w:r>
  </w:p>
  <w:p w:rsidR="006014F6" w:rsidRPr="00B34521" w:rsidRDefault="006014F6" w:rsidP="00B34521">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9A5253D"/>
    <w:multiLevelType w:val="singleLevel"/>
    <w:tmpl w:val="0C0A000B"/>
    <w:lvl w:ilvl="0">
      <w:start w:val="1"/>
      <w:numFmt w:val="bullet"/>
      <w:lvlText w:val=""/>
      <w:lvlJc w:val="left"/>
      <w:pPr>
        <w:tabs>
          <w:tab w:val="num" w:pos="360"/>
        </w:tabs>
        <w:ind w:left="360" w:hanging="360"/>
      </w:pPr>
      <w:rPr>
        <w:rFonts w:ascii="Wingdings" w:hAnsi="Wingdings" w:hint="default"/>
      </w:rPr>
    </w:lvl>
  </w:abstractNum>
  <w:abstractNum w:abstractNumId="2">
    <w:nsid w:val="0C2639C1"/>
    <w:multiLevelType w:val="singleLevel"/>
    <w:tmpl w:val="0450EFD6"/>
    <w:lvl w:ilvl="0">
      <w:start w:val="1"/>
      <w:numFmt w:val="bullet"/>
      <w:lvlText w:val=""/>
      <w:lvlJc w:val="left"/>
      <w:pPr>
        <w:tabs>
          <w:tab w:val="num" w:pos="510"/>
        </w:tabs>
        <w:ind w:left="510" w:hanging="510"/>
      </w:pPr>
      <w:rPr>
        <w:rFonts w:ascii="Wingdings" w:hAnsi="Wingdings" w:hint="default"/>
      </w:rPr>
    </w:lvl>
  </w:abstractNum>
  <w:abstractNum w:abstractNumId="3">
    <w:nsid w:val="100E1002"/>
    <w:multiLevelType w:val="singleLevel"/>
    <w:tmpl w:val="07826902"/>
    <w:lvl w:ilvl="0">
      <w:start w:val="1"/>
      <w:numFmt w:val="bullet"/>
      <w:lvlText w:val=""/>
      <w:lvlJc w:val="left"/>
      <w:pPr>
        <w:tabs>
          <w:tab w:val="num" w:pos="360"/>
        </w:tabs>
        <w:ind w:left="360" w:hanging="360"/>
      </w:pPr>
      <w:rPr>
        <w:rFonts w:ascii="Wingdings" w:hAnsi="Wingdings" w:hint="default"/>
        <w:effect w:val="none"/>
      </w:rPr>
    </w:lvl>
  </w:abstractNum>
  <w:abstractNum w:abstractNumId="4">
    <w:nsid w:val="110F14B1"/>
    <w:multiLevelType w:val="singleLevel"/>
    <w:tmpl w:val="0C0A000B"/>
    <w:lvl w:ilvl="0">
      <w:start w:val="1"/>
      <w:numFmt w:val="bullet"/>
      <w:lvlText w:val=""/>
      <w:lvlJc w:val="left"/>
      <w:pPr>
        <w:tabs>
          <w:tab w:val="num" w:pos="360"/>
        </w:tabs>
        <w:ind w:left="360" w:hanging="360"/>
      </w:pPr>
      <w:rPr>
        <w:rFonts w:ascii="Wingdings" w:hAnsi="Wingdings" w:hint="default"/>
      </w:rPr>
    </w:lvl>
  </w:abstractNum>
  <w:abstractNum w:abstractNumId="5">
    <w:nsid w:val="12837145"/>
    <w:multiLevelType w:val="singleLevel"/>
    <w:tmpl w:val="0C0A000B"/>
    <w:lvl w:ilvl="0">
      <w:start w:val="1"/>
      <w:numFmt w:val="bullet"/>
      <w:lvlText w:val=""/>
      <w:lvlJc w:val="left"/>
      <w:pPr>
        <w:tabs>
          <w:tab w:val="num" w:pos="360"/>
        </w:tabs>
        <w:ind w:left="360" w:hanging="360"/>
      </w:pPr>
      <w:rPr>
        <w:rFonts w:ascii="Wingdings" w:hAnsi="Wingdings" w:hint="default"/>
      </w:rPr>
    </w:lvl>
  </w:abstractNum>
  <w:abstractNum w:abstractNumId="6">
    <w:nsid w:val="1378048C"/>
    <w:multiLevelType w:val="singleLevel"/>
    <w:tmpl w:val="07826902"/>
    <w:lvl w:ilvl="0">
      <w:start w:val="1"/>
      <w:numFmt w:val="bullet"/>
      <w:lvlText w:val=""/>
      <w:lvlJc w:val="left"/>
      <w:pPr>
        <w:tabs>
          <w:tab w:val="num" w:pos="360"/>
        </w:tabs>
        <w:ind w:left="360" w:hanging="360"/>
      </w:pPr>
      <w:rPr>
        <w:rFonts w:ascii="Wingdings" w:hAnsi="Wingdings" w:hint="default"/>
        <w:effect w:val="none"/>
      </w:rPr>
    </w:lvl>
  </w:abstractNum>
  <w:abstractNum w:abstractNumId="7">
    <w:nsid w:val="13B11179"/>
    <w:multiLevelType w:val="singleLevel"/>
    <w:tmpl w:val="0C0A000B"/>
    <w:lvl w:ilvl="0">
      <w:start w:val="1"/>
      <w:numFmt w:val="bullet"/>
      <w:lvlText w:val=""/>
      <w:lvlJc w:val="left"/>
      <w:pPr>
        <w:tabs>
          <w:tab w:val="num" w:pos="360"/>
        </w:tabs>
        <w:ind w:left="360" w:hanging="360"/>
      </w:pPr>
      <w:rPr>
        <w:rFonts w:ascii="Wingdings" w:hAnsi="Wingdings" w:hint="default"/>
      </w:rPr>
    </w:lvl>
  </w:abstractNum>
  <w:abstractNum w:abstractNumId="8">
    <w:nsid w:val="171D7796"/>
    <w:multiLevelType w:val="singleLevel"/>
    <w:tmpl w:val="07826902"/>
    <w:lvl w:ilvl="0">
      <w:start w:val="1"/>
      <w:numFmt w:val="bullet"/>
      <w:lvlText w:val=""/>
      <w:lvlJc w:val="left"/>
      <w:pPr>
        <w:tabs>
          <w:tab w:val="num" w:pos="360"/>
        </w:tabs>
        <w:ind w:left="360" w:hanging="360"/>
      </w:pPr>
      <w:rPr>
        <w:rFonts w:ascii="Wingdings" w:hAnsi="Wingdings" w:hint="default"/>
        <w:effect w:val="none"/>
      </w:rPr>
    </w:lvl>
  </w:abstractNum>
  <w:abstractNum w:abstractNumId="9">
    <w:nsid w:val="187031B7"/>
    <w:multiLevelType w:val="singleLevel"/>
    <w:tmpl w:val="0450EFD6"/>
    <w:lvl w:ilvl="0">
      <w:start w:val="1"/>
      <w:numFmt w:val="bullet"/>
      <w:lvlText w:val=""/>
      <w:lvlJc w:val="left"/>
      <w:pPr>
        <w:tabs>
          <w:tab w:val="num" w:pos="510"/>
        </w:tabs>
        <w:ind w:left="510" w:hanging="510"/>
      </w:pPr>
      <w:rPr>
        <w:rFonts w:ascii="Wingdings" w:hAnsi="Wingdings" w:hint="default"/>
      </w:rPr>
    </w:lvl>
  </w:abstractNum>
  <w:abstractNum w:abstractNumId="10">
    <w:nsid w:val="1FF53CD6"/>
    <w:multiLevelType w:val="singleLevel"/>
    <w:tmpl w:val="07826902"/>
    <w:lvl w:ilvl="0">
      <w:start w:val="1"/>
      <w:numFmt w:val="bullet"/>
      <w:lvlText w:val=""/>
      <w:lvlJc w:val="left"/>
      <w:pPr>
        <w:tabs>
          <w:tab w:val="num" w:pos="360"/>
        </w:tabs>
        <w:ind w:left="360" w:hanging="360"/>
      </w:pPr>
      <w:rPr>
        <w:rFonts w:ascii="Wingdings" w:hAnsi="Wingdings" w:hint="default"/>
        <w:effect w:val="none"/>
      </w:rPr>
    </w:lvl>
  </w:abstractNum>
  <w:abstractNum w:abstractNumId="11">
    <w:nsid w:val="20BD1972"/>
    <w:multiLevelType w:val="singleLevel"/>
    <w:tmpl w:val="07826902"/>
    <w:lvl w:ilvl="0">
      <w:start w:val="1"/>
      <w:numFmt w:val="bullet"/>
      <w:lvlText w:val=""/>
      <w:lvlJc w:val="left"/>
      <w:pPr>
        <w:tabs>
          <w:tab w:val="num" w:pos="360"/>
        </w:tabs>
        <w:ind w:left="360" w:hanging="360"/>
      </w:pPr>
      <w:rPr>
        <w:rFonts w:ascii="Wingdings" w:hAnsi="Wingdings" w:hint="default"/>
        <w:effect w:val="none"/>
      </w:rPr>
    </w:lvl>
  </w:abstractNum>
  <w:abstractNum w:abstractNumId="12">
    <w:nsid w:val="23204B87"/>
    <w:multiLevelType w:val="singleLevel"/>
    <w:tmpl w:val="D45EA566"/>
    <w:lvl w:ilvl="0">
      <w:start w:val="1"/>
      <w:numFmt w:val="bullet"/>
      <w:lvlText w:val=""/>
      <w:lvlJc w:val="left"/>
      <w:pPr>
        <w:tabs>
          <w:tab w:val="num" w:pos="360"/>
        </w:tabs>
        <w:ind w:left="360" w:hanging="360"/>
      </w:pPr>
      <w:rPr>
        <w:rFonts w:ascii="Wingdings" w:hAnsi="Wingdings" w:hint="default"/>
        <w:sz w:val="24"/>
        <w:szCs w:val="24"/>
        <w:effect w:val="none"/>
      </w:rPr>
    </w:lvl>
  </w:abstractNum>
  <w:abstractNum w:abstractNumId="13">
    <w:nsid w:val="25124D8F"/>
    <w:multiLevelType w:val="hybridMultilevel"/>
    <w:tmpl w:val="7ECA9BD6"/>
    <w:lvl w:ilvl="0" w:tplc="481E1218">
      <w:start w:val="1"/>
      <w:numFmt w:val="bullet"/>
      <w:lvlText w:val=""/>
      <w:lvlJc w:val="left"/>
      <w:pPr>
        <w:tabs>
          <w:tab w:val="num" w:pos="360"/>
        </w:tabs>
        <w:ind w:left="360" w:hanging="360"/>
      </w:pPr>
      <w:rPr>
        <w:rFonts w:ascii="Wingdings" w:hAnsi="Wingdings" w:hint="default"/>
      </w:rPr>
    </w:lvl>
    <w:lvl w:ilvl="1" w:tplc="6254AC68">
      <w:start w:val="1"/>
      <w:numFmt w:val="bullet"/>
      <w:lvlText w:val=""/>
      <w:lvlJc w:val="left"/>
      <w:pPr>
        <w:tabs>
          <w:tab w:val="num" w:pos="1440"/>
        </w:tabs>
        <w:ind w:left="1440" w:hanging="360"/>
      </w:pPr>
      <w:rPr>
        <w:rFonts w:ascii="Symbol" w:hAnsi="Symbol" w:hint="default"/>
      </w:rPr>
    </w:lvl>
    <w:lvl w:ilvl="2" w:tplc="951A7110" w:tentative="1">
      <w:start w:val="1"/>
      <w:numFmt w:val="bullet"/>
      <w:lvlText w:val=""/>
      <w:lvlJc w:val="left"/>
      <w:pPr>
        <w:tabs>
          <w:tab w:val="num" w:pos="2160"/>
        </w:tabs>
        <w:ind w:left="2160" w:hanging="360"/>
      </w:pPr>
      <w:rPr>
        <w:rFonts w:ascii="Wingdings" w:hAnsi="Wingdings" w:hint="default"/>
      </w:rPr>
    </w:lvl>
    <w:lvl w:ilvl="3" w:tplc="F14EF74A" w:tentative="1">
      <w:start w:val="1"/>
      <w:numFmt w:val="bullet"/>
      <w:lvlText w:val=""/>
      <w:lvlJc w:val="left"/>
      <w:pPr>
        <w:tabs>
          <w:tab w:val="num" w:pos="2880"/>
        </w:tabs>
        <w:ind w:left="2880" w:hanging="360"/>
      </w:pPr>
      <w:rPr>
        <w:rFonts w:ascii="Symbol" w:hAnsi="Symbol" w:hint="default"/>
      </w:rPr>
    </w:lvl>
    <w:lvl w:ilvl="4" w:tplc="80BE7416" w:tentative="1">
      <w:start w:val="1"/>
      <w:numFmt w:val="bullet"/>
      <w:lvlText w:val="o"/>
      <w:lvlJc w:val="left"/>
      <w:pPr>
        <w:tabs>
          <w:tab w:val="num" w:pos="3600"/>
        </w:tabs>
        <w:ind w:left="3600" w:hanging="360"/>
      </w:pPr>
      <w:rPr>
        <w:rFonts w:ascii="Courier New" w:hAnsi="Courier New" w:hint="default"/>
      </w:rPr>
    </w:lvl>
    <w:lvl w:ilvl="5" w:tplc="E77658A6" w:tentative="1">
      <w:start w:val="1"/>
      <w:numFmt w:val="bullet"/>
      <w:lvlText w:val=""/>
      <w:lvlJc w:val="left"/>
      <w:pPr>
        <w:tabs>
          <w:tab w:val="num" w:pos="4320"/>
        </w:tabs>
        <w:ind w:left="4320" w:hanging="360"/>
      </w:pPr>
      <w:rPr>
        <w:rFonts w:ascii="Wingdings" w:hAnsi="Wingdings" w:hint="default"/>
      </w:rPr>
    </w:lvl>
    <w:lvl w:ilvl="6" w:tplc="48BCC4EC" w:tentative="1">
      <w:start w:val="1"/>
      <w:numFmt w:val="bullet"/>
      <w:lvlText w:val=""/>
      <w:lvlJc w:val="left"/>
      <w:pPr>
        <w:tabs>
          <w:tab w:val="num" w:pos="5040"/>
        </w:tabs>
        <w:ind w:left="5040" w:hanging="360"/>
      </w:pPr>
      <w:rPr>
        <w:rFonts w:ascii="Symbol" w:hAnsi="Symbol" w:hint="default"/>
      </w:rPr>
    </w:lvl>
    <w:lvl w:ilvl="7" w:tplc="28E678A8" w:tentative="1">
      <w:start w:val="1"/>
      <w:numFmt w:val="bullet"/>
      <w:lvlText w:val="o"/>
      <w:lvlJc w:val="left"/>
      <w:pPr>
        <w:tabs>
          <w:tab w:val="num" w:pos="5760"/>
        </w:tabs>
        <w:ind w:left="5760" w:hanging="360"/>
      </w:pPr>
      <w:rPr>
        <w:rFonts w:ascii="Courier New" w:hAnsi="Courier New" w:hint="default"/>
      </w:rPr>
    </w:lvl>
    <w:lvl w:ilvl="8" w:tplc="61EAC0B4" w:tentative="1">
      <w:start w:val="1"/>
      <w:numFmt w:val="bullet"/>
      <w:lvlText w:val=""/>
      <w:lvlJc w:val="left"/>
      <w:pPr>
        <w:tabs>
          <w:tab w:val="num" w:pos="6480"/>
        </w:tabs>
        <w:ind w:left="6480" w:hanging="360"/>
      </w:pPr>
      <w:rPr>
        <w:rFonts w:ascii="Wingdings" w:hAnsi="Wingdings" w:hint="default"/>
      </w:rPr>
    </w:lvl>
  </w:abstractNum>
  <w:abstractNum w:abstractNumId="14">
    <w:nsid w:val="26FB1892"/>
    <w:multiLevelType w:val="singleLevel"/>
    <w:tmpl w:val="07826902"/>
    <w:lvl w:ilvl="0">
      <w:start w:val="1"/>
      <w:numFmt w:val="bullet"/>
      <w:lvlText w:val=""/>
      <w:lvlJc w:val="left"/>
      <w:pPr>
        <w:tabs>
          <w:tab w:val="num" w:pos="360"/>
        </w:tabs>
        <w:ind w:left="360" w:hanging="360"/>
      </w:pPr>
      <w:rPr>
        <w:rFonts w:ascii="Wingdings" w:hAnsi="Wingdings" w:hint="default"/>
        <w:effect w:val="none"/>
      </w:rPr>
    </w:lvl>
  </w:abstractNum>
  <w:abstractNum w:abstractNumId="15">
    <w:nsid w:val="2AC80057"/>
    <w:multiLevelType w:val="singleLevel"/>
    <w:tmpl w:val="0C0A000B"/>
    <w:lvl w:ilvl="0">
      <w:start w:val="1"/>
      <w:numFmt w:val="bullet"/>
      <w:lvlText w:val=""/>
      <w:lvlJc w:val="left"/>
      <w:pPr>
        <w:tabs>
          <w:tab w:val="num" w:pos="360"/>
        </w:tabs>
        <w:ind w:left="360" w:hanging="360"/>
      </w:pPr>
      <w:rPr>
        <w:rFonts w:ascii="Wingdings" w:hAnsi="Wingdings" w:hint="default"/>
      </w:rPr>
    </w:lvl>
  </w:abstractNum>
  <w:abstractNum w:abstractNumId="16">
    <w:nsid w:val="2B547B6B"/>
    <w:multiLevelType w:val="hybridMultilevel"/>
    <w:tmpl w:val="0872580A"/>
    <w:lvl w:ilvl="0" w:tplc="9ED4C880">
      <w:start w:val="1"/>
      <w:numFmt w:val="bullet"/>
      <w:lvlText w:val=""/>
      <w:lvlJc w:val="left"/>
      <w:pPr>
        <w:tabs>
          <w:tab w:val="num" w:pos="1260"/>
        </w:tabs>
        <w:ind w:left="126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7">
    <w:nsid w:val="2E2215A5"/>
    <w:multiLevelType w:val="singleLevel"/>
    <w:tmpl w:val="07826902"/>
    <w:lvl w:ilvl="0">
      <w:start w:val="1"/>
      <w:numFmt w:val="bullet"/>
      <w:lvlText w:val=""/>
      <w:lvlJc w:val="left"/>
      <w:pPr>
        <w:tabs>
          <w:tab w:val="num" w:pos="360"/>
        </w:tabs>
        <w:ind w:left="360" w:hanging="360"/>
      </w:pPr>
      <w:rPr>
        <w:rFonts w:ascii="Wingdings" w:hAnsi="Wingdings" w:hint="default"/>
        <w:effect w:val="none"/>
      </w:rPr>
    </w:lvl>
  </w:abstractNum>
  <w:abstractNum w:abstractNumId="18">
    <w:nsid w:val="317F253A"/>
    <w:multiLevelType w:val="singleLevel"/>
    <w:tmpl w:val="07826902"/>
    <w:lvl w:ilvl="0">
      <w:start w:val="1"/>
      <w:numFmt w:val="bullet"/>
      <w:lvlText w:val=""/>
      <w:lvlJc w:val="left"/>
      <w:pPr>
        <w:tabs>
          <w:tab w:val="num" w:pos="360"/>
        </w:tabs>
        <w:ind w:left="360" w:hanging="360"/>
      </w:pPr>
      <w:rPr>
        <w:rFonts w:ascii="Wingdings" w:hAnsi="Wingdings" w:hint="default"/>
        <w:effect w:val="none"/>
      </w:rPr>
    </w:lvl>
  </w:abstractNum>
  <w:abstractNum w:abstractNumId="19">
    <w:nsid w:val="33C65E15"/>
    <w:multiLevelType w:val="singleLevel"/>
    <w:tmpl w:val="0C0A000B"/>
    <w:lvl w:ilvl="0">
      <w:start w:val="1"/>
      <w:numFmt w:val="bullet"/>
      <w:lvlText w:val=""/>
      <w:lvlJc w:val="left"/>
      <w:pPr>
        <w:tabs>
          <w:tab w:val="num" w:pos="360"/>
        </w:tabs>
        <w:ind w:left="360" w:hanging="360"/>
      </w:pPr>
      <w:rPr>
        <w:rFonts w:ascii="Wingdings" w:hAnsi="Wingdings" w:hint="default"/>
      </w:rPr>
    </w:lvl>
  </w:abstractNum>
  <w:abstractNum w:abstractNumId="20">
    <w:nsid w:val="38C806DD"/>
    <w:multiLevelType w:val="hybridMultilevel"/>
    <w:tmpl w:val="4FB2F6CC"/>
    <w:lvl w:ilvl="0" w:tplc="7F36A094">
      <w:start w:val="1"/>
      <w:numFmt w:val="bullet"/>
      <w:lvlText w:val=""/>
      <w:lvlJc w:val="left"/>
      <w:pPr>
        <w:ind w:left="1146" w:hanging="360"/>
      </w:pPr>
      <w:rPr>
        <w:rFonts w:ascii="Symbol" w:hAnsi="Symbol"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21">
    <w:nsid w:val="4305665A"/>
    <w:multiLevelType w:val="singleLevel"/>
    <w:tmpl w:val="0C0A000B"/>
    <w:lvl w:ilvl="0">
      <w:start w:val="1"/>
      <w:numFmt w:val="bullet"/>
      <w:lvlText w:val=""/>
      <w:lvlJc w:val="left"/>
      <w:pPr>
        <w:tabs>
          <w:tab w:val="num" w:pos="360"/>
        </w:tabs>
        <w:ind w:left="360" w:hanging="360"/>
      </w:pPr>
      <w:rPr>
        <w:rFonts w:ascii="Wingdings" w:hAnsi="Wingdings" w:hint="default"/>
      </w:rPr>
    </w:lvl>
  </w:abstractNum>
  <w:abstractNum w:abstractNumId="22">
    <w:nsid w:val="43EC0980"/>
    <w:multiLevelType w:val="singleLevel"/>
    <w:tmpl w:val="07826902"/>
    <w:lvl w:ilvl="0">
      <w:start w:val="1"/>
      <w:numFmt w:val="bullet"/>
      <w:lvlText w:val=""/>
      <w:lvlJc w:val="left"/>
      <w:pPr>
        <w:tabs>
          <w:tab w:val="num" w:pos="360"/>
        </w:tabs>
        <w:ind w:left="360" w:hanging="360"/>
      </w:pPr>
      <w:rPr>
        <w:rFonts w:ascii="Wingdings" w:hAnsi="Wingdings" w:hint="default"/>
        <w:effect w:val="none"/>
      </w:rPr>
    </w:lvl>
  </w:abstractNum>
  <w:abstractNum w:abstractNumId="23">
    <w:nsid w:val="493B3254"/>
    <w:multiLevelType w:val="singleLevel"/>
    <w:tmpl w:val="07826902"/>
    <w:lvl w:ilvl="0">
      <w:start w:val="1"/>
      <w:numFmt w:val="bullet"/>
      <w:lvlText w:val=""/>
      <w:lvlJc w:val="left"/>
      <w:pPr>
        <w:tabs>
          <w:tab w:val="num" w:pos="360"/>
        </w:tabs>
        <w:ind w:left="360" w:hanging="360"/>
      </w:pPr>
      <w:rPr>
        <w:rFonts w:ascii="Wingdings" w:hAnsi="Wingdings" w:hint="default"/>
        <w:effect w:val="none"/>
      </w:rPr>
    </w:lvl>
  </w:abstractNum>
  <w:abstractNum w:abstractNumId="24">
    <w:nsid w:val="4E5563DB"/>
    <w:multiLevelType w:val="singleLevel"/>
    <w:tmpl w:val="07826902"/>
    <w:lvl w:ilvl="0">
      <w:start w:val="1"/>
      <w:numFmt w:val="bullet"/>
      <w:lvlText w:val=""/>
      <w:lvlJc w:val="left"/>
      <w:pPr>
        <w:tabs>
          <w:tab w:val="num" w:pos="360"/>
        </w:tabs>
        <w:ind w:left="360" w:hanging="360"/>
      </w:pPr>
      <w:rPr>
        <w:rFonts w:ascii="Wingdings" w:hAnsi="Wingdings" w:hint="default"/>
        <w:effect w:val="none"/>
      </w:rPr>
    </w:lvl>
  </w:abstractNum>
  <w:abstractNum w:abstractNumId="25">
    <w:nsid w:val="4F1068D4"/>
    <w:multiLevelType w:val="singleLevel"/>
    <w:tmpl w:val="07826902"/>
    <w:lvl w:ilvl="0">
      <w:start w:val="1"/>
      <w:numFmt w:val="bullet"/>
      <w:lvlText w:val=""/>
      <w:lvlJc w:val="left"/>
      <w:pPr>
        <w:tabs>
          <w:tab w:val="num" w:pos="360"/>
        </w:tabs>
        <w:ind w:left="360" w:hanging="360"/>
      </w:pPr>
      <w:rPr>
        <w:rFonts w:ascii="Wingdings" w:hAnsi="Wingdings" w:hint="default"/>
        <w:effect w:val="none"/>
      </w:rPr>
    </w:lvl>
  </w:abstractNum>
  <w:abstractNum w:abstractNumId="26">
    <w:nsid w:val="4F6F0C2A"/>
    <w:multiLevelType w:val="singleLevel"/>
    <w:tmpl w:val="07826902"/>
    <w:lvl w:ilvl="0">
      <w:start w:val="1"/>
      <w:numFmt w:val="bullet"/>
      <w:lvlText w:val=""/>
      <w:lvlJc w:val="left"/>
      <w:pPr>
        <w:tabs>
          <w:tab w:val="num" w:pos="360"/>
        </w:tabs>
        <w:ind w:left="360" w:hanging="360"/>
      </w:pPr>
      <w:rPr>
        <w:rFonts w:ascii="Wingdings" w:hAnsi="Wingdings" w:hint="default"/>
        <w:effect w:val="none"/>
      </w:rPr>
    </w:lvl>
  </w:abstractNum>
  <w:abstractNum w:abstractNumId="27">
    <w:nsid w:val="515040F2"/>
    <w:multiLevelType w:val="singleLevel"/>
    <w:tmpl w:val="0C0A0017"/>
    <w:lvl w:ilvl="0">
      <w:start w:val="1"/>
      <w:numFmt w:val="lowerLetter"/>
      <w:lvlText w:val="%1)"/>
      <w:lvlJc w:val="left"/>
      <w:pPr>
        <w:tabs>
          <w:tab w:val="num" w:pos="360"/>
        </w:tabs>
        <w:ind w:left="360" w:hanging="360"/>
      </w:pPr>
    </w:lvl>
  </w:abstractNum>
  <w:abstractNum w:abstractNumId="28">
    <w:nsid w:val="59531F4D"/>
    <w:multiLevelType w:val="singleLevel"/>
    <w:tmpl w:val="07826902"/>
    <w:lvl w:ilvl="0">
      <w:start w:val="1"/>
      <w:numFmt w:val="bullet"/>
      <w:lvlText w:val=""/>
      <w:lvlJc w:val="left"/>
      <w:pPr>
        <w:tabs>
          <w:tab w:val="num" w:pos="360"/>
        </w:tabs>
        <w:ind w:left="360" w:hanging="360"/>
      </w:pPr>
      <w:rPr>
        <w:rFonts w:ascii="Wingdings" w:hAnsi="Wingdings" w:hint="default"/>
        <w:effect w:val="none"/>
      </w:rPr>
    </w:lvl>
  </w:abstractNum>
  <w:abstractNum w:abstractNumId="29">
    <w:nsid w:val="5A5119D3"/>
    <w:multiLevelType w:val="singleLevel"/>
    <w:tmpl w:val="0C0A000B"/>
    <w:lvl w:ilvl="0">
      <w:start w:val="1"/>
      <w:numFmt w:val="bullet"/>
      <w:lvlText w:val=""/>
      <w:lvlJc w:val="left"/>
      <w:pPr>
        <w:tabs>
          <w:tab w:val="num" w:pos="360"/>
        </w:tabs>
        <w:ind w:left="360" w:hanging="360"/>
      </w:pPr>
      <w:rPr>
        <w:rFonts w:ascii="Wingdings" w:hAnsi="Wingdings" w:hint="default"/>
      </w:rPr>
    </w:lvl>
  </w:abstractNum>
  <w:abstractNum w:abstractNumId="30">
    <w:nsid w:val="5D096984"/>
    <w:multiLevelType w:val="singleLevel"/>
    <w:tmpl w:val="0C0A000B"/>
    <w:lvl w:ilvl="0">
      <w:start w:val="1"/>
      <w:numFmt w:val="bullet"/>
      <w:lvlText w:val=""/>
      <w:lvlJc w:val="left"/>
      <w:pPr>
        <w:tabs>
          <w:tab w:val="num" w:pos="360"/>
        </w:tabs>
        <w:ind w:left="360" w:hanging="360"/>
      </w:pPr>
      <w:rPr>
        <w:rFonts w:ascii="Wingdings" w:hAnsi="Wingdings" w:hint="default"/>
      </w:rPr>
    </w:lvl>
  </w:abstractNum>
  <w:abstractNum w:abstractNumId="31">
    <w:nsid w:val="5D0C6C22"/>
    <w:multiLevelType w:val="singleLevel"/>
    <w:tmpl w:val="0C0A000B"/>
    <w:lvl w:ilvl="0">
      <w:start w:val="1"/>
      <w:numFmt w:val="bullet"/>
      <w:lvlText w:val=""/>
      <w:lvlJc w:val="left"/>
      <w:pPr>
        <w:tabs>
          <w:tab w:val="num" w:pos="360"/>
        </w:tabs>
        <w:ind w:left="360" w:hanging="360"/>
      </w:pPr>
      <w:rPr>
        <w:rFonts w:ascii="Wingdings" w:hAnsi="Wingdings" w:hint="default"/>
      </w:rPr>
    </w:lvl>
  </w:abstractNum>
  <w:abstractNum w:abstractNumId="32">
    <w:nsid w:val="697D2FFD"/>
    <w:multiLevelType w:val="singleLevel"/>
    <w:tmpl w:val="07826902"/>
    <w:lvl w:ilvl="0">
      <w:start w:val="1"/>
      <w:numFmt w:val="bullet"/>
      <w:lvlText w:val=""/>
      <w:lvlJc w:val="left"/>
      <w:pPr>
        <w:tabs>
          <w:tab w:val="num" w:pos="360"/>
        </w:tabs>
        <w:ind w:left="360" w:hanging="360"/>
      </w:pPr>
      <w:rPr>
        <w:rFonts w:ascii="Wingdings" w:hAnsi="Wingdings" w:hint="default"/>
        <w:effect w:val="none"/>
      </w:rPr>
    </w:lvl>
  </w:abstractNum>
  <w:abstractNum w:abstractNumId="33">
    <w:nsid w:val="69A12457"/>
    <w:multiLevelType w:val="singleLevel"/>
    <w:tmpl w:val="07826902"/>
    <w:lvl w:ilvl="0">
      <w:start w:val="1"/>
      <w:numFmt w:val="bullet"/>
      <w:lvlText w:val=""/>
      <w:lvlJc w:val="left"/>
      <w:pPr>
        <w:tabs>
          <w:tab w:val="num" w:pos="360"/>
        </w:tabs>
        <w:ind w:left="360" w:hanging="360"/>
      </w:pPr>
      <w:rPr>
        <w:rFonts w:ascii="Wingdings" w:hAnsi="Wingdings" w:hint="default"/>
        <w:effect w:val="none"/>
      </w:rPr>
    </w:lvl>
  </w:abstractNum>
  <w:abstractNum w:abstractNumId="34">
    <w:nsid w:val="6B236E32"/>
    <w:multiLevelType w:val="singleLevel"/>
    <w:tmpl w:val="07826902"/>
    <w:lvl w:ilvl="0">
      <w:start w:val="1"/>
      <w:numFmt w:val="bullet"/>
      <w:lvlText w:val=""/>
      <w:lvlJc w:val="left"/>
      <w:pPr>
        <w:tabs>
          <w:tab w:val="num" w:pos="360"/>
        </w:tabs>
        <w:ind w:left="360" w:hanging="360"/>
      </w:pPr>
      <w:rPr>
        <w:rFonts w:ascii="Wingdings" w:hAnsi="Wingdings" w:hint="default"/>
        <w:effect w:val="none"/>
      </w:rPr>
    </w:lvl>
  </w:abstractNum>
  <w:abstractNum w:abstractNumId="35">
    <w:nsid w:val="6D3C5B75"/>
    <w:multiLevelType w:val="singleLevel"/>
    <w:tmpl w:val="E5A45F3A"/>
    <w:lvl w:ilvl="0">
      <w:start w:val="1"/>
      <w:numFmt w:val="bullet"/>
      <w:lvlText w:val=""/>
      <w:lvlJc w:val="left"/>
      <w:pPr>
        <w:tabs>
          <w:tab w:val="num" w:pos="360"/>
        </w:tabs>
        <w:ind w:left="360" w:hanging="360"/>
      </w:pPr>
      <w:rPr>
        <w:rFonts w:ascii="Wingdings" w:hAnsi="Wingdings" w:hint="default"/>
        <w:sz w:val="24"/>
        <w:szCs w:val="24"/>
        <w:effect w:val="none"/>
      </w:rPr>
    </w:lvl>
  </w:abstractNum>
  <w:abstractNum w:abstractNumId="36">
    <w:nsid w:val="6D582845"/>
    <w:multiLevelType w:val="hybridMultilevel"/>
    <w:tmpl w:val="35A68BB4"/>
    <w:lvl w:ilvl="0" w:tplc="B562F814">
      <w:start w:val="4"/>
      <w:numFmt w:val="lowerLetter"/>
      <w:lvlText w:val="%1)"/>
      <w:lvlJc w:val="left"/>
      <w:pPr>
        <w:tabs>
          <w:tab w:val="num" w:pos="720"/>
        </w:tabs>
        <w:ind w:left="720" w:hanging="360"/>
      </w:pPr>
      <w:rPr>
        <w:rFonts w:hint="default"/>
      </w:rPr>
    </w:lvl>
    <w:lvl w:ilvl="1" w:tplc="D17CFEFE" w:tentative="1">
      <w:start w:val="1"/>
      <w:numFmt w:val="lowerLetter"/>
      <w:lvlText w:val="%2."/>
      <w:lvlJc w:val="left"/>
      <w:pPr>
        <w:tabs>
          <w:tab w:val="num" w:pos="1440"/>
        </w:tabs>
        <w:ind w:left="1440" w:hanging="360"/>
      </w:pPr>
    </w:lvl>
    <w:lvl w:ilvl="2" w:tplc="06263FF0" w:tentative="1">
      <w:start w:val="1"/>
      <w:numFmt w:val="lowerRoman"/>
      <w:lvlText w:val="%3."/>
      <w:lvlJc w:val="right"/>
      <w:pPr>
        <w:tabs>
          <w:tab w:val="num" w:pos="2160"/>
        </w:tabs>
        <w:ind w:left="2160" w:hanging="180"/>
      </w:pPr>
    </w:lvl>
    <w:lvl w:ilvl="3" w:tplc="6CA4603E" w:tentative="1">
      <w:start w:val="1"/>
      <w:numFmt w:val="decimal"/>
      <w:lvlText w:val="%4."/>
      <w:lvlJc w:val="left"/>
      <w:pPr>
        <w:tabs>
          <w:tab w:val="num" w:pos="2880"/>
        </w:tabs>
        <w:ind w:left="2880" w:hanging="360"/>
      </w:pPr>
    </w:lvl>
    <w:lvl w:ilvl="4" w:tplc="9DFA1F04" w:tentative="1">
      <w:start w:val="1"/>
      <w:numFmt w:val="lowerLetter"/>
      <w:lvlText w:val="%5."/>
      <w:lvlJc w:val="left"/>
      <w:pPr>
        <w:tabs>
          <w:tab w:val="num" w:pos="3600"/>
        </w:tabs>
        <w:ind w:left="3600" w:hanging="360"/>
      </w:pPr>
    </w:lvl>
    <w:lvl w:ilvl="5" w:tplc="5FD8370A" w:tentative="1">
      <w:start w:val="1"/>
      <w:numFmt w:val="lowerRoman"/>
      <w:lvlText w:val="%6."/>
      <w:lvlJc w:val="right"/>
      <w:pPr>
        <w:tabs>
          <w:tab w:val="num" w:pos="4320"/>
        </w:tabs>
        <w:ind w:left="4320" w:hanging="180"/>
      </w:pPr>
    </w:lvl>
    <w:lvl w:ilvl="6" w:tplc="CE22727E" w:tentative="1">
      <w:start w:val="1"/>
      <w:numFmt w:val="decimal"/>
      <w:lvlText w:val="%7."/>
      <w:lvlJc w:val="left"/>
      <w:pPr>
        <w:tabs>
          <w:tab w:val="num" w:pos="5040"/>
        </w:tabs>
        <w:ind w:left="5040" w:hanging="360"/>
      </w:pPr>
    </w:lvl>
    <w:lvl w:ilvl="7" w:tplc="F01AAE94" w:tentative="1">
      <w:start w:val="1"/>
      <w:numFmt w:val="lowerLetter"/>
      <w:lvlText w:val="%8."/>
      <w:lvlJc w:val="left"/>
      <w:pPr>
        <w:tabs>
          <w:tab w:val="num" w:pos="5760"/>
        </w:tabs>
        <w:ind w:left="5760" w:hanging="360"/>
      </w:pPr>
    </w:lvl>
    <w:lvl w:ilvl="8" w:tplc="12165DEE" w:tentative="1">
      <w:start w:val="1"/>
      <w:numFmt w:val="lowerRoman"/>
      <w:lvlText w:val="%9."/>
      <w:lvlJc w:val="right"/>
      <w:pPr>
        <w:tabs>
          <w:tab w:val="num" w:pos="6480"/>
        </w:tabs>
        <w:ind w:left="6480" w:hanging="180"/>
      </w:pPr>
    </w:lvl>
  </w:abstractNum>
  <w:abstractNum w:abstractNumId="37">
    <w:nsid w:val="718A0542"/>
    <w:multiLevelType w:val="singleLevel"/>
    <w:tmpl w:val="408EF456"/>
    <w:lvl w:ilvl="0">
      <w:start w:val="1"/>
      <w:numFmt w:val="bullet"/>
      <w:lvlText w:val=""/>
      <w:lvlJc w:val="left"/>
      <w:pPr>
        <w:tabs>
          <w:tab w:val="num" w:pos="360"/>
        </w:tabs>
        <w:ind w:left="360" w:hanging="360"/>
      </w:pPr>
      <w:rPr>
        <w:rFonts w:ascii="Wingdings" w:hAnsi="Wingdings" w:hint="default"/>
        <w:effect w:val="none"/>
      </w:rPr>
    </w:lvl>
  </w:abstractNum>
  <w:abstractNum w:abstractNumId="38">
    <w:nsid w:val="76B965B8"/>
    <w:multiLevelType w:val="singleLevel"/>
    <w:tmpl w:val="0C0A000B"/>
    <w:lvl w:ilvl="0">
      <w:start w:val="1"/>
      <w:numFmt w:val="bullet"/>
      <w:lvlText w:val=""/>
      <w:lvlJc w:val="left"/>
      <w:pPr>
        <w:tabs>
          <w:tab w:val="num" w:pos="360"/>
        </w:tabs>
        <w:ind w:left="360" w:hanging="360"/>
      </w:pPr>
      <w:rPr>
        <w:rFonts w:ascii="Wingdings" w:hAnsi="Wingdings" w:hint="default"/>
      </w:rPr>
    </w:lvl>
  </w:abstractNum>
  <w:abstractNum w:abstractNumId="39">
    <w:nsid w:val="77990528"/>
    <w:multiLevelType w:val="singleLevel"/>
    <w:tmpl w:val="07826902"/>
    <w:lvl w:ilvl="0">
      <w:start w:val="1"/>
      <w:numFmt w:val="bullet"/>
      <w:lvlText w:val=""/>
      <w:lvlJc w:val="left"/>
      <w:pPr>
        <w:tabs>
          <w:tab w:val="num" w:pos="360"/>
        </w:tabs>
        <w:ind w:left="360" w:hanging="360"/>
      </w:pPr>
      <w:rPr>
        <w:rFonts w:ascii="Wingdings" w:hAnsi="Wingdings" w:hint="default"/>
        <w:effect w:val="none"/>
      </w:rPr>
    </w:lvl>
  </w:abstractNum>
  <w:num w:numId="1">
    <w:abstractNumId w:val="9"/>
  </w:num>
  <w:num w:numId="2">
    <w:abstractNumId w:val="2"/>
  </w:num>
  <w:num w:numId="3">
    <w:abstractNumId w:val="13"/>
  </w:num>
  <w:num w:numId="4">
    <w:abstractNumId w:val="27"/>
  </w:num>
  <w:num w:numId="5">
    <w:abstractNumId w:val="36"/>
  </w:num>
  <w:num w:numId="6">
    <w:abstractNumId w:val="21"/>
  </w:num>
  <w:num w:numId="7">
    <w:abstractNumId w:val="30"/>
  </w:num>
  <w:num w:numId="8">
    <w:abstractNumId w:val="5"/>
  </w:num>
  <w:num w:numId="9">
    <w:abstractNumId w:val="15"/>
  </w:num>
  <w:num w:numId="10">
    <w:abstractNumId w:val="19"/>
  </w:num>
  <w:num w:numId="11">
    <w:abstractNumId w:val="1"/>
  </w:num>
  <w:num w:numId="12">
    <w:abstractNumId w:val="29"/>
  </w:num>
  <w:num w:numId="13">
    <w:abstractNumId w:val="31"/>
  </w:num>
  <w:num w:numId="14">
    <w:abstractNumId w:val="7"/>
  </w:num>
  <w:num w:numId="15">
    <w:abstractNumId w:val="38"/>
  </w:num>
  <w:num w:numId="16">
    <w:abstractNumId w:val="4"/>
  </w:num>
  <w:num w:numId="17">
    <w:abstractNumId w:val="34"/>
  </w:num>
  <w:num w:numId="18">
    <w:abstractNumId w:val="22"/>
  </w:num>
  <w:num w:numId="19">
    <w:abstractNumId w:val="28"/>
  </w:num>
  <w:num w:numId="20">
    <w:abstractNumId w:val="3"/>
  </w:num>
  <w:num w:numId="21">
    <w:abstractNumId w:val="24"/>
  </w:num>
  <w:num w:numId="22">
    <w:abstractNumId w:val="8"/>
  </w:num>
  <w:num w:numId="23">
    <w:abstractNumId w:val="6"/>
  </w:num>
  <w:num w:numId="24">
    <w:abstractNumId w:val="10"/>
  </w:num>
  <w:num w:numId="25">
    <w:abstractNumId w:val="18"/>
  </w:num>
  <w:num w:numId="26">
    <w:abstractNumId w:val="26"/>
  </w:num>
  <w:num w:numId="27">
    <w:abstractNumId w:val="32"/>
  </w:num>
  <w:num w:numId="28">
    <w:abstractNumId w:val="14"/>
  </w:num>
  <w:num w:numId="29">
    <w:abstractNumId w:val="11"/>
  </w:num>
  <w:num w:numId="30">
    <w:abstractNumId w:val="25"/>
  </w:num>
  <w:num w:numId="31">
    <w:abstractNumId w:val="33"/>
  </w:num>
  <w:num w:numId="32">
    <w:abstractNumId w:val="17"/>
  </w:num>
  <w:num w:numId="33">
    <w:abstractNumId w:val="35"/>
  </w:num>
  <w:num w:numId="34">
    <w:abstractNumId w:val="37"/>
  </w:num>
  <w:num w:numId="35">
    <w:abstractNumId w:val="12"/>
  </w:num>
  <w:num w:numId="36">
    <w:abstractNumId w:val="23"/>
  </w:num>
  <w:num w:numId="37">
    <w:abstractNumId w:val="39"/>
  </w:num>
  <w:num w:numId="38">
    <w:abstractNumId w:val="16"/>
  </w:num>
  <w:num w:numId="39">
    <w:abstractNumId w:val="0"/>
    <w:lvlOverride w:ilvl="0">
      <w:lvl w:ilvl="0">
        <w:start w:val="1"/>
        <w:numFmt w:val="bullet"/>
        <w:lvlText w:val=""/>
        <w:legacy w:legacy="1" w:legacySpace="0" w:legacyIndent="283"/>
        <w:lvlJc w:val="left"/>
        <w:pPr>
          <w:ind w:left="1003" w:hanging="283"/>
        </w:pPr>
        <w:rPr>
          <w:rFonts w:ascii="Symbol" w:hAnsi="Symbol" w:cs="Times New Roman" w:hint="default"/>
        </w:rPr>
      </w:lvl>
    </w:lvlOverride>
  </w:num>
  <w:num w:numId="4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1"/>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5675"/>
    <w:rsid w:val="000023F1"/>
    <w:rsid w:val="0000770B"/>
    <w:rsid w:val="00026EE4"/>
    <w:rsid w:val="00027701"/>
    <w:rsid w:val="0003002F"/>
    <w:rsid w:val="00031770"/>
    <w:rsid w:val="000331A0"/>
    <w:rsid w:val="00041A4F"/>
    <w:rsid w:val="0004736B"/>
    <w:rsid w:val="00047F26"/>
    <w:rsid w:val="00051987"/>
    <w:rsid w:val="00054E69"/>
    <w:rsid w:val="0005698C"/>
    <w:rsid w:val="00056DB1"/>
    <w:rsid w:val="00057899"/>
    <w:rsid w:val="00061808"/>
    <w:rsid w:val="000621B4"/>
    <w:rsid w:val="00063B55"/>
    <w:rsid w:val="00070679"/>
    <w:rsid w:val="00080DA8"/>
    <w:rsid w:val="0008361C"/>
    <w:rsid w:val="000839EE"/>
    <w:rsid w:val="00083E3A"/>
    <w:rsid w:val="000878C8"/>
    <w:rsid w:val="00090AC5"/>
    <w:rsid w:val="00091254"/>
    <w:rsid w:val="00091B74"/>
    <w:rsid w:val="000924E4"/>
    <w:rsid w:val="00092E39"/>
    <w:rsid w:val="00093CD8"/>
    <w:rsid w:val="0009508D"/>
    <w:rsid w:val="000953F3"/>
    <w:rsid w:val="000956AE"/>
    <w:rsid w:val="000968AD"/>
    <w:rsid w:val="000A382B"/>
    <w:rsid w:val="000A3AC6"/>
    <w:rsid w:val="000A4976"/>
    <w:rsid w:val="000B0103"/>
    <w:rsid w:val="000B2626"/>
    <w:rsid w:val="000B2E68"/>
    <w:rsid w:val="000B5039"/>
    <w:rsid w:val="000C3C1D"/>
    <w:rsid w:val="000D00FB"/>
    <w:rsid w:val="000D0347"/>
    <w:rsid w:val="000D6CF8"/>
    <w:rsid w:val="000E29B9"/>
    <w:rsid w:val="000E3EFD"/>
    <w:rsid w:val="000E4A04"/>
    <w:rsid w:val="000E4FBE"/>
    <w:rsid w:val="000E7B51"/>
    <w:rsid w:val="000F3F4A"/>
    <w:rsid w:val="000F3FCC"/>
    <w:rsid w:val="001038BC"/>
    <w:rsid w:val="0010558A"/>
    <w:rsid w:val="001074E3"/>
    <w:rsid w:val="00110FEC"/>
    <w:rsid w:val="001117BA"/>
    <w:rsid w:val="00115A0B"/>
    <w:rsid w:val="00123178"/>
    <w:rsid w:val="00123D24"/>
    <w:rsid w:val="00132937"/>
    <w:rsid w:val="00133FCA"/>
    <w:rsid w:val="0013532F"/>
    <w:rsid w:val="00137173"/>
    <w:rsid w:val="00137F34"/>
    <w:rsid w:val="00140760"/>
    <w:rsid w:val="00140E3E"/>
    <w:rsid w:val="00141E73"/>
    <w:rsid w:val="001445CA"/>
    <w:rsid w:val="00145190"/>
    <w:rsid w:val="00147A4D"/>
    <w:rsid w:val="001513B8"/>
    <w:rsid w:val="0015660B"/>
    <w:rsid w:val="0016075B"/>
    <w:rsid w:val="00161E84"/>
    <w:rsid w:val="00162509"/>
    <w:rsid w:val="001625ED"/>
    <w:rsid w:val="00162B49"/>
    <w:rsid w:val="001637D9"/>
    <w:rsid w:val="0016648B"/>
    <w:rsid w:val="001763A0"/>
    <w:rsid w:val="001771A8"/>
    <w:rsid w:val="00187C27"/>
    <w:rsid w:val="00191D28"/>
    <w:rsid w:val="00192D0E"/>
    <w:rsid w:val="00193A5F"/>
    <w:rsid w:val="001A3144"/>
    <w:rsid w:val="001A37DF"/>
    <w:rsid w:val="001C0784"/>
    <w:rsid w:val="001C0B2F"/>
    <w:rsid w:val="001D34D8"/>
    <w:rsid w:val="001D3A2A"/>
    <w:rsid w:val="001D6836"/>
    <w:rsid w:val="001D6B3A"/>
    <w:rsid w:val="001D7D06"/>
    <w:rsid w:val="001E18EE"/>
    <w:rsid w:val="001E289E"/>
    <w:rsid w:val="001F3680"/>
    <w:rsid w:val="00205083"/>
    <w:rsid w:val="002063A5"/>
    <w:rsid w:val="00210F52"/>
    <w:rsid w:val="002122C9"/>
    <w:rsid w:val="00212B6F"/>
    <w:rsid w:val="002131B1"/>
    <w:rsid w:val="002167AF"/>
    <w:rsid w:val="00217B0E"/>
    <w:rsid w:val="00217CED"/>
    <w:rsid w:val="00221824"/>
    <w:rsid w:val="00223D4B"/>
    <w:rsid w:val="002268B1"/>
    <w:rsid w:val="00233115"/>
    <w:rsid w:val="00235027"/>
    <w:rsid w:val="00240459"/>
    <w:rsid w:val="00246A0E"/>
    <w:rsid w:val="00247792"/>
    <w:rsid w:val="0025120B"/>
    <w:rsid w:val="0025331F"/>
    <w:rsid w:val="00256F38"/>
    <w:rsid w:val="00262ABB"/>
    <w:rsid w:val="00262EBE"/>
    <w:rsid w:val="00263494"/>
    <w:rsid w:val="00263675"/>
    <w:rsid w:val="002654D4"/>
    <w:rsid w:val="00271AD5"/>
    <w:rsid w:val="00274B6A"/>
    <w:rsid w:val="0027581E"/>
    <w:rsid w:val="002808E7"/>
    <w:rsid w:val="00280A16"/>
    <w:rsid w:val="00287183"/>
    <w:rsid w:val="002961D9"/>
    <w:rsid w:val="00297D5F"/>
    <w:rsid w:val="002A10FC"/>
    <w:rsid w:val="002A24EB"/>
    <w:rsid w:val="002A7A3F"/>
    <w:rsid w:val="002A7F33"/>
    <w:rsid w:val="002B12AF"/>
    <w:rsid w:val="002B323E"/>
    <w:rsid w:val="002B46B7"/>
    <w:rsid w:val="002B5F9D"/>
    <w:rsid w:val="002B63BF"/>
    <w:rsid w:val="002B6F6B"/>
    <w:rsid w:val="002C0CF3"/>
    <w:rsid w:val="002C110B"/>
    <w:rsid w:val="002C1EF8"/>
    <w:rsid w:val="002C396E"/>
    <w:rsid w:val="002D04F3"/>
    <w:rsid w:val="002E091D"/>
    <w:rsid w:val="002E2B46"/>
    <w:rsid w:val="002E4D89"/>
    <w:rsid w:val="002E76C9"/>
    <w:rsid w:val="002F086D"/>
    <w:rsid w:val="002F3CD6"/>
    <w:rsid w:val="002F5F3F"/>
    <w:rsid w:val="002F78C1"/>
    <w:rsid w:val="00303EBB"/>
    <w:rsid w:val="00305F61"/>
    <w:rsid w:val="003061ED"/>
    <w:rsid w:val="00312CDA"/>
    <w:rsid w:val="00315B5C"/>
    <w:rsid w:val="00327EB4"/>
    <w:rsid w:val="00332C00"/>
    <w:rsid w:val="00335CDD"/>
    <w:rsid w:val="00337335"/>
    <w:rsid w:val="003378B2"/>
    <w:rsid w:val="00337C36"/>
    <w:rsid w:val="00342D1B"/>
    <w:rsid w:val="003472BB"/>
    <w:rsid w:val="003500CD"/>
    <w:rsid w:val="003514A5"/>
    <w:rsid w:val="003534D2"/>
    <w:rsid w:val="00353781"/>
    <w:rsid w:val="00356154"/>
    <w:rsid w:val="00356926"/>
    <w:rsid w:val="00356C93"/>
    <w:rsid w:val="00360073"/>
    <w:rsid w:val="003630C7"/>
    <w:rsid w:val="003646F5"/>
    <w:rsid w:val="00372393"/>
    <w:rsid w:val="003726F2"/>
    <w:rsid w:val="00372F76"/>
    <w:rsid w:val="003811DD"/>
    <w:rsid w:val="00382A30"/>
    <w:rsid w:val="0038442D"/>
    <w:rsid w:val="00385A18"/>
    <w:rsid w:val="003951B7"/>
    <w:rsid w:val="003A2E17"/>
    <w:rsid w:val="003A4879"/>
    <w:rsid w:val="003A6E11"/>
    <w:rsid w:val="003B0B91"/>
    <w:rsid w:val="003B0C2B"/>
    <w:rsid w:val="003B3285"/>
    <w:rsid w:val="003B4A5D"/>
    <w:rsid w:val="003B54B4"/>
    <w:rsid w:val="003B6408"/>
    <w:rsid w:val="003C1496"/>
    <w:rsid w:val="003C5A9D"/>
    <w:rsid w:val="003C71D7"/>
    <w:rsid w:val="003D1D0F"/>
    <w:rsid w:val="003E28F8"/>
    <w:rsid w:val="003E45C1"/>
    <w:rsid w:val="003E635E"/>
    <w:rsid w:val="003F0A5F"/>
    <w:rsid w:val="004013F7"/>
    <w:rsid w:val="0040204B"/>
    <w:rsid w:val="004052B9"/>
    <w:rsid w:val="0040693E"/>
    <w:rsid w:val="004116E0"/>
    <w:rsid w:val="00412130"/>
    <w:rsid w:val="004175D4"/>
    <w:rsid w:val="004200F8"/>
    <w:rsid w:val="00430B14"/>
    <w:rsid w:val="004327C9"/>
    <w:rsid w:val="00455AF5"/>
    <w:rsid w:val="004605AD"/>
    <w:rsid w:val="00461208"/>
    <w:rsid w:val="0046490C"/>
    <w:rsid w:val="0046603E"/>
    <w:rsid w:val="00466EC6"/>
    <w:rsid w:val="00473FB2"/>
    <w:rsid w:val="00476155"/>
    <w:rsid w:val="00476537"/>
    <w:rsid w:val="00481862"/>
    <w:rsid w:val="00490AD3"/>
    <w:rsid w:val="00491CB6"/>
    <w:rsid w:val="004A0AFA"/>
    <w:rsid w:val="004A0C8E"/>
    <w:rsid w:val="004A18B9"/>
    <w:rsid w:val="004A2475"/>
    <w:rsid w:val="004A29FA"/>
    <w:rsid w:val="004A5A91"/>
    <w:rsid w:val="004A5E44"/>
    <w:rsid w:val="004A7615"/>
    <w:rsid w:val="004B21A3"/>
    <w:rsid w:val="004B3BCC"/>
    <w:rsid w:val="004B421E"/>
    <w:rsid w:val="004B6512"/>
    <w:rsid w:val="004C76F6"/>
    <w:rsid w:val="004D33A8"/>
    <w:rsid w:val="004E00F8"/>
    <w:rsid w:val="004E0C66"/>
    <w:rsid w:val="004E2822"/>
    <w:rsid w:val="004E5813"/>
    <w:rsid w:val="004E627A"/>
    <w:rsid w:val="004E6A17"/>
    <w:rsid w:val="004E7789"/>
    <w:rsid w:val="004F25FB"/>
    <w:rsid w:val="004F63EE"/>
    <w:rsid w:val="004F7BD6"/>
    <w:rsid w:val="005025B0"/>
    <w:rsid w:val="00505CEB"/>
    <w:rsid w:val="0051123B"/>
    <w:rsid w:val="00515E6F"/>
    <w:rsid w:val="005213EF"/>
    <w:rsid w:val="00523486"/>
    <w:rsid w:val="00523AB4"/>
    <w:rsid w:val="00524C3C"/>
    <w:rsid w:val="005260A4"/>
    <w:rsid w:val="00527FBB"/>
    <w:rsid w:val="00533524"/>
    <w:rsid w:val="00536EF5"/>
    <w:rsid w:val="005462A2"/>
    <w:rsid w:val="00551C10"/>
    <w:rsid w:val="005522E1"/>
    <w:rsid w:val="00552B59"/>
    <w:rsid w:val="005547FE"/>
    <w:rsid w:val="005613AC"/>
    <w:rsid w:val="005619FC"/>
    <w:rsid w:val="00565AD4"/>
    <w:rsid w:val="00570C75"/>
    <w:rsid w:val="00571578"/>
    <w:rsid w:val="00572D3D"/>
    <w:rsid w:val="00574D78"/>
    <w:rsid w:val="0057501A"/>
    <w:rsid w:val="00577DB5"/>
    <w:rsid w:val="005830FD"/>
    <w:rsid w:val="005858E1"/>
    <w:rsid w:val="00587244"/>
    <w:rsid w:val="0058754D"/>
    <w:rsid w:val="00590191"/>
    <w:rsid w:val="00591FD1"/>
    <w:rsid w:val="00592882"/>
    <w:rsid w:val="005978D2"/>
    <w:rsid w:val="005A0608"/>
    <w:rsid w:val="005A0CEE"/>
    <w:rsid w:val="005A3E79"/>
    <w:rsid w:val="005A4719"/>
    <w:rsid w:val="005A618A"/>
    <w:rsid w:val="005B0608"/>
    <w:rsid w:val="005B102F"/>
    <w:rsid w:val="005B256E"/>
    <w:rsid w:val="005B3AD5"/>
    <w:rsid w:val="005B594E"/>
    <w:rsid w:val="005B77F5"/>
    <w:rsid w:val="005C23C2"/>
    <w:rsid w:val="005C654D"/>
    <w:rsid w:val="005C6C43"/>
    <w:rsid w:val="005C7956"/>
    <w:rsid w:val="005D0992"/>
    <w:rsid w:val="005D45C8"/>
    <w:rsid w:val="005D6A7C"/>
    <w:rsid w:val="005E02BF"/>
    <w:rsid w:val="005E6F29"/>
    <w:rsid w:val="005F0C91"/>
    <w:rsid w:val="005F1A77"/>
    <w:rsid w:val="005F2BC4"/>
    <w:rsid w:val="005F66FA"/>
    <w:rsid w:val="005F79CD"/>
    <w:rsid w:val="005F7AB2"/>
    <w:rsid w:val="006014F6"/>
    <w:rsid w:val="00601AA4"/>
    <w:rsid w:val="006038B0"/>
    <w:rsid w:val="00604376"/>
    <w:rsid w:val="006209AB"/>
    <w:rsid w:val="00621644"/>
    <w:rsid w:val="006451A5"/>
    <w:rsid w:val="006458BA"/>
    <w:rsid w:val="00647277"/>
    <w:rsid w:val="00654CE9"/>
    <w:rsid w:val="006617C0"/>
    <w:rsid w:val="006642E9"/>
    <w:rsid w:val="00665CC3"/>
    <w:rsid w:val="00671252"/>
    <w:rsid w:val="006745C5"/>
    <w:rsid w:val="00676757"/>
    <w:rsid w:val="00677C26"/>
    <w:rsid w:val="00681066"/>
    <w:rsid w:val="00682874"/>
    <w:rsid w:val="00683309"/>
    <w:rsid w:val="00684F33"/>
    <w:rsid w:val="00686EFF"/>
    <w:rsid w:val="00690AB8"/>
    <w:rsid w:val="00691B55"/>
    <w:rsid w:val="006979A6"/>
    <w:rsid w:val="006A2F7D"/>
    <w:rsid w:val="006A465B"/>
    <w:rsid w:val="006A5070"/>
    <w:rsid w:val="006A5128"/>
    <w:rsid w:val="006B4F64"/>
    <w:rsid w:val="006B600B"/>
    <w:rsid w:val="006C126C"/>
    <w:rsid w:val="006C53CB"/>
    <w:rsid w:val="006C6E98"/>
    <w:rsid w:val="006C7539"/>
    <w:rsid w:val="006D13FA"/>
    <w:rsid w:val="006D2443"/>
    <w:rsid w:val="006D36A9"/>
    <w:rsid w:val="006E0199"/>
    <w:rsid w:val="006E0E51"/>
    <w:rsid w:val="006E0FE0"/>
    <w:rsid w:val="006E3530"/>
    <w:rsid w:val="006E696E"/>
    <w:rsid w:val="006F2A32"/>
    <w:rsid w:val="006F4375"/>
    <w:rsid w:val="00701C76"/>
    <w:rsid w:val="0070287C"/>
    <w:rsid w:val="00702CCF"/>
    <w:rsid w:val="00712B81"/>
    <w:rsid w:val="0071402E"/>
    <w:rsid w:val="00720300"/>
    <w:rsid w:val="00722A42"/>
    <w:rsid w:val="00722D86"/>
    <w:rsid w:val="0072501A"/>
    <w:rsid w:val="00725A67"/>
    <w:rsid w:val="00732920"/>
    <w:rsid w:val="0073333E"/>
    <w:rsid w:val="00734CA7"/>
    <w:rsid w:val="0073624E"/>
    <w:rsid w:val="007362E7"/>
    <w:rsid w:val="0074239B"/>
    <w:rsid w:val="00742919"/>
    <w:rsid w:val="0074430B"/>
    <w:rsid w:val="00745C80"/>
    <w:rsid w:val="00746884"/>
    <w:rsid w:val="00746B74"/>
    <w:rsid w:val="00750EEA"/>
    <w:rsid w:val="007515AA"/>
    <w:rsid w:val="00752FE7"/>
    <w:rsid w:val="007551F6"/>
    <w:rsid w:val="00763DD5"/>
    <w:rsid w:val="00764EC1"/>
    <w:rsid w:val="00770DAA"/>
    <w:rsid w:val="007914F4"/>
    <w:rsid w:val="0079761D"/>
    <w:rsid w:val="00797E14"/>
    <w:rsid w:val="007A0EFC"/>
    <w:rsid w:val="007A3ACE"/>
    <w:rsid w:val="007A5C29"/>
    <w:rsid w:val="007A6FCB"/>
    <w:rsid w:val="007B1BF5"/>
    <w:rsid w:val="007B2D24"/>
    <w:rsid w:val="007C4EFE"/>
    <w:rsid w:val="007D48AD"/>
    <w:rsid w:val="007D59C3"/>
    <w:rsid w:val="007D6BDE"/>
    <w:rsid w:val="007E605E"/>
    <w:rsid w:val="007E71B8"/>
    <w:rsid w:val="007F007A"/>
    <w:rsid w:val="007F0239"/>
    <w:rsid w:val="007F3F45"/>
    <w:rsid w:val="007F7803"/>
    <w:rsid w:val="00801700"/>
    <w:rsid w:val="00801CFC"/>
    <w:rsid w:val="00804CF2"/>
    <w:rsid w:val="00805012"/>
    <w:rsid w:val="00806B55"/>
    <w:rsid w:val="00807DE6"/>
    <w:rsid w:val="00812295"/>
    <w:rsid w:val="00813D5A"/>
    <w:rsid w:val="00814D2F"/>
    <w:rsid w:val="008206AF"/>
    <w:rsid w:val="00820D77"/>
    <w:rsid w:val="00821CB9"/>
    <w:rsid w:val="0082299B"/>
    <w:rsid w:val="008238B1"/>
    <w:rsid w:val="00826C4C"/>
    <w:rsid w:val="0082732B"/>
    <w:rsid w:val="00833B47"/>
    <w:rsid w:val="00833D68"/>
    <w:rsid w:val="00836883"/>
    <w:rsid w:val="008409F3"/>
    <w:rsid w:val="0084185E"/>
    <w:rsid w:val="00841DD2"/>
    <w:rsid w:val="008440BD"/>
    <w:rsid w:val="008514D6"/>
    <w:rsid w:val="0085529C"/>
    <w:rsid w:val="008600FE"/>
    <w:rsid w:val="00860A70"/>
    <w:rsid w:val="0086381C"/>
    <w:rsid w:val="008710D3"/>
    <w:rsid w:val="008733F0"/>
    <w:rsid w:val="00873D58"/>
    <w:rsid w:val="008763E4"/>
    <w:rsid w:val="00885328"/>
    <w:rsid w:val="0088795E"/>
    <w:rsid w:val="008916E0"/>
    <w:rsid w:val="008931FB"/>
    <w:rsid w:val="00894878"/>
    <w:rsid w:val="008A2313"/>
    <w:rsid w:val="008A30ED"/>
    <w:rsid w:val="008A62BF"/>
    <w:rsid w:val="008A6F9D"/>
    <w:rsid w:val="008B21BB"/>
    <w:rsid w:val="008B34A1"/>
    <w:rsid w:val="008B5BD3"/>
    <w:rsid w:val="008C3DCD"/>
    <w:rsid w:val="008C5FB7"/>
    <w:rsid w:val="008C79F3"/>
    <w:rsid w:val="008D1C82"/>
    <w:rsid w:val="008D37A6"/>
    <w:rsid w:val="008D4D8A"/>
    <w:rsid w:val="008D6AAB"/>
    <w:rsid w:val="008E0205"/>
    <w:rsid w:val="008E2384"/>
    <w:rsid w:val="008E558A"/>
    <w:rsid w:val="008F17E6"/>
    <w:rsid w:val="008F2F10"/>
    <w:rsid w:val="00901815"/>
    <w:rsid w:val="00906082"/>
    <w:rsid w:val="009174D8"/>
    <w:rsid w:val="009242DA"/>
    <w:rsid w:val="00925739"/>
    <w:rsid w:val="00925A1C"/>
    <w:rsid w:val="00925A31"/>
    <w:rsid w:val="009302BA"/>
    <w:rsid w:val="00933115"/>
    <w:rsid w:val="009346E9"/>
    <w:rsid w:val="009445D5"/>
    <w:rsid w:val="00945474"/>
    <w:rsid w:val="00951B15"/>
    <w:rsid w:val="00952B04"/>
    <w:rsid w:val="00953DB6"/>
    <w:rsid w:val="00955BE8"/>
    <w:rsid w:val="00960965"/>
    <w:rsid w:val="00963029"/>
    <w:rsid w:val="009650BE"/>
    <w:rsid w:val="00965DE6"/>
    <w:rsid w:val="00972182"/>
    <w:rsid w:val="009778DC"/>
    <w:rsid w:val="00980CD1"/>
    <w:rsid w:val="00981A35"/>
    <w:rsid w:val="00984141"/>
    <w:rsid w:val="00985FEA"/>
    <w:rsid w:val="00990B0D"/>
    <w:rsid w:val="0099338E"/>
    <w:rsid w:val="009941E9"/>
    <w:rsid w:val="009972D7"/>
    <w:rsid w:val="009A22BB"/>
    <w:rsid w:val="009A38F5"/>
    <w:rsid w:val="009A6B5F"/>
    <w:rsid w:val="009A6C03"/>
    <w:rsid w:val="009B027E"/>
    <w:rsid w:val="009B1386"/>
    <w:rsid w:val="009B2239"/>
    <w:rsid w:val="009B7428"/>
    <w:rsid w:val="009C06B8"/>
    <w:rsid w:val="009C2665"/>
    <w:rsid w:val="009C3D8B"/>
    <w:rsid w:val="009C7383"/>
    <w:rsid w:val="009D3214"/>
    <w:rsid w:val="009D3CA9"/>
    <w:rsid w:val="009D4CA6"/>
    <w:rsid w:val="009D61C2"/>
    <w:rsid w:val="009E4F04"/>
    <w:rsid w:val="009F4A18"/>
    <w:rsid w:val="00A05930"/>
    <w:rsid w:val="00A06027"/>
    <w:rsid w:val="00A0613A"/>
    <w:rsid w:val="00A1262D"/>
    <w:rsid w:val="00A15175"/>
    <w:rsid w:val="00A2481E"/>
    <w:rsid w:val="00A266B9"/>
    <w:rsid w:val="00A313B8"/>
    <w:rsid w:val="00A3224E"/>
    <w:rsid w:val="00A34771"/>
    <w:rsid w:val="00A37EF7"/>
    <w:rsid w:val="00A4190B"/>
    <w:rsid w:val="00A4391F"/>
    <w:rsid w:val="00A53268"/>
    <w:rsid w:val="00A5336E"/>
    <w:rsid w:val="00A54A84"/>
    <w:rsid w:val="00A55675"/>
    <w:rsid w:val="00A56203"/>
    <w:rsid w:val="00A5799A"/>
    <w:rsid w:val="00A610C6"/>
    <w:rsid w:val="00A65597"/>
    <w:rsid w:val="00A65F05"/>
    <w:rsid w:val="00A6716C"/>
    <w:rsid w:val="00A673F8"/>
    <w:rsid w:val="00A769C2"/>
    <w:rsid w:val="00A81959"/>
    <w:rsid w:val="00A90F46"/>
    <w:rsid w:val="00A93636"/>
    <w:rsid w:val="00AA0214"/>
    <w:rsid w:val="00AA145F"/>
    <w:rsid w:val="00AA3999"/>
    <w:rsid w:val="00AB28B9"/>
    <w:rsid w:val="00AB39F4"/>
    <w:rsid w:val="00AB406C"/>
    <w:rsid w:val="00AC7344"/>
    <w:rsid w:val="00AD33A0"/>
    <w:rsid w:val="00AD49F4"/>
    <w:rsid w:val="00AD5C71"/>
    <w:rsid w:val="00AD5DB2"/>
    <w:rsid w:val="00AD6EDE"/>
    <w:rsid w:val="00AD7AE9"/>
    <w:rsid w:val="00AE10C1"/>
    <w:rsid w:val="00AE2D0D"/>
    <w:rsid w:val="00AE379E"/>
    <w:rsid w:val="00B01B43"/>
    <w:rsid w:val="00B056E7"/>
    <w:rsid w:val="00B07248"/>
    <w:rsid w:val="00B11427"/>
    <w:rsid w:val="00B14596"/>
    <w:rsid w:val="00B23A82"/>
    <w:rsid w:val="00B2771D"/>
    <w:rsid w:val="00B27DF8"/>
    <w:rsid w:val="00B3256B"/>
    <w:rsid w:val="00B34521"/>
    <w:rsid w:val="00B40E7F"/>
    <w:rsid w:val="00B420A7"/>
    <w:rsid w:val="00B43AB1"/>
    <w:rsid w:val="00B446F0"/>
    <w:rsid w:val="00B57539"/>
    <w:rsid w:val="00B63507"/>
    <w:rsid w:val="00B65504"/>
    <w:rsid w:val="00B72893"/>
    <w:rsid w:val="00B7628D"/>
    <w:rsid w:val="00B82B16"/>
    <w:rsid w:val="00B854EE"/>
    <w:rsid w:val="00B85A33"/>
    <w:rsid w:val="00B90422"/>
    <w:rsid w:val="00B91D42"/>
    <w:rsid w:val="00B91EDB"/>
    <w:rsid w:val="00BA23B2"/>
    <w:rsid w:val="00BA3D73"/>
    <w:rsid w:val="00BB0775"/>
    <w:rsid w:val="00BB07D1"/>
    <w:rsid w:val="00BC3601"/>
    <w:rsid w:val="00BC3CEE"/>
    <w:rsid w:val="00BC55F2"/>
    <w:rsid w:val="00BC57BB"/>
    <w:rsid w:val="00BD094E"/>
    <w:rsid w:val="00BD470A"/>
    <w:rsid w:val="00BE533E"/>
    <w:rsid w:val="00BE6404"/>
    <w:rsid w:val="00BE7121"/>
    <w:rsid w:val="00BF04CB"/>
    <w:rsid w:val="00BF35A1"/>
    <w:rsid w:val="00BF50D8"/>
    <w:rsid w:val="00C03B41"/>
    <w:rsid w:val="00C06DBF"/>
    <w:rsid w:val="00C07A0C"/>
    <w:rsid w:val="00C12D05"/>
    <w:rsid w:val="00C135D4"/>
    <w:rsid w:val="00C222BD"/>
    <w:rsid w:val="00C2408E"/>
    <w:rsid w:val="00C24BA5"/>
    <w:rsid w:val="00C26183"/>
    <w:rsid w:val="00C330E2"/>
    <w:rsid w:val="00C34969"/>
    <w:rsid w:val="00C35957"/>
    <w:rsid w:val="00C403CC"/>
    <w:rsid w:val="00C40F5F"/>
    <w:rsid w:val="00C41DBC"/>
    <w:rsid w:val="00C5140C"/>
    <w:rsid w:val="00C51DAF"/>
    <w:rsid w:val="00C52F9C"/>
    <w:rsid w:val="00C541A8"/>
    <w:rsid w:val="00C55D28"/>
    <w:rsid w:val="00C60EA6"/>
    <w:rsid w:val="00C622C1"/>
    <w:rsid w:val="00C636A3"/>
    <w:rsid w:val="00C65076"/>
    <w:rsid w:val="00C66D68"/>
    <w:rsid w:val="00C75E4E"/>
    <w:rsid w:val="00C8383F"/>
    <w:rsid w:val="00C84DC8"/>
    <w:rsid w:val="00C86502"/>
    <w:rsid w:val="00C92D40"/>
    <w:rsid w:val="00C932E8"/>
    <w:rsid w:val="00C94898"/>
    <w:rsid w:val="00CA1151"/>
    <w:rsid w:val="00CA14F3"/>
    <w:rsid w:val="00CA6847"/>
    <w:rsid w:val="00CA7288"/>
    <w:rsid w:val="00CB4CF1"/>
    <w:rsid w:val="00CB7029"/>
    <w:rsid w:val="00CC0BBC"/>
    <w:rsid w:val="00CC43E7"/>
    <w:rsid w:val="00CD27A6"/>
    <w:rsid w:val="00CD3E1B"/>
    <w:rsid w:val="00CD60D1"/>
    <w:rsid w:val="00CE142A"/>
    <w:rsid w:val="00CE661A"/>
    <w:rsid w:val="00CE6FC3"/>
    <w:rsid w:val="00D00AD2"/>
    <w:rsid w:val="00D0134E"/>
    <w:rsid w:val="00D04749"/>
    <w:rsid w:val="00D04D9D"/>
    <w:rsid w:val="00D10638"/>
    <w:rsid w:val="00D119FE"/>
    <w:rsid w:val="00D1594E"/>
    <w:rsid w:val="00D16944"/>
    <w:rsid w:val="00D23518"/>
    <w:rsid w:val="00D247AB"/>
    <w:rsid w:val="00D26191"/>
    <w:rsid w:val="00D31D68"/>
    <w:rsid w:val="00D32B91"/>
    <w:rsid w:val="00D449A3"/>
    <w:rsid w:val="00D45380"/>
    <w:rsid w:val="00D462B6"/>
    <w:rsid w:val="00D4757C"/>
    <w:rsid w:val="00D47D50"/>
    <w:rsid w:val="00D53FEE"/>
    <w:rsid w:val="00D60E76"/>
    <w:rsid w:val="00D646AF"/>
    <w:rsid w:val="00D736E1"/>
    <w:rsid w:val="00D75C08"/>
    <w:rsid w:val="00D76DDE"/>
    <w:rsid w:val="00D8043C"/>
    <w:rsid w:val="00D80B5B"/>
    <w:rsid w:val="00D83460"/>
    <w:rsid w:val="00D83688"/>
    <w:rsid w:val="00D8431B"/>
    <w:rsid w:val="00D86361"/>
    <w:rsid w:val="00D9163F"/>
    <w:rsid w:val="00D92302"/>
    <w:rsid w:val="00D971F0"/>
    <w:rsid w:val="00DA2DB9"/>
    <w:rsid w:val="00DA5CE8"/>
    <w:rsid w:val="00DA68E0"/>
    <w:rsid w:val="00DA6D3B"/>
    <w:rsid w:val="00DB7046"/>
    <w:rsid w:val="00DC117B"/>
    <w:rsid w:val="00DC194D"/>
    <w:rsid w:val="00DC26DE"/>
    <w:rsid w:val="00DC5ACE"/>
    <w:rsid w:val="00DC6E18"/>
    <w:rsid w:val="00DD0EAD"/>
    <w:rsid w:val="00DD15F9"/>
    <w:rsid w:val="00DE2658"/>
    <w:rsid w:val="00DF5582"/>
    <w:rsid w:val="00DF7108"/>
    <w:rsid w:val="00DF7744"/>
    <w:rsid w:val="00E016AA"/>
    <w:rsid w:val="00E10251"/>
    <w:rsid w:val="00E1201B"/>
    <w:rsid w:val="00E1550B"/>
    <w:rsid w:val="00E2384A"/>
    <w:rsid w:val="00E361EC"/>
    <w:rsid w:val="00E458FF"/>
    <w:rsid w:val="00E50DD4"/>
    <w:rsid w:val="00E50F8B"/>
    <w:rsid w:val="00E52AA1"/>
    <w:rsid w:val="00E52D23"/>
    <w:rsid w:val="00E55311"/>
    <w:rsid w:val="00E5619F"/>
    <w:rsid w:val="00E578B0"/>
    <w:rsid w:val="00E5793C"/>
    <w:rsid w:val="00E62C22"/>
    <w:rsid w:val="00E6466A"/>
    <w:rsid w:val="00E654E3"/>
    <w:rsid w:val="00E65825"/>
    <w:rsid w:val="00E674AD"/>
    <w:rsid w:val="00E70E75"/>
    <w:rsid w:val="00E76A49"/>
    <w:rsid w:val="00E76A6B"/>
    <w:rsid w:val="00E76AED"/>
    <w:rsid w:val="00E80267"/>
    <w:rsid w:val="00E81C81"/>
    <w:rsid w:val="00E82651"/>
    <w:rsid w:val="00E82F33"/>
    <w:rsid w:val="00E839C2"/>
    <w:rsid w:val="00E85120"/>
    <w:rsid w:val="00E86257"/>
    <w:rsid w:val="00E871EA"/>
    <w:rsid w:val="00E93BA7"/>
    <w:rsid w:val="00E94FE3"/>
    <w:rsid w:val="00EA518C"/>
    <w:rsid w:val="00EA6619"/>
    <w:rsid w:val="00EA7761"/>
    <w:rsid w:val="00EA7C48"/>
    <w:rsid w:val="00EB6466"/>
    <w:rsid w:val="00EB6C54"/>
    <w:rsid w:val="00EC46AF"/>
    <w:rsid w:val="00ED0A09"/>
    <w:rsid w:val="00ED28BD"/>
    <w:rsid w:val="00ED4039"/>
    <w:rsid w:val="00ED45D7"/>
    <w:rsid w:val="00EE0774"/>
    <w:rsid w:val="00EE7A54"/>
    <w:rsid w:val="00EF15AF"/>
    <w:rsid w:val="00EF2799"/>
    <w:rsid w:val="00EF370A"/>
    <w:rsid w:val="00EF47F1"/>
    <w:rsid w:val="00EF5857"/>
    <w:rsid w:val="00EF5F8D"/>
    <w:rsid w:val="00F04949"/>
    <w:rsid w:val="00F062B8"/>
    <w:rsid w:val="00F074B7"/>
    <w:rsid w:val="00F105C6"/>
    <w:rsid w:val="00F123E1"/>
    <w:rsid w:val="00F129EB"/>
    <w:rsid w:val="00F2326E"/>
    <w:rsid w:val="00F2492D"/>
    <w:rsid w:val="00F25BD1"/>
    <w:rsid w:val="00F302EE"/>
    <w:rsid w:val="00F337B0"/>
    <w:rsid w:val="00F567FF"/>
    <w:rsid w:val="00F57842"/>
    <w:rsid w:val="00F602E2"/>
    <w:rsid w:val="00F6564E"/>
    <w:rsid w:val="00F66CFD"/>
    <w:rsid w:val="00F70EE4"/>
    <w:rsid w:val="00F74F0A"/>
    <w:rsid w:val="00F76236"/>
    <w:rsid w:val="00F76CC3"/>
    <w:rsid w:val="00F95916"/>
    <w:rsid w:val="00FA0ABB"/>
    <w:rsid w:val="00FA1069"/>
    <w:rsid w:val="00FA43F3"/>
    <w:rsid w:val="00FA568B"/>
    <w:rsid w:val="00FA6DA5"/>
    <w:rsid w:val="00FB1137"/>
    <w:rsid w:val="00FB3A3F"/>
    <w:rsid w:val="00FC1F05"/>
    <w:rsid w:val="00FD5C71"/>
    <w:rsid w:val="00FE1526"/>
    <w:rsid w:val="00FE703A"/>
    <w:rsid w:val="00FF24C0"/>
    <w:rsid w:val="00FF439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82A30"/>
    <w:pPr>
      <w:widowControl w:val="0"/>
      <w:adjustRightInd w:val="0"/>
      <w:spacing w:line="360" w:lineRule="atLeast"/>
      <w:jc w:val="both"/>
      <w:textAlignment w:val="baseline"/>
    </w:pPr>
    <w:rPr>
      <w:rFonts w:ascii="Arial" w:hAnsi="Arial"/>
      <w:sz w:val="22"/>
    </w:rPr>
  </w:style>
  <w:style w:type="paragraph" w:styleId="Ttulo1">
    <w:name w:val="heading 1"/>
    <w:basedOn w:val="Normal"/>
    <w:next w:val="Normal"/>
    <w:qFormat/>
    <w:rsid w:val="008C3DCD"/>
    <w:pPr>
      <w:keepNext/>
      <w:spacing w:before="240" w:after="60"/>
      <w:outlineLvl w:val="0"/>
    </w:pPr>
    <w:rPr>
      <w:rFonts w:ascii="Times New Roman" w:hAnsi="Times New Roman"/>
      <w:b/>
      <w:kern w:val="28"/>
      <w:sz w:val="24"/>
      <w:lang w:val="es-ES_tradnl"/>
    </w:rPr>
  </w:style>
  <w:style w:type="paragraph" w:styleId="Ttulo2">
    <w:name w:val="heading 2"/>
    <w:basedOn w:val="Normal"/>
    <w:next w:val="Normal"/>
    <w:autoRedefine/>
    <w:qFormat/>
    <w:rsid w:val="00901815"/>
    <w:pPr>
      <w:keepNext/>
      <w:spacing w:line="240" w:lineRule="auto"/>
      <w:outlineLvl w:val="1"/>
    </w:pPr>
    <w:rPr>
      <w:rFonts w:ascii="Times New Roman" w:hAnsi="Times New Roman"/>
      <w:b/>
      <w:snapToGrid w:val="0"/>
      <w:sz w:val="24"/>
      <w:lang w:val="es-ES_tradnl"/>
    </w:rPr>
  </w:style>
  <w:style w:type="paragraph" w:styleId="Ttulo3">
    <w:name w:val="heading 3"/>
    <w:basedOn w:val="Normal"/>
    <w:next w:val="Normal"/>
    <w:qFormat/>
    <w:rsid w:val="008C3DCD"/>
    <w:pPr>
      <w:keepNext/>
      <w:jc w:val="center"/>
      <w:outlineLvl w:val="2"/>
    </w:pPr>
    <w:rPr>
      <w:rFonts w:ascii="Castellar" w:hAnsi="Castellar"/>
      <w:sz w:val="28"/>
    </w:rPr>
  </w:style>
  <w:style w:type="paragraph" w:styleId="Ttulo4">
    <w:name w:val="heading 4"/>
    <w:basedOn w:val="Normal"/>
    <w:next w:val="Normal"/>
    <w:qFormat/>
    <w:rsid w:val="008C3DCD"/>
    <w:pPr>
      <w:keepNext/>
      <w:jc w:val="center"/>
      <w:outlineLvl w:val="3"/>
    </w:pPr>
    <w:rPr>
      <w:b/>
    </w:rPr>
  </w:style>
  <w:style w:type="paragraph" w:styleId="Ttulo5">
    <w:name w:val="heading 5"/>
    <w:basedOn w:val="Normal"/>
    <w:next w:val="Normal"/>
    <w:qFormat/>
    <w:rsid w:val="008C3DCD"/>
    <w:pPr>
      <w:keepNext/>
      <w:outlineLvl w:val="4"/>
    </w:pPr>
    <w:rPr>
      <w:b/>
      <w:lang w:val="es-ES_tradnl"/>
    </w:rPr>
  </w:style>
  <w:style w:type="paragraph" w:styleId="Ttulo6">
    <w:name w:val="heading 6"/>
    <w:basedOn w:val="Normal"/>
    <w:next w:val="Normal"/>
    <w:qFormat/>
    <w:rsid w:val="008C3DCD"/>
    <w:pPr>
      <w:keepNext/>
      <w:spacing w:line="360" w:lineRule="auto"/>
      <w:ind w:right="-1085"/>
      <w:outlineLvl w:val="5"/>
    </w:pPr>
    <w:rPr>
      <w:rFonts w:ascii="Times New Roman" w:hAnsi="Times New Roman"/>
      <w:b/>
      <w:sz w:val="24"/>
    </w:rPr>
  </w:style>
  <w:style w:type="paragraph" w:styleId="Ttulo7">
    <w:name w:val="heading 7"/>
    <w:basedOn w:val="Normal"/>
    <w:next w:val="Normal"/>
    <w:qFormat/>
    <w:rsid w:val="008C3DCD"/>
    <w:pPr>
      <w:spacing w:before="240" w:after="60"/>
      <w:outlineLvl w:val="6"/>
    </w:pPr>
    <w:rPr>
      <w:rFonts w:ascii="Times New Roman" w:hAnsi="Times New Roman"/>
      <w:sz w:val="24"/>
      <w:szCs w:val="24"/>
    </w:rPr>
  </w:style>
  <w:style w:type="paragraph" w:styleId="Ttulo8">
    <w:name w:val="heading 8"/>
    <w:basedOn w:val="Normal"/>
    <w:next w:val="Normal"/>
    <w:qFormat/>
    <w:rsid w:val="008C3DCD"/>
    <w:pPr>
      <w:keepNext/>
      <w:spacing w:line="360" w:lineRule="auto"/>
      <w:jc w:val="center"/>
      <w:outlineLvl w:val="7"/>
    </w:pPr>
    <w:rPr>
      <w:rFonts w:ascii="Times New Roman" w:hAnsi="Times New Roman"/>
      <w:b/>
      <w:color w:val="000000"/>
      <w:sz w:val="24"/>
    </w:rPr>
  </w:style>
  <w:style w:type="paragraph" w:styleId="Ttulo9">
    <w:name w:val="heading 9"/>
    <w:basedOn w:val="Normal"/>
    <w:next w:val="Normal"/>
    <w:qFormat/>
    <w:rsid w:val="008C3DCD"/>
    <w:pPr>
      <w:keepNext/>
      <w:jc w:val="center"/>
      <w:outlineLvl w:val="8"/>
    </w:pPr>
    <w:rPr>
      <w:rFonts w:ascii="Times New Roman" w:hAnsi="Times New Roman"/>
      <w:b/>
      <w:sz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Listaconvietas">
    <w:name w:val="List Bullet"/>
    <w:basedOn w:val="Normal"/>
    <w:autoRedefine/>
    <w:rsid w:val="00AD33A0"/>
    <w:pPr>
      <w:spacing w:line="240" w:lineRule="auto"/>
      <w:ind w:firstLine="426"/>
    </w:pPr>
    <w:rPr>
      <w:rFonts w:ascii="Times New Roman" w:hAnsi="Times New Roman"/>
      <w:sz w:val="24"/>
      <w:lang w:val="es-ES_tradnl"/>
    </w:rPr>
  </w:style>
  <w:style w:type="paragraph" w:styleId="Piedepgina">
    <w:name w:val="footer"/>
    <w:basedOn w:val="Normal"/>
    <w:rsid w:val="008C3DCD"/>
    <w:pPr>
      <w:tabs>
        <w:tab w:val="center" w:pos="4252"/>
        <w:tab w:val="right" w:pos="8504"/>
      </w:tabs>
    </w:pPr>
    <w:rPr>
      <w:rFonts w:ascii="Bookman Old Style" w:hAnsi="Bookman Old Style"/>
      <w:sz w:val="24"/>
      <w:lang w:val="es-ES_tradnl"/>
    </w:rPr>
  </w:style>
  <w:style w:type="paragraph" w:styleId="Textoindependiente2">
    <w:name w:val="Body Text 2"/>
    <w:basedOn w:val="Normal"/>
    <w:rsid w:val="008C3DCD"/>
    <w:pPr>
      <w:tabs>
        <w:tab w:val="left" w:pos="2127"/>
      </w:tabs>
    </w:pPr>
    <w:rPr>
      <w:rFonts w:ascii="Bookman Old Style" w:hAnsi="Bookman Old Style"/>
      <w:b/>
      <w:sz w:val="24"/>
      <w:lang w:val="es-ES_tradnl"/>
    </w:rPr>
  </w:style>
  <w:style w:type="paragraph" w:styleId="Textoindependiente">
    <w:name w:val="Body Text"/>
    <w:basedOn w:val="Normal"/>
    <w:rsid w:val="008C3DCD"/>
    <w:rPr>
      <w:rFonts w:ascii="Bookman Old Style" w:hAnsi="Bookman Old Style"/>
      <w:sz w:val="24"/>
      <w:lang w:val="es-ES_tradnl"/>
    </w:rPr>
  </w:style>
  <w:style w:type="paragraph" w:styleId="Ttulo">
    <w:name w:val="Title"/>
    <w:basedOn w:val="Normal"/>
    <w:link w:val="TtuloCar"/>
    <w:qFormat/>
    <w:rsid w:val="008C3DCD"/>
    <w:pPr>
      <w:jc w:val="center"/>
    </w:pPr>
    <w:rPr>
      <w:rFonts w:ascii="Bookman Old Style" w:hAnsi="Bookman Old Style"/>
      <w:b/>
      <w:sz w:val="36"/>
      <w:lang w:val="es-ES_tradnl"/>
    </w:rPr>
  </w:style>
  <w:style w:type="paragraph" w:styleId="Encabezado">
    <w:name w:val="header"/>
    <w:basedOn w:val="Normal"/>
    <w:rsid w:val="008C3DCD"/>
    <w:pPr>
      <w:tabs>
        <w:tab w:val="center" w:pos="4252"/>
        <w:tab w:val="right" w:pos="8504"/>
      </w:tabs>
    </w:pPr>
    <w:rPr>
      <w:rFonts w:ascii="Bookman Old Style" w:hAnsi="Bookman Old Style"/>
      <w:sz w:val="24"/>
      <w:lang w:val="es-ES_tradnl"/>
    </w:rPr>
  </w:style>
  <w:style w:type="paragraph" w:styleId="Sangradetextonormal">
    <w:name w:val="Body Text Indent"/>
    <w:basedOn w:val="Normal"/>
    <w:rsid w:val="008C3DCD"/>
    <w:pPr>
      <w:ind w:left="567" w:hanging="567"/>
    </w:pPr>
    <w:rPr>
      <w:rFonts w:ascii="Bookman Old Style" w:hAnsi="Bookman Old Style"/>
      <w:sz w:val="24"/>
      <w:lang w:val="es-ES_tradnl"/>
    </w:rPr>
  </w:style>
  <w:style w:type="character" w:styleId="Nmerodepgina">
    <w:name w:val="page number"/>
    <w:basedOn w:val="Fuentedeprrafopredeter"/>
    <w:rsid w:val="008C3DCD"/>
  </w:style>
  <w:style w:type="paragraph" w:styleId="Sangra2detindependiente">
    <w:name w:val="Body Text Indent 2"/>
    <w:basedOn w:val="Normal"/>
    <w:rsid w:val="008C3DCD"/>
    <w:pPr>
      <w:ind w:left="567"/>
    </w:pPr>
    <w:rPr>
      <w:rFonts w:ascii="Bookman Old Style" w:hAnsi="Bookman Old Style"/>
      <w:sz w:val="24"/>
      <w:lang w:val="es-ES_tradnl"/>
    </w:rPr>
  </w:style>
  <w:style w:type="paragraph" w:styleId="Sangra3detindependiente">
    <w:name w:val="Body Text Indent 3"/>
    <w:basedOn w:val="Normal"/>
    <w:rsid w:val="008C3DCD"/>
    <w:pPr>
      <w:ind w:left="708"/>
    </w:pPr>
  </w:style>
  <w:style w:type="paragraph" w:styleId="TDC1">
    <w:name w:val="toc 1"/>
    <w:basedOn w:val="Normal"/>
    <w:next w:val="Normal"/>
    <w:autoRedefine/>
    <w:uiPriority w:val="39"/>
    <w:rsid w:val="00ED28BD"/>
    <w:pPr>
      <w:tabs>
        <w:tab w:val="left" w:pos="993"/>
        <w:tab w:val="left" w:pos="9464"/>
      </w:tabs>
      <w:spacing w:line="240" w:lineRule="auto"/>
      <w:ind w:left="851" w:right="236" w:hanging="425"/>
    </w:pPr>
    <w:rPr>
      <w:rFonts w:ascii="Times New Roman" w:hAnsi="Times New Roman"/>
      <w:bCs/>
      <w:noProof/>
      <w:sz w:val="24"/>
      <w:szCs w:val="24"/>
    </w:rPr>
  </w:style>
  <w:style w:type="character" w:styleId="Hipervnculo">
    <w:name w:val="Hyperlink"/>
    <w:basedOn w:val="Fuentedeprrafopredeter"/>
    <w:rsid w:val="008C3DCD"/>
    <w:rPr>
      <w:color w:val="0000FF"/>
      <w:u w:val="single"/>
    </w:rPr>
  </w:style>
  <w:style w:type="paragraph" w:styleId="Textoindependiente3">
    <w:name w:val="Body Text 3"/>
    <w:basedOn w:val="Normal"/>
    <w:rsid w:val="008C3DCD"/>
  </w:style>
  <w:style w:type="character" w:styleId="Hipervnculovisitado">
    <w:name w:val="FollowedHyperlink"/>
    <w:basedOn w:val="Fuentedeprrafopredeter"/>
    <w:rsid w:val="008C3DCD"/>
    <w:rPr>
      <w:color w:val="800080"/>
      <w:u w:val="single"/>
    </w:rPr>
  </w:style>
  <w:style w:type="paragraph" w:styleId="Textodebloque">
    <w:name w:val="Block Text"/>
    <w:basedOn w:val="Normal"/>
    <w:rsid w:val="008C3DCD"/>
    <w:pPr>
      <w:ind w:left="708" w:right="615"/>
    </w:pPr>
    <w:rPr>
      <w:rFonts w:ascii="Bookman Old Style" w:hAnsi="Bookman Old Style"/>
      <w:sz w:val="24"/>
      <w:lang w:val="es-ES_tradnl"/>
    </w:rPr>
  </w:style>
  <w:style w:type="paragraph" w:styleId="Mapadeldocumento">
    <w:name w:val="Document Map"/>
    <w:basedOn w:val="Normal"/>
    <w:semiHidden/>
    <w:rsid w:val="008C3DCD"/>
    <w:pPr>
      <w:shd w:val="clear" w:color="auto" w:fill="000080"/>
    </w:pPr>
    <w:rPr>
      <w:rFonts w:ascii="Tahoma" w:hAnsi="Tahoma"/>
    </w:rPr>
  </w:style>
  <w:style w:type="paragraph" w:styleId="Textonotapie">
    <w:name w:val="footnote text"/>
    <w:basedOn w:val="Normal"/>
    <w:semiHidden/>
    <w:rsid w:val="008C3DCD"/>
    <w:rPr>
      <w:sz w:val="20"/>
      <w:lang w:val="es-ES_tradnl"/>
    </w:rPr>
  </w:style>
  <w:style w:type="character" w:styleId="Refdenotaalpie">
    <w:name w:val="footnote reference"/>
    <w:basedOn w:val="Fuentedeprrafopredeter"/>
    <w:semiHidden/>
    <w:rsid w:val="008C3DCD"/>
    <w:rPr>
      <w:vertAlign w:val="superscript"/>
    </w:rPr>
  </w:style>
  <w:style w:type="paragraph" w:styleId="Tabladeilustraciones">
    <w:name w:val="table of figures"/>
    <w:basedOn w:val="Normal"/>
    <w:next w:val="Normal"/>
    <w:semiHidden/>
    <w:rsid w:val="008C3DCD"/>
    <w:pPr>
      <w:ind w:left="440" w:hanging="440"/>
    </w:pPr>
    <w:rPr>
      <w:rFonts w:ascii="Times New Roman" w:hAnsi="Times New Roman"/>
      <w:smallCaps/>
      <w:sz w:val="20"/>
    </w:rPr>
  </w:style>
  <w:style w:type="paragraph" w:styleId="ndice1">
    <w:name w:val="index 1"/>
    <w:basedOn w:val="Normal"/>
    <w:next w:val="Normal"/>
    <w:autoRedefine/>
    <w:semiHidden/>
    <w:rsid w:val="008C3DCD"/>
    <w:pPr>
      <w:ind w:left="220" w:hanging="220"/>
    </w:pPr>
    <w:rPr>
      <w:rFonts w:ascii="Times New Roman" w:hAnsi="Times New Roman"/>
      <w:sz w:val="20"/>
    </w:rPr>
  </w:style>
  <w:style w:type="paragraph" w:styleId="ndice2">
    <w:name w:val="index 2"/>
    <w:basedOn w:val="Normal"/>
    <w:next w:val="Normal"/>
    <w:autoRedefine/>
    <w:semiHidden/>
    <w:rsid w:val="008C3DCD"/>
    <w:pPr>
      <w:ind w:left="440" w:hanging="220"/>
    </w:pPr>
    <w:rPr>
      <w:rFonts w:ascii="Times New Roman" w:hAnsi="Times New Roman"/>
      <w:sz w:val="20"/>
    </w:rPr>
  </w:style>
  <w:style w:type="paragraph" w:styleId="ndice3">
    <w:name w:val="index 3"/>
    <w:basedOn w:val="Normal"/>
    <w:next w:val="Normal"/>
    <w:autoRedefine/>
    <w:semiHidden/>
    <w:rsid w:val="008C3DCD"/>
    <w:pPr>
      <w:ind w:left="660" w:hanging="220"/>
    </w:pPr>
    <w:rPr>
      <w:rFonts w:ascii="Times New Roman" w:hAnsi="Times New Roman"/>
      <w:sz w:val="20"/>
    </w:rPr>
  </w:style>
  <w:style w:type="paragraph" w:styleId="ndice4">
    <w:name w:val="index 4"/>
    <w:basedOn w:val="Normal"/>
    <w:next w:val="Normal"/>
    <w:autoRedefine/>
    <w:semiHidden/>
    <w:rsid w:val="008C3DCD"/>
    <w:pPr>
      <w:ind w:left="880" w:hanging="220"/>
    </w:pPr>
    <w:rPr>
      <w:rFonts w:ascii="Times New Roman" w:hAnsi="Times New Roman"/>
      <w:sz w:val="20"/>
    </w:rPr>
  </w:style>
  <w:style w:type="paragraph" w:styleId="ndice5">
    <w:name w:val="index 5"/>
    <w:basedOn w:val="Normal"/>
    <w:next w:val="Normal"/>
    <w:autoRedefine/>
    <w:semiHidden/>
    <w:rsid w:val="008C3DCD"/>
    <w:pPr>
      <w:ind w:left="1100" w:hanging="220"/>
    </w:pPr>
    <w:rPr>
      <w:rFonts w:ascii="Times New Roman" w:hAnsi="Times New Roman"/>
      <w:sz w:val="20"/>
    </w:rPr>
  </w:style>
  <w:style w:type="paragraph" w:styleId="ndice6">
    <w:name w:val="index 6"/>
    <w:basedOn w:val="Normal"/>
    <w:next w:val="Normal"/>
    <w:autoRedefine/>
    <w:semiHidden/>
    <w:rsid w:val="008C3DCD"/>
    <w:pPr>
      <w:ind w:left="1320" w:hanging="220"/>
    </w:pPr>
    <w:rPr>
      <w:rFonts w:ascii="Times New Roman" w:hAnsi="Times New Roman"/>
      <w:sz w:val="20"/>
    </w:rPr>
  </w:style>
  <w:style w:type="paragraph" w:styleId="ndice7">
    <w:name w:val="index 7"/>
    <w:basedOn w:val="Normal"/>
    <w:next w:val="Normal"/>
    <w:autoRedefine/>
    <w:semiHidden/>
    <w:rsid w:val="008C3DCD"/>
    <w:pPr>
      <w:ind w:left="1540" w:hanging="220"/>
    </w:pPr>
    <w:rPr>
      <w:rFonts w:ascii="Times New Roman" w:hAnsi="Times New Roman"/>
      <w:sz w:val="20"/>
    </w:rPr>
  </w:style>
  <w:style w:type="paragraph" w:styleId="ndice8">
    <w:name w:val="index 8"/>
    <w:basedOn w:val="Normal"/>
    <w:next w:val="Normal"/>
    <w:autoRedefine/>
    <w:semiHidden/>
    <w:rsid w:val="008C3DCD"/>
    <w:pPr>
      <w:ind w:left="1760" w:hanging="220"/>
    </w:pPr>
    <w:rPr>
      <w:rFonts w:ascii="Times New Roman" w:hAnsi="Times New Roman"/>
      <w:sz w:val="20"/>
    </w:rPr>
  </w:style>
  <w:style w:type="paragraph" w:styleId="ndice9">
    <w:name w:val="index 9"/>
    <w:basedOn w:val="Normal"/>
    <w:next w:val="Normal"/>
    <w:autoRedefine/>
    <w:semiHidden/>
    <w:rsid w:val="008C3DCD"/>
    <w:pPr>
      <w:ind w:left="1980" w:hanging="220"/>
    </w:pPr>
    <w:rPr>
      <w:rFonts w:ascii="Times New Roman" w:hAnsi="Times New Roman"/>
      <w:sz w:val="20"/>
    </w:rPr>
  </w:style>
  <w:style w:type="paragraph" w:styleId="Ttulodendice">
    <w:name w:val="index heading"/>
    <w:basedOn w:val="Normal"/>
    <w:next w:val="ndice1"/>
    <w:semiHidden/>
    <w:rsid w:val="008C3DCD"/>
    <w:pPr>
      <w:spacing w:before="120" w:after="120"/>
    </w:pPr>
    <w:rPr>
      <w:rFonts w:ascii="Times New Roman" w:hAnsi="Times New Roman"/>
      <w:b/>
      <w:i/>
      <w:sz w:val="20"/>
    </w:rPr>
  </w:style>
  <w:style w:type="paragraph" w:styleId="TDC2">
    <w:name w:val="toc 2"/>
    <w:basedOn w:val="Normal"/>
    <w:next w:val="Normal"/>
    <w:autoRedefine/>
    <w:uiPriority w:val="39"/>
    <w:rsid w:val="00CA1151"/>
    <w:pPr>
      <w:tabs>
        <w:tab w:val="left" w:pos="993"/>
        <w:tab w:val="right" w:leader="dot" w:pos="9612"/>
      </w:tabs>
      <w:spacing w:line="240" w:lineRule="auto"/>
      <w:ind w:left="993" w:right="356" w:hanging="567"/>
    </w:pPr>
    <w:rPr>
      <w:rFonts w:ascii="Times New Roman" w:hAnsi="Times New Roman"/>
      <w:noProof/>
      <w:color w:val="000000"/>
      <w:sz w:val="24"/>
      <w:szCs w:val="24"/>
    </w:rPr>
  </w:style>
  <w:style w:type="paragraph" w:styleId="TDC3">
    <w:name w:val="toc 3"/>
    <w:basedOn w:val="Normal"/>
    <w:next w:val="Normal"/>
    <w:autoRedefine/>
    <w:semiHidden/>
    <w:rsid w:val="008C3DCD"/>
    <w:pPr>
      <w:ind w:left="440"/>
    </w:pPr>
    <w:rPr>
      <w:rFonts w:ascii="Times New Roman" w:hAnsi="Times New Roman"/>
      <w:i/>
      <w:sz w:val="20"/>
    </w:rPr>
  </w:style>
  <w:style w:type="paragraph" w:styleId="TDC4">
    <w:name w:val="toc 4"/>
    <w:basedOn w:val="Normal"/>
    <w:next w:val="Normal"/>
    <w:autoRedefine/>
    <w:semiHidden/>
    <w:rsid w:val="008C3DCD"/>
    <w:pPr>
      <w:ind w:left="660"/>
    </w:pPr>
    <w:rPr>
      <w:rFonts w:ascii="Times New Roman" w:hAnsi="Times New Roman"/>
      <w:sz w:val="18"/>
    </w:rPr>
  </w:style>
  <w:style w:type="paragraph" w:styleId="TDC5">
    <w:name w:val="toc 5"/>
    <w:basedOn w:val="Normal"/>
    <w:next w:val="Normal"/>
    <w:autoRedefine/>
    <w:semiHidden/>
    <w:rsid w:val="008C3DCD"/>
    <w:pPr>
      <w:ind w:left="880"/>
    </w:pPr>
    <w:rPr>
      <w:rFonts w:ascii="Times New Roman" w:hAnsi="Times New Roman"/>
      <w:sz w:val="18"/>
    </w:rPr>
  </w:style>
  <w:style w:type="paragraph" w:styleId="TDC6">
    <w:name w:val="toc 6"/>
    <w:basedOn w:val="Normal"/>
    <w:next w:val="Normal"/>
    <w:autoRedefine/>
    <w:semiHidden/>
    <w:rsid w:val="008C3DCD"/>
    <w:pPr>
      <w:ind w:left="1100"/>
    </w:pPr>
    <w:rPr>
      <w:rFonts w:ascii="Times New Roman" w:hAnsi="Times New Roman"/>
      <w:sz w:val="18"/>
    </w:rPr>
  </w:style>
  <w:style w:type="paragraph" w:styleId="TDC7">
    <w:name w:val="toc 7"/>
    <w:basedOn w:val="Normal"/>
    <w:next w:val="Normal"/>
    <w:autoRedefine/>
    <w:semiHidden/>
    <w:rsid w:val="008C3DCD"/>
    <w:pPr>
      <w:ind w:left="1320"/>
    </w:pPr>
    <w:rPr>
      <w:rFonts w:ascii="Times New Roman" w:hAnsi="Times New Roman"/>
      <w:sz w:val="18"/>
    </w:rPr>
  </w:style>
  <w:style w:type="paragraph" w:styleId="TDC8">
    <w:name w:val="toc 8"/>
    <w:basedOn w:val="Normal"/>
    <w:next w:val="Normal"/>
    <w:autoRedefine/>
    <w:semiHidden/>
    <w:rsid w:val="008C3DCD"/>
    <w:pPr>
      <w:ind w:left="1540"/>
    </w:pPr>
    <w:rPr>
      <w:rFonts w:ascii="Times New Roman" w:hAnsi="Times New Roman"/>
      <w:sz w:val="18"/>
    </w:rPr>
  </w:style>
  <w:style w:type="paragraph" w:styleId="TDC9">
    <w:name w:val="toc 9"/>
    <w:basedOn w:val="Normal"/>
    <w:next w:val="Normal"/>
    <w:autoRedefine/>
    <w:semiHidden/>
    <w:rsid w:val="008C3DCD"/>
    <w:pPr>
      <w:ind w:left="1760"/>
    </w:pPr>
    <w:rPr>
      <w:rFonts w:ascii="Times New Roman" w:hAnsi="Times New Roman"/>
      <w:sz w:val="18"/>
    </w:rPr>
  </w:style>
  <w:style w:type="character" w:customStyle="1" w:styleId="EstiloCorreo52">
    <w:name w:val="EstiloCorreo52"/>
    <w:basedOn w:val="Fuentedeprrafopredeter"/>
    <w:semiHidden/>
    <w:rsid w:val="00123D24"/>
    <w:rPr>
      <w:rFonts w:ascii="Arial" w:hAnsi="Arial" w:cs="Arial"/>
      <w:color w:val="auto"/>
      <w:sz w:val="20"/>
      <w:szCs w:val="20"/>
    </w:rPr>
  </w:style>
  <w:style w:type="character" w:customStyle="1" w:styleId="TtuloCar">
    <w:name w:val="Título Car"/>
    <w:basedOn w:val="Fuentedeprrafopredeter"/>
    <w:link w:val="Ttulo"/>
    <w:rsid w:val="00F70EE4"/>
    <w:rPr>
      <w:rFonts w:ascii="Bookman Old Style" w:hAnsi="Bookman Old Style"/>
      <w:b/>
      <w:sz w:val="36"/>
      <w:lang w:val="es-ES_tradnl"/>
    </w:rPr>
  </w:style>
  <w:style w:type="paragraph" w:customStyle="1" w:styleId="Sangradet">
    <w:name w:val="Sangría de t"/>
    <w:aliases w:val="independiente"/>
    <w:basedOn w:val="Normal"/>
    <w:rsid w:val="00F70EE4"/>
    <w:pPr>
      <w:autoSpaceDE w:val="0"/>
      <w:autoSpaceDN w:val="0"/>
      <w:adjustRightInd/>
      <w:spacing w:line="240" w:lineRule="auto"/>
      <w:textAlignment w:val="auto"/>
    </w:pPr>
    <w:rPr>
      <w:rFonts w:ascii="Times New Roman" w:hAnsi="Times New Roman"/>
      <w:sz w:val="24"/>
      <w:szCs w:val="24"/>
    </w:rPr>
  </w:style>
  <w:style w:type="paragraph" w:styleId="Prrafodelista">
    <w:name w:val="List Paragraph"/>
    <w:basedOn w:val="Normal"/>
    <w:uiPriority w:val="34"/>
    <w:qFormat/>
    <w:rsid w:val="00070679"/>
    <w:pPr>
      <w:ind w:left="720"/>
      <w:contextualSpacing/>
    </w:pPr>
  </w:style>
  <w:style w:type="paragraph" w:styleId="Textodeglobo">
    <w:name w:val="Balloon Text"/>
    <w:basedOn w:val="Normal"/>
    <w:link w:val="TextodegloboCar"/>
    <w:rsid w:val="00051987"/>
    <w:pPr>
      <w:spacing w:line="240" w:lineRule="auto"/>
    </w:pPr>
    <w:rPr>
      <w:rFonts w:ascii="Tahoma" w:hAnsi="Tahoma" w:cs="Tahoma"/>
      <w:sz w:val="16"/>
      <w:szCs w:val="16"/>
    </w:rPr>
  </w:style>
  <w:style w:type="character" w:customStyle="1" w:styleId="TextodegloboCar">
    <w:name w:val="Texto de globo Car"/>
    <w:basedOn w:val="Fuentedeprrafopredeter"/>
    <w:link w:val="Textodeglobo"/>
    <w:rsid w:val="0005198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82A30"/>
    <w:pPr>
      <w:widowControl w:val="0"/>
      <w:adjustRightInd w:val="0"/>
      <w:spacing w:line="360" w:lineRule="atLeast"/>
      <w:jc w:val="both"/>
      <w:textAlignment w:val="baseline"/>
    </w:pPr>
    <w:rPr>
      <w:rFonts w:ascii="Arial" w:hAnsi="Arial"/>
      <w:sz w:val="22"/>
    </w:rPr>
  </w:style>
  <w:style w:type="paragraph" w:styleId="Ttulo1">
    <w:name w:val="heading 1"/>
    <w:basedOn w:val="Normal"/>
    <w:next w:val="Normal"/>
    <w:qFormat/>
    <w:rsid w:val="008C3DCD"/>
    <w:pPr>
      <w:keepNext/>
      <w:spacing w:before="240" w:after="60"/>
      <w:outlineLvl w:val="0"/>
    </w:pPr>
    <w:rPr>
      <w:rFonts w:ascii="Times New Roman" w:hAnsi="Times New Roman"/>
      <w:b/>
      <w:kern w:val="28"/>
      <w:sz w:val="24"/>
      <w:lang w:val="es-ES_tradnl"/>
    </w:rPr>
  </w:style>
  <w:style w:type="paragraph" w:styleId="Ttulo2">
    <w:name w:val="heading 2"/>
    <w:basedOn w:val="Normal"/>
    <w:next w:val="Normal"/>
    <w:autoRedefine/>
    <w:qFormat/>
    <w:rsid w:val="00901815"/>
    <w:pPr>
      <w:keepNext/>
      <w:spacing w:line="240" w:lineRule="auto"/>
      <w:outlineLvl w:val="1"/>
    </w:pPr>
    <w:rPr>
      <w:rFonts w:ascii="Times New Roman" w:hAnsi="Times New Roman"/>
      <w:b/>
      <w:snapToGrid w:val="0"/>
      <w:sz w:val="24"/>
      <w:lang w:val="es-ES_tradnl"/>
    </w:rPr>
  </w:style>
  <w:style w:type="paragraph" w:styleId="Ttulo3">
    <w:name w:val="heading 3"/>
    <w:basedOn w:val="Normal"/>
    <w:next w:val="Normal"/>
    <w:qFormat/>
    <w:rsid w:val="008C3DCD"/>
    <w:pPr>
      <w:keepNext/>
      <w:jc w:val="center"/>
      <w:outlineLvl w:val="2"/>
    </w:pPr>
    <w:rPr>
      <w:rFonts w:ascii="Castellar" w:hAnsi="Castellar"/>
      <w:sz w:val="28"/>
    </w:rPr>
  </w:style>
  <w:style w:type="paragraph" w:styleId="Ttulo4">
    <w:name w:val="heading 4"/>
    <w:basedOn w:val="Normal"/>
    <w:next w:val="Normal"/>
    <w:qFormat/>
    <w:rsid w:val="008C3DCD"/>
    <w:pPr>
      <w:keepNext/>
      <w:jc w:val="center"/>
      <w:outlineLvl w:val="3"/>
    </w:pPr>
    <w:rPr>
      <w:b/>
    </w:rPr>
  </w:style>
  <w:style w:type="paragraph" w:styleId="Ttulo5">
    <w:name w:val="heading 5"/>
    <w:basedOn w:val="Normal"/>
    <w:next w:val="Normal"/>
    <w:qFormat/>
    <w:rsid w:val="008C3DCD"/>
    <w:pPr>
      <w:keepNext/>
      <w:outlineLvl w:val="4"/>
    </w:pPr>
    <w:rPr>
      <w:b/>
      <w:lang w:val="es-ES_tradnl"/>
    </w:rPr>
  </w:style>
  <w:style w:type="paragraph" w:styleId="Ttulo6">
    <w:name w:val="heading 6"/>
    <w:basedOn w:val="Normal"/>
    <w:next w:val="Normal"/>
    <w:qFormat/>
    <w:rsid w:val="008C3DCD"/>
    <w:pPr>
      <w:keepNext/>
      <w:spacing w:line="360" w:lineRule="auto"/>
      <w:ind w:right="-1085"/>
      <w:outlineLvl w:val="5"/>
    </w:pPr>
    <w:rPr>
      <w:rFonts w:ascii="Times New Roman" w:hAnsi="Times New Roman"/>
      <w:b/>
      <w:sz w:val="24"/>
    </w:rPr>
  </w:style>
  <w:style w:type="paragraph" w:styleId="Ttulo7">
    <w:name w:val="heading 7"/>
    <w:basedOn w:val="Normal"/>
    <w:next w:val="Normal"/>
    <w:qFormat/>
    <w:rsid w:val="008C3DCD"/>
    <w:pPr>
      <w:spacing w:before="240" w:after="60"/>
      <w:outlineLvl w:val="6"/>
    </w:pPr>
    <w:rPr>
      <w:rFonts w:ascii="Times New Roman" w:hAnsi="Times New Roman"/>
      <w:sz w:val="24"/>
      <w:szCs w:val="24"/>
    </w:rPr>
  </w:style>
  <w:style w:type="paragraph" w:styleId="Ttulo8">
    <w:name w:val="heading 8"/>
    <w:basedOn w:val="Normal"/>
    <w:next w:val="Normal"/>
    <w:qFormat/>
    <w:rsid w:val="008C3DCD"/>
    <w:pPr>
      <w:keepNext/>
      <w:spacing w:line="360" w:lineRule="auto"/>
      <w:jc w:val="center"/>
      <w:outlineLvl w:val="7"/>
    </w:pPr>
    <w:rPr>
      <w:rFonts w:ascii="Times New Roman" w:hAnsi="Times New Roman"/>
      <w:b/>
      <w:color w:val="000000"/>
      <w:sz w:val="24"/>
    </w:rPr>
  </w:style>
  <w:style w:type="paragraph" w:styleId="Ttulo9">
    <w:name w:val="heading 9"/>
    <w:basedOn w:val="Normal"/>
    <w:next w:val="Normal"/>
    <w:qFormat/>
    <w:rsid w:val="008C3DCD"/>
    <w:pPr>
      <w:keepNext/>
      <w:jc w:val="center"/>
      <w:outlineLvl w:val="8"/>
    </w:pPr>
    <w:rPr>
      <w:rFonts w:ascii="Times New Roman" w:hAnsi="Times New Roman"/>
      <w:b/>
      <w:sz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Listaconvietas">
    <w:name w:val="List Bullet"/>
    <w:basedOn w:val="Normal"/>
    <w:autoRedefine/>
    <w:rsid w:val="00AD33A0"/>
    <w:pPr>
      <w:spacing w:line="240" w:lineRule="auto"/>
      <w:ind w:firstLine="426"/>
    </w:pPr>
    <w:rPr>
      <w:rFonts w:ascii="Times New Roman" w:hAnsi="Times New Roman"/>
      <w:sz w:val="24"/>
      <w:lang w:val="es-ES_tradnl"/>
    </w:rPr>
  </w:style>
  <w:style w:type="paragraph" w:styleId="Piedepgina">
    <w:name w:val="footer"/>
    <w:basedOn w:val="Normal"/>
    <w:rsid w:val="008C3DCD"/>
    <w:pPr>
      <w:tabs>
        <w:tab w:val="center" w:pos="4252"/>
        <w:tab w:val="right" w:pos="8504"/>
      </w:tabs>
    </w:pPr>
    <w:rPr>
      <w:rFonts w:ascii="Bookman Old Style" w:hAnsi="Bookman Old Style"/>
      <w:sz w:val="24"/>
      <w:lang w:val="es-ES_tradnl"/>
    </w:rPr>
  </w:style>
  <w:style w:type="paragraph" w:styleId="Textoindependiente2">
    <w:name w:val="Body Text 2"/>
    <w:basedOn w:val="Normal"/>
    <w:rsid w:val="008C3DCD"/>
    <w:pPr>
      <w:tabs>
        <w:tab w:val="left" w:pos="2127"/>
      </w:tabs>
    </w:pPr>
    <w:rPr>
      <w:rFonts w:ascii="Bookman Old Style" w:hAnsi="Bookman Old Style"/>
      <w:b/>
      <w:sz w:val="24"/>
      <w:lang w:val="es-ES_tradnl"/>
    </w:rPr>
  </w:style>
  <w:style w:type="paragraph" w:styleId="Textoindependiente">
    <w:name w:val="Body Text"/>
    <w:basedOn w:val="Normal"/>
    <w:rsid w:val="008C3DCD"/>
    <w:rPr>
      <w:rFonts w:ascii="Bookman Old Style" w:hAnsi="Bookman Old Style"/>
      <w:sz w:val="24"/>
      <w:lang w:val="es-ES_tradnl"/>
    </w:rPr>
  </w:style>
  <w:style w:type="paragraph" w:styleId="Ttulo">
    <w:name w:val="Title"/>
    <w:basedOn w:val="Normal"/>
    <w:link w:val="TtuloCar"/>
    <w:qFormat/>
    <w:rsid w:val="008C3DCD"/>
    <w:pPr>
      <w:jc w:val="center"/>
    </w:pPr>
    <w:rPr>
      <w:rFonts w:ascii="Bookman Old Style" w:hAnsi="Bookman Old Style"/>
      <w:b/>
      <w:sz w:val="36"/>
      <w:lang w:val="es-ES_tradnl"/>
    </w:rPr>
  </w:style>
  <w:style w:type="paragraph" w:styleId="Encabezado">
    <w:name w:val="header"/>
    <w:basedOn w:val="Normal"/>
    <w:rsid w:val="008C3DCD"/>
    <w:pPr>
      <w:tabs>
        <w:tab w:val="center" w:pos="4252"/>
        <w:tab w:val="right" w:pos="8504"/>
      </w:tabs>
    </w:pPr>
    <w:rPr>
      <w:rFonts w:ascii="Bookman Old Style" w:hAnsi="Bookman Old Style"/>
      <w:sz w:val="24"/>
      <w:lang w:val="es-ES_tradnl"/>
    </w:rPr>
  </w:style>
  <w:style w:type="paragraph" w:styleId="Sangradetextonormal">
    <w:name w:val="Body Text Indent"/>
    <w:basedOn w:val="Normal"/>
    <w:rsid w:val="008C3DCD"/>
    <w:pPr>
      <w:ind w:left="567" w:hanging="567"/>
    </w:pPr>
    <w:rPr>
      <w:rFonts w:ascii="Bookman Old Style" w:hAnsi="Bookman Old Style"/>
      <w:sz w:val="24"/>
      <w:lang w:val="es-ES_tradnl"/>
    </w:rPr>
  </w:style>
  <w:style w:type="character" w:styleId="Nmerodepgina">
    <w:name w:val="page number"/>
    <w:basedOn w:val="Fuentedeprrafopredeter"/>
    <w:rsid w:val="008C3DCD"/>
  </w:style>
  <w:style w:type="paragraph" w:styleId="Sangra2detindependiente">
    <w:name w:val="Body Text Indent 2"/>
    <w:basedOn w:val="Normal"/>
    <w:rsid w:val="008C3DCD"/>
    <w:pPr>
      <w:ind w:left="567"/>
    </w:pPr>
    <w:rPr>
      <w:rFonts w:ascii="Bookman Old Style" w:hAnsi="Bookman Old Style"/>
      <w:sz w:val="24"/>
      <w:lang w:val="es-ES_tradnl"/>
    </w:rPr>
  </w:style>
  <w:style w:type="paragraph" w:styleId="Sangra3detindependiente">
    <w:name w:val="Body Text Indent 3"/>
    <w:basedOn w:val="Normal"/>
    <w:rsid w:val="008C3DCD"/>
    <w:pPr>
      <w:ind w:left="708"/>
    </w:pPr>
  </w:style>
  <w:style w:type="paragraph" w:styleId="TDC1">
    <w:name w:val="toc 1"/>
    <w:basedOn w:val="Normal"/>
    <w:next w:val="Normal"/>
    <w:autoRedefine/>
    <w:uiPriority w:val="39"/>
    <w:rsid w:val="00ED28BD"/>
    <w:pPr>
      <w:tabs>
        <w:tab w:val="left" w:pos="993"/>
        <w:tab w:val="left" w:pos="9464"/>
      </w:tabs>
      <w:spacing w:line="240" w:lineRule="auto"/>
      <w:ind w:left="851" w:right="236" w:hanging="425"/>
    </w:pPr>
    <w:rPr>
      <w:rFonts w:ascii="Times New Roman" w:hAnsi="Times New Roman"/>
      <w:bCs/>
      <w:noProof/>
      <w:sz w:val="24"/>
      <w:szCs w:val="24"/>
    </w:rPr>
  </w:style>
  <w:style w:type="character" w:styleId="Hipervnculo">
    <w:name w:val="Hyperlink"/>
    <w:basedOn w:val="Fuentedeprrafopredeter"/>
    <w:rsid w:val="008C3DCD"/>
    <w:rPr>
      <w:color w:val="0000FF"/>
      <w:u w:val="single"/>
    </w:rPr>
  </w:style>
  <w:style w:type="paragraph" w:styleId="Textoindependiente3">
    <w:name w:val="Body Text 3"/>
    <w:basedOn w:val="Normal"/>
    <w:rsid w:val="008C3DCD"/>
  </w:style>
  <w:style w:type="character" w:styleId="Hipervnculovisitado">
    <w:name w:val="FollowedHyperlink"/>
    <w:basedOn w:val="Fuentedeprrafopredeter"/>
    <w:rsid w:val="008C3DCD"/>
    <w:rPr>
      <w:color w:val="800080"/>
      <w:u w:val="single"/>
    </w:rPr>
  </w:style>
  <w:style w:type="paragraph" w:styleId="Textodebloque">
    <w:name w:val="Block Text"/>
    <w:basedOn w:val="Normal"/>
    <w:rsid w:val="008C3DCD"/>
    <w:pPr>
      <w:ind w:left="708" w:right="615"/>
    </w:pPr>
    <w:rPr>
      <w:rFonts w:ascii="Bookman Old Style" w:hAnsi="Bookman Old Style"/>
      <w:sz w:val="24"/>
      <w:lang w:val="es-ES_tradnl"/>
    </w:rPr>
  </w:style>
  <w:style w:type="paragraph" w:styleId="Mapadeldocumento">
    <w:name w:val="Document Map"/>
    <w:basedOn w:val="Normal"/>
    <w:semiHidden/>
    <w:rsid w:val="008C3DCD"/>
    <w:pPr>
      <w:shd w:val="clear" w:color="auto" w:fill="000080"/>
    </w:pPr>
    <w:rPr>
      <w:rFonts w:ascii="Tahoma" w:hAnsi="Tahoma"/>
    </w:rPr>
  </w:style>
  <w:style w:type="paragraph" w:styleId="Textonotapie">
    <w:name w:val="footnote text"/>
    <w:basedOn w:val="Normal"/>
    <w:semiHidden/>
    <w:rsid w:val="008C3DCD"/>
    <w:rPr>
      <w:sz w:val="20"/>
      <w:lang w:val="es-ES_tradnl"/>
    </w:rPr>
  </w:style>
  <w:style w:type="character" w:styleId="Refdenotaalpie">
    <w:name w:val="footnote reference"/>
    <w:basedOn w:val="Fuentedeprrafopredeter"/>
    <w:semiHidden/>
    <w:rsid w:val="008C3DCD"/>
    <w:rPr>
      <w:vertAlign w:val="superscript"/>
    </w:rPr>
  </w:style>
  <w:style w:type="paragraph" w:styleId="Tabladeilustraciones">
    <w:name w:val="table of figures"/>
    <w:basedOn w:val="Normal"/>
    <w:next w:val="Normal"/>
    <w:semiHidden/>
    <w:rsid w:val="008C3DCD"/>
    <w:pPr>
      <w:ind w:left="440" w:hanging="440"/>
    </w:pPr>
    <w:rPr>
      <w:rFonts w:ascii="Times New Roman" w:hAnsi="Times New Roman"/>
      <w:smallCaps/>
      <w:sz w:val="20"/>
    </w:rPr>
  </w:style>
  <w:style w:type="paragraph" w:styleId="ndice1">
    <w:name w:val="index 1"/>
    <w:basedOn w:val="Normal"/>
    <w:next w:val="Normal"/>
    <w:autoRedefine/>
    <w:semiHidden/>
    <w:rsid w:val="008C3DCD"/>
    <w:pPr>
      <w:ind w:left="220" w:hanging="220"/>
    </w:pPr>
    <w:rPr>
      <w:rFonts w:ascii="Times New Roman" w:hAnsi="Times New Roman"/>
      <w:sz w:val="20"/>
    </w:rPr>
  </w:style>
  <w:style w:type="paragraph" w:styleId="ndice2">
    <w:name w:val="index 2"/>
    <w:basedOn w:val="Normal"/>
    <w:next w:val="Normal"/>
    <w:autoRedefine/>
    <w:semiHidden/>
    <w:rsid w:val="008C3DCD"/>
    <w:pPr>
      <w:ind w:left="440" w:hanging="220"/>
    </w:pPr>
    <w:rPr>
      <w:rFonts w:ascii="Times New Roman" w:hAnsi="Times New Roman"/>
      <w:sz w:val="20"/>
    </w:rPr>
  </w:style>
  <w:style w:type="paragraph" w:styleId="ndice3">
    <w:name w:val="index 3"/>
    <w:basedOn w:val="Normal"/>
    <w:next w:val="Normal"/>
    <w:autoRedefine/>
    <w:semiHidden/>
    <w:rsid w:val="008C3DCD"/>
    <w:pPr>
      <w:ind w:left="660" w:hanging="220"/>
    </w:pPr>
    <w:rPr>
      <w:rFonts w:ascii="Times New Roman" w:hAnsi="Times New Roman"/>
      <w:sz w:val="20"/>
    </w:rPr>
  </w:style>
  <w:style w:type="paragraph" w:styleId="ndice4">
    <w:name w:val="index 4"/>
    <w:basedOn w:val="Normal"/>
    <w:next w:val="Normal"/>
    <w:autoRedefine/>
    <w:semiHidden/>
    <w:rsid w:val="008C3DCD"/>
    <w:pPr>
      <w:ind w:left="880" w:hanging="220"/>
    </w:pPr>
    <w:rPr>
      <w:rFonts w:ascii="Times New Roman" w:hAnsi="Times New Roman"/>
      <w:sz w:val="20"/>
    </w:rPr>
  </w:style>
  <w:style w:type="paragraph" w:styleId="ndice5">
    <w:name w:val="index 5"/>
    <w:basedOn w:val="Normal"/>
    <w:next w:val="Normal"/>
    <w:autoRedefine/>
    <w:semiHidden/>
    <w:rsid w:val="008C3DCD"/>
    <w:pPr>
      <w:ind w:left="1100" w:hanging="220"/>
    </w:pPr>
    <w:rPr>
      <w:rFonts w:ascii="Times New Roman" w:hAnsi="Times New Roman"/>
      <w:sz w:val="20"/>
    </w:rPr>
  </w:style>
  <w:style w:type="paragraph" w:styleId="ndice6">
    <w:name w:val="index 6"/>
    <w:basedOn w:val="Normal"/>
    <w:next w:val="Normal"/>
    <w:autoRedefine/>
    <w:semiHidden/>
    <w:rsid w:val="008C3DCD"/>
    <w:pPr>
      <w:ind w:left="1320" w:hanging="220"/>
    </w:pPr>
    <w:rPr>
      <w:rFonts w:ascii="Times New Roman" w:hAnsi="Times New Roman"/>
      <w:sz w:val="20"/>
    </w:rPr>
  </w:style>
  <w:style w:type="paragraph" w:styleId="ndice7">
    <w:name w:val="index 7"/>
    <w:basedOn w:val="Normal"/>
    <w:next w:val="Normal"/>
    <w:autoRedefine/>
    <w:semiHidden/>
    <w:rsid w:val="008C3DCD"/>
    <w:pPr>
      <w:ind w:left="1540" w:hanging="220"/>
    </w:pPr>
    <w:rPr>
      <w:rFonts w:ascii="Times New Roman" w:hAnsi="Times New Roman"/>
      <w:sz w:val="20"/>
    </w:rPr>
  </w:style>
  <w:style w:type="paragraph" w:styleId="ndice8">
    <w:name w:val="index 8"/>
    <w:basedOn w:val="Normal"/>
    <w:next w:val="Normal"/>
    <w:autoRedefine/>
    <w:semiHidden/>
    <w:rsid w:val="008C3DCD"/>
    <w:pPr>
      <w:ind w:left="1760" w:hanging="220"/>
    </w:pPr>
    <w:rPr>
      <w:rFonts w:ascii="Times New Roman" w:hAnsi="Times New Roman"/>
      <w:sz w:val="20"/>
    </w:rPr>
  </w:style>
  <w:style w:type="paragraph" w:styleId="ndice9">
    <w:name w:val="index 9"/>
    <w:basedOn w:val="Normal"/>
    <w:next w:val="Normal"/>
    <w:autoRedefine/>
    <w:semiHidden/>
    <w:rsid w:val="008C3DCD"/>
    <w:pPr>
      <w:ind w:left="1980" w:hanging="220"/>
    </w:pPr>
    <w:rPr>
      <w:rFonts w:ascii="Times New Roman" w:hAnsi="Times New Roman"/>
      <w:sz w:val="20"/>
    </w:rPr>
  </w:style>
  <w:style w:type="paragraph" w:styleId="Ttulodendice">
    <w:name w:val="index heading"/>
    <w:basedOn w:val="Normal"/>
    <w:next w:val="ndice1"/>
    <w:semiHidden/>
    <w:rsid w:val="008C3DCD"/>
    <w:pPr>
      <w:spacing w:before="120" w:after="120"/>
    </w:pPr>
    <w:rPr>
      <w:rFonts w:ascii="Times New Roman" w:hAnsi="Times New Roman"/>
      <w:b/>
      <w:i/>
      <w:sz w:val="20"/>
    </w:rPr>
  </w:style>
  <w:style w:type="paragraph" w:styleId="TDC2">
    <w:name w:val="toc 2"/>
    <w:basedOn w:val="Normal"/>
    <w:next w:val="Normal"/>
    <w:autoRedefine/>
    <w:uiPriority w:val="39"/>
    <w:rsid w:val="00CA1151"/>
    <w:pPr>
      <w:tabs>
        <w:tab w:val="left" w:pos="993"/>
        <w:tab w:val="right" w:leader="dot" w:pos="9612"/>
      </w:tabs>
      <w:spacing w:line="240" w:lineRule="auto"/>
      <w:ind w:left="993" w:right="356" w:hanging="567"/>
    </w:pPr>
    <w:rPr>
      <w:rFonts w:ascii="Times New Roman" w:hAnsi="Times New Roman"/>
      <w:noProof/>
      <w:color w:val="000000"/>
      <w:sz w:val="24"/>
      <w:szCs w:val="24"/>
    </w:rPr>
  </w:style>
  <w:style w:type="paragraph" w:styleId="TDC3">
    <w:name w:val="toc 3"/>
    <w:basedOn w:val="Normal"/>
    <w:next w:val="Normal"/>
    <w:autoRedefine/>
    <w:semiHidden/>
    <w:rsid w:val="008C3DCD"/>
    <w:pPr>
      <w:ind w:left="440"/>
    </w:pPr>
    <w:rPr>
      <w:rFonts w:ascii="Times New Roman" w:hAnsi="Times New Roman"/>
      <w:i/>
      <w:sz w:val="20"/>
    </w:rPr>
  </w:style>
  <w:style w:type="paragraph" w:styleId="TDC4">
    <w:name w:val="toc 4"/>
    <w:basedOn w:val="Normal"/>
    <w:next w:val="Normal"/>
    <w:autoRedefine/>
    <w:semiHidden/>
    <w:rsid w:val="008C3DCD"/>
    <w:pPr>
      <w:ind w:left="660"/>
    </w:pPr>
    <w:rPr>
      <w:rFonts w:ascii="Times New Roman" w:hAnsi="Times New Roman"/>
      <w:sz w:val="18"/>
    </w:rPr>
  </w:style>
  <w:style w:type="paragraph" w:styleId="TDC5">
    <w:name w:val="toc 5"/>
    <w:basedOn w:val="Normal"/>
    <w:next w:val="Normal"/>
    <w:autoRedefine/>
    <w:semiHidden/>
    <w:rsid w:val="008C3DCD"/>
    <w:pPr>
      <w:ind w:left="880"/>
    </w:pPr>
    <w:rPr>
      <w:rFonts w:ascii="Times New Roman" w:hAnsi="Times New Roman"/>
      <w:sz w:val="18"/>
    </w:rPr>
  </w:style>
  <w:style w:type="paragraph" w:styleId="TDC6">
    <w:name w:val="toc 6"/>
    <w:basedOn w:val="Normal"/>
    <w:next w:val="Normal"/>
    <w:autoRedefine/>
    <w:semiHidden/>
    <w:rsid w:val="008C3DCD"/>
    <w:pPr>
      <w:ind w:left="1100"/>
    </w:pPr>
    <w:rPr>
      <w:rFonts w:ascii="Times New Roman" w:hAnsi="Times New Roman"/>
      <w:sz w:val="18"/>
    </w:rPr>
  </w:style>
  <w:style w:type="paragraph" w:styleId="TDC7">
    <w:name w:val="toc 7"/>
    <w:basedOn w:val="Normal"/>
    <w:next w:val="Normal"/>
    <w:autoRedefine/>
    <w:semiHidden/>
    <w:rsid w:val="008C3DCD"/>
    <w:pPr>
      <w:ind w:left="1320"/>
    </w:pPr>
    <w:rPr>
      <w:rFonts w:ascii="Times New Roman" w:hAnsi="Times New Roman"/>
      <w:sz w:val="18"/>
    </w:rPr>
  </w:style>
  <w:style w:type="paragraph" w:styleId="TDC8">
    <w:name w:val="toc 8"/>
    <w:basedOn w:val="Normal"/>
    <w:next w:val="Normal"/>
    <w:autoRedefine/>
    <w:semiHidden/>
    <w:rsid w:val="008C3DCD"/>
    <w:pPr>
      <w:ind w:left="1540"/>
    </w:pPr>
    <w:rPr>
      <w:rFonts w:ascii="Times New Roman" w:hAnsi="Times New Roman"/>
      <w:sz w:val="18"/>
    </w:rPr>
  </w:style>
  <w:style w:type="paragraph" w:styleId="TDC9">
    <w:name w:val="toc 9"/>
    <w:basedOn w:val="Normal"/>
    <w:next w:val="Normal"/>
    <w:autoRedefine/>
    <w:semiHidden/>
    <w:rsid w:val="008C3DCD"/>
    <w:pPr>
      <w:ind w:left="1760"/>
    </w:pPr>
    <w:rPr>
      <w:rFonts w:ascii="Times New Roman" w:hAnsi="Times New Roman"/>
      <w:sz w:val="18"/>
    </w:rPr>
  </w:style>
  <w:style w:type="character" w:customStyle="1" w:styleId="EstiloCorreo52">
    <w:name w:val="EstiloCorreo52"/>
    <w:basedOn w:val="Fuentedeprrafopredeter"/>
    <w:semiHidden/>
    <w:rsid w:val="00123D24"/>
    <w:rPr>
      <w:rFonts w:ascii="Arial" w:hAnsi="Arial" w:cs="Arial"/>
      <w:color w:val="auto"/>
      <w:sz w:val="20"/>
      <w:szCs w:val="20"/>
    </w:rPr>
  </w:style>
  <w:style w:type="character" w:customStyle="1" w:styleId="TtuloCar">
    <w:name w:val="Título Car"/>
    <w:basedOn w:val="Fuentedeprrafopredeter"/>
    <w:link w:val="Ttulo"/>
    <w:rsid w:val="00F70EE4"/>
    <w:rPr>
      <w:rFonts w:ascii="Bookman Old Style" w:hAnsi="Bookman Old Style"/>
      <w:b/>
      <w:sz w:val="36"/>
      <w:lang w:val="es-ES_tradnl"/>
    </w:rPr>
  </w:style>
  <w:style w:type="paragraph" w:customStyle="1" w:styleId="Sangradet">
    <w:name w:val="Sangría de t"/>
    <w:aliases w:val="independiente"/>
    <w:basedOn w:val="Normal"/>
    <w:rsid w:val="00F70EE4"/>
    <w:pPr>
      <w:autoSpaceDE w:val="0"/>
      <w:autoSpaceDN w:val="0"/>
      <w:adjustRightInd/>
      <w:spacing w:line="240" w:lineRule="auto"/>
      <w:textAlignment w:val="auto"/>
    </w:pPr>
    <w:rPr>
      <w:rFonts w:ascii="Times New Roman" w:hAnsi="Times New Roman"/>
      <w:sz w:val="24"/>
      <w:szCs w:val="24"/>
    </w:rPr>
  </w:style>
  <w:style w:type="paragraph" w:styleId="Prrafodelista">
    <w:name w:val="List Paragraph"/>
    <w:basedOn w:val="Normal"/>
    <w:uiPriority w:val="34"/>
    <w:qFormat/>
    <w:rsid w:val="00070679"/>
    <w:pPr>
      <w:ind w:left="720"/>
      <w:contextualSpacing/>
    </w:pPr>
  </w:style>
  <w:style w:type="paragraph" w:styleId="Textodeglobo">
    <w:name w:val="Balloon Text"/>
    <w:basedOn w:val="Normal"/>
    <w:link w:val="TextodegloboCar"/>
    <w:rsid w:val="00051987"/>
    <w:pPr>
      <w:spacing w:line="240" w:lineRule="auto"/>
    </w:pPr>
    <w:rPr>
      <w:rFonts w:ascii="Tahoma" w:hAnsi="Tahoma" w:cs="Tahoma"/>
      <w:sz w:val="16"/>
      <w:szCs w:val="16"/>
    </w:rPr>
  </w:style>
  <w:style w:type="character" w:customStyle="1" w:styleId="TextodegloboCar">
    <w:name w:val="Texto de globo Car"/>
    <w:basedOn w:val="Fuentedeprrafopredeter"/>
    <w:link w:val="Textodeglobo"/>
    <w:rsid w:val="0005198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_rels/footer1.xml.rels><?xml version="1.0" encoding="UTF-8" standalone="yes"?>
<Relationships xmlns="http://schemas.openxmlformats.org/package/2006/relationships"><Relationship Id="rId1" Type="http://schemas.openxmlformats.org/officeDocument/2006/relationships/hyperlink" Target="http://www.comex.go.c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ED2807-E10E-4CCF-9156-8C2F5A7861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734</TotalTime>
  <Pages>29</Pages>
  <Words>8004</Words>
  <Characters>46069</Characters>
  <Application>Microsoft Office Word</Application>
  <DocSecurity>0</DocSecurity>
  <Lines>383</Lines>
  <Paragraphs>107</Paragraphs>
  <ScaleCrop>false</ScaleCrop>
  <HeadingPairs>
    <vt:vector size="2" baseType="variant">
      <vt:variant>
        <vt:lpstr>Título</vt:lpstr>
      </vt:variant>
      <vt:variant>
        <vt:i4>1</vt:i4>
      </vt:variant>
    </vt:vector>
  </HeadingPairs>
  <TitlesOfParts>
    <vt:vector size="1" baseType="lpstr">
      <vt:lpstr>Plan de trabajo año 2006</vt:lpstr>
    </vt:vector>
  </TitlesOfParts>
  <Company>Gobierno de Costa Rica</Company>
  <LinksUpToDate>false</LinksUpToDate>
  <CharactersWithSpaces>53966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 de trabajo año 2006</dc:title>
  <dc:creator>vpicon</dc:creator>
  <cp:lastModifiedBy>Eugenia Ulloa</cp:lastModifiedBy>
  <cp:revision>20</cp:revision>
  <cp:lastPrinted>2012-10-23T19:11:00Z</cp:lastPrinted>
  <dcterms:created xsi:type="dcterms:W3CDTF">2013-11-08T14:56:00Z</dcterms:created>
  <dcterms:modified xsi:type="dcterms:W3CDTF">2013-11-12T19:10:00Z</dcterms:modified>
</cp:coreProperties>
</file>